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4C" w:rsidRPr="001A0C4C" w:rsidRDefault="0090550E" w:rsidP="001A0C4C">
      <w:pPr>
        <w:rPr>
          <w:rFonts w:ascii="Times New Roman" w:eastAsia="Times New Roman" w:hAnsi="Times New Roman" w:cs="Times New Roman"/>
          <w:b/>
          <w:bCs/>
          <w:sz w:val="20"/>
          <w:szCs w:val="20"/>
          <w:lang w:eastAsia="fi-FI"/>
        </w:rPr>
      </w:pPr>
      <w:r w:rsidRPr="0090550E">
        <w:rPr>
          <w:sz w:val="40"/>
          <w:szCs w:val="40"/>
        </w:rPr>
        <w:t xml:space="preserve">        </w:t>
      </w:r>
      <w:r>
        <w:rPr>
          <w:sz w:val="40"/>
          <w:szCs w:val="40"/>
        </w:rPr>
        <w:t xml:space="preserve">          </w:t>
      </w:r>
      <w:r w:rsidRPr="0090550E">
        <w:rPr>
          <w:sz w:val="40"/>
          <w:szCs w:val="40"/>
        </w:rPr>
        <w:t xml:space="preserve">     Proteiinit painonhallinnassa</w:t>
      </w:r>
      <w:r w:rsidR="001A0C4C" w:rsidRPr="001A0C4C">
        <w:rPr>
          <w:rFonts w:ascii="Times New Roman" w:eastAsia="Times New Roman" w:hAnsi="Times New Roman" w:cs="Times New Roman"/>
          <w:b/>
          <w:bCs/>
          <w:sz w:val="20"/>
          <w:szCs w:val="20"/>
          <w:lang w:eastAsia="fi-FI"/>
        </w:rPr>
        <w:t xml:space="preserve"> </w:t>
      </w:r>
    </w:p>
    <w:p w:rsidR="001A0C4C" w:rsidRDefault="00B018FE" w:rsidP="001A0C4C">
      <w:pPr>
        <w:rPr>
          <w:sz w:val="24"/>
          <w:szCs w:val="24"/>
        </w:rPr>
      </w:pPr>
      <w:r>
        <w:rPr>
          <w:noProof/>
          <w:lang w:eastAsia="fi-FI"/>
        </w:rPr>
        <w:drawing>
          <wp:anchor distT="0" distB="0" distL="114300" distR="114300" simplePos="0" relativeHeight="251660288" behindDoc="1" locked="0" layoutInCell="1" allowOverlap="1" wp14:anchorId="6618798D" wp14:editId="53FBFB26">
            <wp:simplePos x="0" y="0"/>
            <wp:positionH relativeFrom="column">
              <wp:posOffset>3286760</wp:posOffset>
            </wp:positionH>
            <wp:positionV relativeFrom="paragraph">
              <wp:posOffset>316865</wp:posOffset>
            </wp:positionV>
            <wp:extent cx="3180080" cy="2272665"/>
            <wp:effectExtent l="0" t="0" r="1270" b="0"/>
            <wp:wrapThrough wrapText="bothSides">
              <wp:wrapPolygon edited="0">
                <wp:start x="0" y="0"/>
                <wp:lineTo x="0" y="21365"/>
                <wp:lineTo x="21479" y="21365"/>
                <wp:lineTo x="21479" y="0"/>
                <wp:lineTo x="0" y="0"/>
              </wp:wrapPolygon>
            </wp:wrapThrough>
            <wp:docPr id="4" name="Kuva 4" descr="http://www.tietysti.fi/Tiedostot/Tietysti_kuvat/Tarinoita%20tieteest%C3%A4/mittanau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ietysti.fi/Tiedostot/Tietysti_kuvat/Tarinoita%20tieteest%C3%A4/mittanauh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0080" cy="2272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C4C" w:rsidRDefault="001A0C4C" w:rsidP="001A0C4C">
      <w:pPr>
        <w:rPr>
          <w:sz w:val="24"/>
          <w:szCs w:val="24"/>
        </w:rPr>
      </w:pPr>
      <w:r>
        <w:rPr>
          <w:sz w:val="24"/>
          <w:szCs w:val="24"/>
        </w:rPr>
        <w:t>Tänä päivänä puhutaan paljon laihduttamisesta ja painonhallinnasta. Erilaisia dieettejä</w:t>
      </w:r>
      <w:r w:rsidR="00A31B88">
        <w:rPr>
          <w:sz w:val="24"/>
          <w:szCs w:val="24"/>
        </w:rPr>
        <w:t xml:space="preserve"> ja monenlaisia laihdutustuotteita</w:t>
      </w:r>
      <w:r>
        <w:rPr>
          <w:sz w:val="24"/>
          <w:szCs w:val="24"/>
        </w:rPr>
        <w:t xml:space="preserve"> mainos</w:t>
      </w:r>
      <w:r w:rsidR="00A31B88">
        <w:rPr>
          <w:sz w:val="24"/>
          <w:szCs w:val="24"/>
        </w:rPr>
        <w:t>tetaan melkein joka lehdessä. Kaikissa näyttää kuitenkin</w:t>
      </w:r>
      <w:r>
        <w:rPr>
          <w:sz w:val="24"/>
          <w:szCs w:val="24"/>
        </w:rPr>
        <w:t xml:space="preserve"> olevan yksi ja sama ainesosa</w:t>
      </w:r>
      <w:r w:rsidR="00A31B88">
        <w:rPr>
          <w:sz w:val="24"/>
          <w:szCs w:val="24"/>
        </w:rPr>
        <w:t>,</w:t>
      </w:r>
      <w:r>
        <w:rPr>
          <w:sz w:val="24"/>
          <w:szCs w:val="24"/>
        </w:rPr>
        <w:t xml:space="preserve"> jonka avulla painonhallinta onnistuu varmasti, nimittäin proteiinit.</w:t>
      </w:r>
    </w:p>
    <w:p w:rsidR="001A0C4C" w:rsidRDefault="00A31B88" w:rsidP="001A0C4C">
      <w:pPr>
        <w:rPr>
          <w:sz w:val="24"/>
          <w:szCs w:val="24"/>
        </w:rPr>
      </w:pPr>
      <w:r>
        <w:rPr>
          <w:sz w:val="24"/>
          <w:szCs w:val="24"/>
        </w:rPr>
        <w:t>Painonhallinnan ihmiset mieltävät usein laihduttamiseksi. T</w:t>
      </w:r>
      <w:r w:rsidR="001A0C4C">
        <w:rPr>
          <w:sz w:val="24"/>
          <w:szCs w:val="24"/>
        </w:rPr>
        <w:t>odellisuudessa jo painon pitäminen samassa kilomäärässä päivästä toise</w:t>
      </w:r>
      <w:r w:rsidR="005E49B5">
        <w:rPr>
          <w:sz w:val="24"/>
          <w:szCs w:val="24"/>
        </w:rPr>
        <w:t>en on painonhalli</w:t>
      </w:r>
      <w:r>
        <w:rPr>
          <w:sz w:val="24"/>
          <w:szCs w:val="24"/>
        </w:rPr>
        <w:t>ntaa. Suomalaisessa hyvinvointi</w:t>
      </w:r>
      <w:r w:rsidR="005E49B5">
        <w:rPr>
          <w:sz w:val="24"/>
          <w:szCs w:val="24"/>
        </w:rPr>
        <w:t>valtiossa tämä on nykypäivänä osoittautunut hankalaksi. Rasvaisia valmisruokia kiireisessä arjessa on hel</w:t>
      </w:r>
      <w:r>
        <w:rPr>
          <w:sz w:val="24"/>
          <w:szCs w:val="24"/>
        </w:rPr>
        <w:t>ppo napata mukaan. P</w:t>
      </w:r>
      <w:r w:rsidR="005E49B5">
        <w:rPr>
          <w:sz w:val="24"/>
          <w:szCs w:val="24"/>
        </w:rPr>
        <w:t>erusteet terveelliseen elämään on unohdettu</w:t>
      </w:r>
      <w:r w:rsidR="006C054C">
        <w:rPr>
          <w:sz w:val="24"/>
          <w:szCs w:val="24"/>
        </w:rPr>
        <w:t xml:space="preserve">. </w:t>
      </w:r>
    </w:p>
    <w:p w:rsidR="001A0C4C" w:rsidRPr="007407AB" w:rsidRDefault="001A0C4C" w:rsidP="001A0C4C">
      <w:pPr>
        <w:rPr>
          <w:sz w:val="24"/>
          <w:szCs w:val="24"/>
        </w:rPr>
      </w:pPr>
      <w:r>
        <w:rPr>
          <w:sz w:val="24"/>
          <w:szCs w:val="24"/>
        </w:rPr>
        <w:t>Proteiinit eli valkuaisaineet ovat rakentuneet aminohapoista. Aminohappoja on olemassa 20 erilaista ja niistä voi muodostua monta erilaista proteiinia, joiden teh</w:t>
      </w:r>
      <w:r w:rsidR="00A31B88">
        <w:rPr>
          <w:sz w:val="24"/>
          <w:szCs w:val="24"/>
        </w:rPr>
        <w:t>tävät ihmiselimistössä määräytyvät</w:t>
      </w:r>
      <w:r>
        <w:rPr>
          <w:sz w:val="24"/>
          <w:szCs w:val="24"/>
        </w:rPr>
        <w:t xml:space="preserve"> niiden avaruudellisen rakenteen mukaan.</w:t>
      </w:r>
      <w:r w:rsidRPr="003728E4">
        <w:rPr>
          <w:sz w:val="24"/>
          <w:szCs w:val="24"/>
        </w:rPr>
        <w:t xml:space="preserve"> </w:t>
      </w:r>
      <w:r>
        <w:rPr>
          <w:sz w:val="24"/>
          <w:szCs w:val="24"/>
        </w:rPr>
        <w:t xml:space="preserve">Ihminen pystyy itse tuottamaan </w:t>
      </w:r>
      <w:r w:rsidR="00A31B88">
        <w:rPr>
          <w:sz w:val="24"/>
          <w:szCs w:val="24"/>
        </w:rPr>
        <w:t>11 aminohappoa. Kuitenkin on olemassa 9 välttämätöntä aminohappoa</w:t>
      </w:r>
      <w:r>
        <w:rPr>
          <w:sz w:val="24"/>
          <w:szCs w:val="24"/>
        </w:rPr>
        <w:t>, joita täytyy saada ruoasta, koska elimistömme ei pysty niitä itse muodostamaan.  Proteiinin monimuotoin</w:t>
      </w:r>
      <w:r w:rsidR="00A31B88">
        <w:rPr>
          <w:sz w:val="24"/>
          <w:szCs w:val="24"/>
        </w:rPr>
        <w:t xml:space="preserve">en rakenne on yksi syy siihen, että </w:t>
      </w:r>
      <w:r>
        <w:rPr>
          <w:sz w:val="24"/>
          <w:szCs w:val="24"/>
        </w:rPr>
        <w:t>niiden imeytyminen ruua</w:t>
      </w:r>
      <w:r w:rsidR="00A31B88">
        <w:rPr>
          <w:sz w:val="24"/>
          <w:szCs w:val="24"/>
        </w:rPr>
        <w:t>nsulatuselimistöstä on hidasta. Siksi proteiinit pitävät</w:t>
      </w:r>
      <w:r>
        <w:rPr>
          <w:sz w:val="24"/>
          <w:szCs w:val="24"/>
        </w:rPr>
        <w:t xml:space="preserve"> paremmin nälkää. Varsinkin lihasta saatavat proteiinit stimuloivat elimistössä kylläisyyden tunnetta.  </w:t>
      </w:r>
    </w:p>
    <w:p w:rsidR="001A0C4C" w:rsidRDefault="001A0C4C" w:rsidP="001A0C4C">
      <w:pPr>
        <w:rPr>
          <w:sz w:val="24"/>
          <w:szCs w:val="24"/>
        </w:rPr>
      </w:pPr>
      <w:r>
        <w:rPr>
          <w:sz w:val="24"/>
          <w:szCs w:val="24"/>
        </w:rPr>
        <w:t>Perusaineenvaihdunta on täysin riippuvainen ihmisen painosta, lihasmassasta, iästä ja sukupuol</w:t>
      </w:r>
      <w:r w:rsidR="00A31B88">
        <w:rPr>
          <w:sz w:val="24"/>
          <w:szCs w:val="24"/>
        </w:rPr>
        <w:t>esta. Tämän takia erityyppisillä henkilöillä</w:t>
      </w:r>
      <w:r>
        <w:rPr>
          <w:sz w:val="24"/>
          <w:szCs w:val="24"/>
        </w:rPr>
        <w:t xml:space="preserve"> on erilainen energia</w:t>
      </w:r>
      <w:r w:rsidR="00FB49B7">
        <w:rPr>
          <w:sz w:val="24"/>
          <w:szCs w:val="24"/>
        </w:rPr>
        <w:t>n ja valkuaisten tarve. Perus</w:t>
      </w:r>
      <w:r>
        <w:rPr>
          <w:sz w:val="24"/>
          <w:szCs w:val="24"/>
        </w:rPr>
        <w:t xml:space="preserve">proteiinin tarve päivittäin on vähintään 0,5-0,7g/kg/vrk, koska sen verran häviää kehosta normaaleihin elintoimintoihin. Mutta suositeltu </w:t>
      </w:r>
      <w:r w:rsidR="00FB49B7">
        <w:rPr>
          <w:sz w:val="24"/>
          <w:szCs w:val="24"/>
        </w:rPr>
        <w:t>annostus painonhallinnassa on</w:t>
      </w:r>
      <w:r>
        <w:rPr>
          <w:sz w:val="24"/>
          <w:szCs w:val="24"/>
        </w:rPr>
        <w:t xml:space="preserve"> 1-2g/kg/vrk. Kuitenkaan ei kannata liioitella proteiinin määrällä ruokava</w:t>
      </w:r>
      <w:r w:rsidR="00FB49B7">
        <w:rPr>
          <w:sz w:val="24"/>
          <w:szCs w:val="24"/>
        </w:rPr>
        <w:t>liossa, koska maksa muokkaa ylimääräisen proteiinin rasvaksi</w:t>
      </w:r>
      <w:r>
        <w:rPr>
          <w:sz w:val="24"/>
          <w:szCs w:val="24"/>
        </w:rPr>
        <w:t xml:space="preserve"> ja tätähän laihduttajat eivät halua. Laihduttajille suositellaan</w:t>
      </w:r>
      <w:r w:rsidR="00FB49B7">
        <w:rPr>
          <w:sz w:val="24"/>
          <w:szCs w:val="24"/>
        </w:rPr>
        <w:t xml:space="preserve"> tavallista</w:t>
      </w:r>
      <w:r>
        <w:rPr>
          <w:sz w:val="24"/>
          <w:szCs w:val="24"/>
        </w:rPr>
        <w:t xml:space="preserve"> suurempaa proteiinin saantia,</w:t>
      </w:r>
      <w:r w:rsidR="00FB49B7">
        <w:rPr>
          <w:sz w:val="24"/>
          <w:szCs w:val="24"/>
        </w:rPr>
        <w:t xml:space="preserve"> koska se ylläpitää lihasmassaa ja koska</w:t>
      </w:r>
      <w:r>
        <w:rPr>
          <w:sz w:val="24"/>
          <w:szCs w:val="24"/>
        </w:rPr>
        <w:t xml:space="preserve"> nälän tunne pysyy kauemmin poissa.</w:t>
      </w:r>
      <w:r w:rsidR="00B018FE">
        <w:rPr>
          <w:sz w:val="24"/>
          <w:szCs w:val="24"/>
        </w:rPr>
        <w:t xml:space="preserve"> Tutkimukset ovat myös osoittaneet, että proteiinipitoinen ruoka nostaa verensoker</w:t>
      </w:r>
      <w:r w:rsidR="00FB49B7">
        <w:rPr>
          <w:sz w:val="24"/>
          <w:szCs w:val="24"/>
        </w:rPr>
        <w:t>in hitaasti</w:t>
      </w:r>
      <w:r w:rsidR="004B10FF">
        <w:rPr>
          <w:sz w:val="24"/>
          <w:szCs w:val="24"/>
        </w:rPr>
        <w:t xml:space="preserve"> ja pitää </w:t>
      </w:r>
      <w:r w:rsidR="00FB49B7">
        <w:rPr>
          <w:sz w:val="24"/>
          <w:szCs w:val="24"/>
        </w:rPr>
        <w:t>sen pitkään</w:t>
      </w:r>
      <w:r w:rsidR="00B018FE">
        <w:rPr>
          <w:sz w:val="24"/>
          <w:szCs w:val="24"/>
        </w:rPr>
        <w:t xml:space="preserve"> tasaisena.</w:t>
      </w:r>
      <w:r w:rsidR="00FB49B7">
        <w:rPr>
          <w:sz w:val="24"/>
          <w:szCs w:val="24"/>
        </w:rPr>
        <w:t xml:space="preserve"> Proteiinipitoisen ruokavalion noudattamisesta on hy</w:t>
      </w:r>
      <w:r w:rsidR="005777B0">
        <w:rPr>
          <w:sz w:val="24"/>
          <w:szCs w:val="24"/>
        </w:rPr>
        <w:t xml:space="preserve">ötyä, jos </w:t>
      </w:r>
      <w:r>
        <w:rPr>
          <w:sz w:val="24"/>
          <w:szCs w:val="24"/>
        </w:rPr>
        <w:t>painonhallinnan aikana</w:t>
      </w:r>
      <w:r w:rsidR="005777B0">
        <w:rPr>
          <w:sz w:val="24"/>
          <w:szCs w:val="24"/>
        </w:rPr>
        <w:t xml:space="preserve"> syö kolme ateriaa</w:t>
      </w:r>
      <w:r>
        <w:rPr>
          <w:sz w:val="24"/>
          <w:szCs w:val="24"/>
        </w:rPr>
        <w:t xml:space="preserve"> eli aamupala</w:t>
      </w:r>
      <w:r w:rsidR="005777B0">
        <w:rPr>
          <w:sz w:val="24"/>
          <w:szCs w:val="24"/>
        </w:rPr>
        <w:t>n, lounaan ja päivällisen</w:t>
      </w:r>
      <w:r>
        <w:rPr>
          <w:sz w:val="24"/>
          <w:szCs w:val="24"/>
        </w:rPr>
        <w:t>. Jos</w:t>
      </w:r>
      <w:r w:rsidR="005777B0">
        <w:rPr>
          <w:sz w:val="24"/>
          <w:szCs w:val="24"/>
        </w:rPr>
        <w:t xml:space="preserve"> kuitenkin</w:t>
      </w:r>
      <w:r>
        <w:rPr>
          <w:sz w:val="24"/>
          <w:szCs w:val="24"/>
        </w:rPr>
        <w:t xml:space="preserve"> tulee nälän t</w:t>
      </w:r>
      <w:r w:rsidR="005777B0">
        <w:rPr>
          <w:sz w:val="24"/>
          <w:szCs w:val="24"/>
        </w:rPr>
        <w:t>unne</w:t>
      </w:r>
      <w:r>
        <w:rPr>
          <w:sz w:val="24"/>
          <w:szCs w:val="24"/>
        </w:rPr>
        <w:t xml:space="preserve"> aterioiden väl</w:t>
      </w:r>
      <w:r w:rsidR="005777B0">
        <w:rPr>
          <w:sz w:val="24"/>
          <w:szCs w:val="24"/>
        </w:rPr>
        <w:t>illä, kannattaa syödä proteiini</w:t>
      </w:r>
      <w:r>
        <w:rPr>
          <w:sz w:val="24"/>
          <w:szCs w:val="24"/>
        </w:rPr>
        <w:t>pitoinen vä</w:t>
      </w:r>
      <w:r w:rsidR="005777B0">
        <w:rPr>
          <w:sz w:val="24"/>
          <w:szCs w:val="24"/>
        </w:rPr>
        <w:t>lipala, mutta kooltaan</w:t>
      </w:r>
      <w:r>
        <w:rPr>
          <w:sz w:val="24"/>
          <w:szCs w:val="24"/>
        </w:rPr>
        <w:t xml:space="preserve"> pieni eli yksi rahkapurkki tai keskikokoinen omena. Nykyään suositaan myös syömistä useampaan kertaan n. 5-6 kertaa päivässä eli 3-4h välein. Tämä on järkevää jos tietää, että tulee nälkä helposti ja pystyy seuraamaan kaloreitaan sekä annoskokoja. Tutkimukset osoittavat, että aamupala on päivän tärkein ateria. Tällöin ruoansulatus lähtee käyntiin ja kun syö runsaan, mu</w:t>
      </w:r>
      <w:r w:rsidR="005777B0">
        <w:rPr>
          <w:sz w:val="24"/>
          <w:szCs w:val="24"/>
        </w:rPr>
        <w:t>tta terveellisen sekä proteiini</w:t>
      </w:r>
      <w:r>
        <w:rPr>
          <w:sz w:val="24"/>
          <w:szCs w:val="24"/>
        </w:rPr>
        <w:t>pitoisen aa</w:t>
      </w:r>
      <w:r w:rsidR="005777B0">
        <w:rPr>
          <w:sz w:val="24"/>
          <w:szCs w:val="24"/>
        </w:rPr>
        <w:t>mupalan pitää se nälkää</w:t>
      </w:r>
      <w:r>
        <w:rPr>
          <w:sz w:val="24"/>
          <w:szCs w:val="24"/>
        </w:rPr>
        <w:t xml:space="preserve"> lounaaseen asti poissa.   </w:t>
      </w:r>
    </w:p>
    <w:p w:rsidR="001A0C4C" w:rsidRDefault="001A0C4C" w:rsidP="001A0C4C">
      <w:pPr>
        <w:rPr>
          <w:sz w:val="24"/>
          <w:szCs w:val="24"/>
        </w:rPr>
      </w:pPr>
      <w:r>
        <w:rPr>
          <w:sz w:val="24"/>
          <w:szCs w:val="24"/>
        </w:rPr>
        <w:lastRenderedPageBreak/>
        <w:t>Painonhallinnassa pitää myös muistaa liikunta. Onnistuneisiin tuloksiin ei päästä ilman liikkumista ja rasvan polttoa. Jokainen löytää oman tapansa liikkua, mutta jo terveysliikunnalla 30 min/vrk/ 5 päivänä viikossa saadaan tuloksia. Tässäkin tapauksessa proteiineilla on suuri merkitys ruokavaliossa, koska laihduttajat eivät halua menettää lihasmassaa vaan r</w:t>
      </w:r>
      <w:r w:rsidR="005777B0">
        <w:rPr>
          <w:sz w:val="24"/>
          <w:szCs w:val="24"/>
        </w:rPr>
        <w:t xml:space="preserve">asvaa. Proteiinit </w:t>
      </w:r>
      <w:r>
        <w:rPr>
          <w:sz w:val="24"/>
          <w:szCs w:val="24"/>
        </w:rPr>
        <w:t>auttavat s</w:t>
      </w:r>
      <w:r w:rsidR="005777B0">
        <w:rPr>
          <w:sz w:val="24"/>
          <w:szCs w:val="24"/>
        </w:rPr>
        <w:t>äilyttämään lihaskudosta ja liikkuessa</w:t>
      </w:r>
      <w:r>
        <w:rPr>
          <w:sz w:val="24"/>
          <w:szCs w:val="24"/>
        </w:rPr>
        <w:t xml:space="preserve"> lihaskudos kuluttaa enemmän energiaa kuin rasva. Tästä tulee positiivinen kier</w:t>
      </w:r>
      <w:r w:rsidR="005777B0">
        <w:rPr>
          <w:sz w:val="24"/>
          <w:szCs w:val="24"/>
        </w:rPr>
        <w:t>re, jonka ansiosta kilot karisevat</w:t>
      </w:r>
      <w:r>
        <w:rPr>
          <w:sz w:val="24"/>
          <w:szCs w:val="24"/>
        </w:rPr>
        <w:t xml:space="preserve"> t</w:t>
      </w:r>
      <w:r w:rsidR="005777B0">
        <w:rPr>
          <w:sz w:val="24"/>
          <w:szCs w:val="24"/>
        </w:rPr>
        <w:t>ai ainakin saa pidettyä painon ennallaan</w:t>
      </w:r>
      <w:r>
        <w:rPr>
          <w:sz w:val="24"/>
          <w:szCs w:val="24"/>
        </w:rPr>
        <w:t xml:space="preserve">. </w:t>
      </w:r>
    </w:p>
    <w:p w:rsidR="001A0C4C" w:rsidRDefault="001A0C4C" w:rsidP="001A0C4C">
      <w:pPr>
        <w:rPr>
          <w:sz w:val="24"/>
          <w:szCs w:val="24"/>
        </w:rPr>
      </w:pPr>
      <w:r>
        <w:rPr>
          <w:sz w:val="24"/>
          <w:szCs w:val="24"/>
        </w:rPr>
        <w:t>Painonhallinnan kannalta ei voi vain ajatella pelkkiä proteiineja. Täytyy tietää myös kaloreista (</w:t>
      </w:r>
      <w:proofErr w:type="spellStart"/>
      <w:r>
        <w:rPr>
          <w:sz w:val="24"/>
          <w:szCs w:val="24"/>
        </w:rPr>
        <w:t>kcal</w:t>
      </w:r>
      <w:proofErr w:type="spellEnd"/>
      <w:r>
        <w:rPr>
          <w:sz w:val="24"/>
          <w:szCs w:val="24"/>
        </w:rPr>
        <w:t>) jotakin.</w:t>
      </w:r>
      <w:r w:rsidR="005777B0">
        <w:rPr>
          <w:sz w:val="24"/>
          <w:szCs w:val="24"/>
        </w:rPr>
        <w:t xml:space="preserve"> Päivittäisten kalorien</w:t>
      </w:r>
      <w:r w:rsidR="00127B7E">
        <w:rPr>
          <w:sz w:val="24"/>
          <w:szCs w:val="24"/>
        </w:rPr>
        <w:t xml:space="preserve"> määrä vaihtelee ihmisen painonpudotus tavoitteesta ja lähtöpa</w:t>
      </w:r>
      <w:r w:rsidR="005777B0">
        <w:rPr>
          <w:sz w:val="24"/>
          <w:szCs w:val="24"/>
        </w:rPr>
        <w:t>inosta.</w:t>
      </w:r>
      <w:r>
        <w:rPr>
          <w:sz w:val="24"/>
          <w:szCs w:val="24"/>
        </w:rPr>
        <w:t xml:space="preserve"> Jos jossakin</w:t>
      </w:r>
      <w:r w:rsidR="005777B0">
        <w:rPr>
          <w:sz w:val="24"/>
          <w:szCs w:val="24"/>
        </w:rPr>
        <w:t xml:space="preserve"> ruoassa</w:t>
      </w:r>
      <w:r>
        <w:rPr>
          <w:sz w:val="24"/>
          <w:szCs w:val="24"/>
        </w:rPr>
        <w:t xml:space="preserve"> on paljon proteiinia, ei se välttämättä tarkoita, että tuote on hyvä painonhallinnan kannalta.  Pitää myös tarkistaa kalorit ja hiilih</w:t>
      </w:r>
      <w:r w:rsidR="005777B0">
        <w:rPr>
          <w:sz w:val="24"/>
          <w:szCs w:val="24"/>
        </w:rPr>
        <w:t>ydraatit. Kun harjoittaa painonhallintaa,</w:t>
      </w:r>
      <w:r>
        <w:rPr>
          <w:sz w:val="24"/>
          <w:szCs w:val="24"/>
        </w:rPr>
        <w:t xml:space="preserve"> niin vanhan kansan sanonta ”kuluta enemmän kuin syöt” sopii tähän hyv</w:t>
      </w:r>
      <w:r w:rsidR="005777B0">
        <w:rPr>
          <w:sz w:val="24"/>
          <w:szCs w:val="24"/>
        </w:rPr>
        <w:t xml:space="preserve">in. </w:t>
      </w:r>
      <w:r>
        <w:rPr>
          <w:sz w:val="24"/>
          <w:szCs w:val="24"/>
        </w:rPr>
        <w:t xml:space="preserve"> </w:t>
      </w:r>
    </w:p>
    <w:p w:rsidR="001A0C4C" w:rsidRDefault="001A0C4C" w:rsidP="001A0C4C">
      <w:pPr>
        <w:rPr>
          <w:sz w:val="24"/>
          <w:szCs w:val="24"/>
        </w:rPr>
      </w:pPr>
      <w:r>
        <w:rPr>
          <w:sz w:val="24"/>
          <w:szCs w:val="24"/>
        </w:rPr>
        <w:t>Mitkä sitten ovat ”hyviä” proteiinituotteita</w:t>
      </w:r>
      <w:r w:rsidR="00127B7E">
        <w:rPr>
          <w:sz w:val="24"/>
          <w:szCs w:val="24"/>
        </w:rPr>
        <w:t xml:space="preserve"> ja mitkä ”huonoja? M</w:t>
      </w:r>
      <w:r>
        <w:rPr>
          <w:sz w:val="24"/>
          <w:szCs w:val="24"/>
        </w:rPr>
        <w:t>arkkinoilla on</w:t>
      </w:r>
      <w:r w:rsidR="00127B7E">
        <w:rPr>
          <w:sz w:val="24"/>
          <w:szCs w:val="24"/>
        </w:rPr>
        <w:t xml:space="preserve"> esimerkiksi</w:t>
      </w:r>
      <w:r>
        <w:rPr>
          <w:sz w:val="24"/>
          <w:szCs w:val="24"/>
        </w:rPr>
        <w:t xml:space="preserve"> monenlaisia proteiinipatukoita, mutta niiden kalorimäärät ovat korkeat ja</w:t>
      </w:r>
      <w:r w:rsidR="00127B7E">
        <w:rPr>
          <w:sz w:val="24"/>
          <w:szCs w:val="24"/>
        </w:rPr>
        <w:t xml:space="preserve"> niissä on paljon</w:t>
      </w:r>
      <w:r>
        <w:rPr>
          <w:sz w:val="24"/>
          <w:szCs w:val="24"/>
        </w:rPr>
        <w:t xml:space="preserve"> hii</w:t>
      </w:r>
      <w:r w:rsidR="00127B7E">
        <w:rPr>
          <w:sz w:val="24"/>
          <w:szCs w:val="24"/>
        </w:rPr>
        <w:t>lihydraatteja, sokerin muodossa. Tällaisista tuotteista on enemmän haittaa</w:t>
      </w:r>
      <w:r>
        <w:rPr>
          <w:sz w:val="24"/>
          <w:szCs w:val="24"/>
        </w:rPr>
        <w:t xml:space="preserve"> painonhallinnalle kuin hyötyä. Eviran ravitsemus- ja terveysväiteasetus toteaa selkeästi, jos tuotetta mainostetaan </w:t>
      </w:r>
      <w:r w:rsidRPr="00570BAD">
        <w:rPr>
          <w:i/>
          <w:sz w:val="24"/>
          <w:szCs w:val="24"/>
        </w:rPr>
        <w:t>proteiini pitoisena</w:t>
      </w:r>
      <w:r>
        <w:rPr>
          <w:sz w:val="24"/>
          <w:szCs w:val="24"/>
        </w:rPr>
        <w:t>, täytyy sen energiasisäl</w:t>
      </w:r>
      <w:r w:rsidR="00127B7E">
        <w:rPr>
          <w:sz w:val="24"/>
          <w:szCs w:val="24"/>
        </w:rPr>
        <w:t>löstä olla 12 % proteiinia. J</w:t>
      </w:r>
      <w:r>
        <w:rPr>
          <w:sz w:val="24"/>
          <w:szCs w:val="24"/>
        </w:rPr>
        <w:t>os</w:t>
      </w:r>
      <w:r w:rsidR="00127B7E">
        <w:rPr>
          <w:sz w:val="24"/>
          <w:szCs w:val="24"/>
        </w:rPr>
        <w:t xml:space="preserve"> käytetään sanaa</w:t>
      </w:r>
      <w:r>
        <w:rPr>
          <w:sz w:val="24"/>
          <w:szCs w:val="24"/>
        </w:rPr>
        <w:t xml:space="preserve"> </w:t>
      </w:r>
      <w:proofErr w:type="spellStart"/>
      <w:r w:rsidR="00127B7E">
        <w:rPr>
          <w:i/>
          <w:sz w:val="24"/>
          <w:szCs w:val="24"/>
        </w:rPr>
        <w:t>runsasproteiininen</w:t>
      </w:r>
      <w:proofErr w:type="spellEnd"/>
      <w:r w:rsidR="00127B7E">
        <w:rPr>
          <w:i/>
          <w:sz w:val="24"/>
          <w:szCs w:val="24"/>
        </w:rPr>
        <w:t>,</w:t>
      </w:r>
      <w:r>
        <w:rPr>
          <w:sz w:val="24"/>
          <w:szCs w:val="24"/>
        </w:rPr>
        <w:t xml:space="preserve"> niin energiasisällöstä 20 % </w:t>
      </w:r>
      <w:r w:rsidR="00127B7E">
        <w:rPr>
          <w:sz w:val="24"/>
          <w:szCs w:val="24"/>
        </w:rPr>
        <w:t xml:space="preserve">tulee olla </w:t>
      </w:r>
      <w:r>
        <w:rPr>
          <w:sz w:val="24"/>
          <w:szCs w:val="24"/>
        </w:rPr>
        <w:t xml:space="preserve">proteiinia. </w:t>
      </w:r>
    </w:p>
    <w:p w:rsidR="00314522" w:rsidRDefault="00314522" w:rsidP="001A0C4C">
      <w:pPr>
        <w:rPr>
          <w:sz w:val="24"/>
          <w:szCs w:val="24"/>
        </w:rPr>
      </w:pPr>
      <w:r>
        <w:rPr>
          <w:noProof/>
          <w:lang w:eastAsia="fi-FI"/>
        </w:rPr>
        <w:drawing>
          <wp:anchor distT="0" distB="0" distL="114300" distR="114300" simplePos="0" relativeHeight="251658240" behindDoc="1" locked="0" layoutInCell="1" allowOverlap="1" wp14:anchorId="36CBE8C4" wp14:editId="47AD6F0F">
            <wp:simplePos x="0" y="0"/>
            <wp:positionH relativeFrom="column">
              <wp:posOffset>4408170</wp:posOffset>
            </wp:positionH>
            <wp:positionV relativeFrom="paragraph">
              <wp:posOffset>311785</wp:posOffset>
            </wp:positionV>
            <wp:extent cx="1653540" cy="1653540"/>
            <wp:effectExtent l="0" t="0" r="3810" b="3810"/>
            <wp:wrapThrough wrapText="bothSides">
              <wp:wrapPolygon edited="0">
                <wp:start x="0" y="0"/>
                <wp:lineTo x="0" y="21401"/>
                <wp:lineTo x="21401" y="21401"/>
                <wp:lineTo x="21401" y="0"/>
                <wp:lineTo x="0" y="0"/>
              </wp:wrapPolygon>
            </wp:wrapThrough>
            <wp:docPr id="2" name="Kuva 2" descr="ACKD Easy Diet Makeat jauheet 15 k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KD Easy Diet Makeat jauheet 15 kp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F51">
        <w:rPr>
          <w:sz w:val="24"/>
          <w:szCs w:val="24"/>
        </w:rPr>
        <w:t xml:space="preserve">Kun tutkii hieman luontaistuotekauppojen </w:t>
      </w:r>
      <w:r w:rsidR="00127B7E">
        <w:rPr>
          <w:sz w:val="24"/>
          <w:szCs w:val="24"/>
        </w:rPr>
        <w:t>hyllyjä laihduttamisen osastolla</w:t>
      </w:r>
      <w:r w:rsidR="00106F51">
        <w:rPr>
          <w:sz w:val="24"/>
          <w:szCs w:val="24"/>
        </w:rPr>
        <w:t xml:space="preserve">, löytyy </w:t>
      </w:r>
      <w:r w:rsidR="00127B7E">
        <w:rPr>
          <w:sz w:val="24"/>
          <w:szCs w:val="24"/>
        </w:rPr>
        <w:t>sieltä useammalta valmistajalta</w:t>
      </w:r>
      <w:r w:rsidR="00106F51">
        <w:rPr>
          <w:sz w:val="24"/>
          <w:szCs w:val="24"/>
        </w:rPr>
        <w:t xml:space="preserve"> laihduttamista tukevia tuotteita. Ehkä tunnetuimpia </w:t>
      </w:r>
      <w:proofErr w:type="spellStart"/>
      <w:r w:rsidR="00106F51">
        <w:rPr>
          <w:sz w:val="24"/>
          <w:szCs w:val="24"/>
        </w:rPr>
        <w:t>runsasproteiinisia</w:t>
      </w:r>
      <w:proofErr w:type="spellEnd"/>
      <w:r w:rsidR="00106F51">
        <w:rPr>
          <w:sz w:val="24"/>
          <w:szCs w:val="24"/>
        </w:rPr>
        <w:t xml:space="preserve">, mutta vähähiilihydraattisia tuotteita ovat </w:t>
      </w:r>
      <w:proofErr w:type="spellStart"/>
      <w:r w:rsidR="00106F51">
        <w:rPr>
          <w:sz w:val="24"/>
          <w:szCs w:val="24"/>
        </w:rPr>
        <w:t>Nutrilet</w:t>
      </w:r>
      <w:proofErr w:type="spellEnd"/>
      <w:r w:rsidR="00106F51">
        <w:rPr>
          <w:sz w:val="24"/>
          <w:szCs w:val="24"/>
        </w:rPr>
        <w:t xml:space="preserve"> ja </w:t>
      </w:r>
      <w:proofErr w:type="spellStart"/>
      <w:r w:rsidR="00106F51">
        <w:rPr>
          <w:sz w:val="24"/>
          <w:szCs w:val="24"/>
        </w:rPr>
        <w:t>Easy</w:t>
      </w:r>
      <w:proofErr w:type="spellEnd"/>
      <w:r w:rsidR="00106F51">
        <w:rPr>
          <w:sz w:val="24"/>
          <w:szCs w:val="24"/>
        </w:rPr>
        <w:t xml:space="preserve"> </w:t>
      </w:r>
      <w:proofErr w:type="spellStart"/>
      <w:r w:rsidR="00106F51">
        <w:rPr>
          <w:sz w:val="24"/>
          <w:szCs w:val="24"/>
        </w:rPr>
        <w:t>Diet</w:t>
      </w:r>
      <w:proofErr w:type="spellEnd"/>
      <w:r w:rsidR="00106F51">
        <w:rPr>
          <w:sz w:val="24"/>
          <w:szCs w:val="24"/>
        </w:rPr>
        <w:t>. Näiden laihdutusteho perustuu ideaan, että keho me</w:t>
      </w:r>
      <w:r w:rsidR="00BA4E6D">
        <w:rPr>
          <w:sz w:val="24"/>
          <w:szCs w:val="24"/>
        </w:rPr>
        <w:t xml:space="preserve">nee </w:t>
      </w:r>
      <w:proofErr w:type="spellStart"/>
      <w:r w:rsidR="00BA4E6D">
        <w:rPr>
          <w:sz w:val="24"/>
          <w:szCs w:val="24"/>
        </w:rPr>
        <w:t>ketoosiin</w:t>
      </w:r>
      <w:proofErr w:type="spellEnd"/>
      <w:r w:rsidR="00BA4E6D">
        <w:rPr>
          <w:sz w:val="24"/>
          <w:szCs w:val="24"/>
        </w:rPr>
        <w:t xml:space="preserve">. Tällöin maksa tuottaa vapaista rasvahapoista ketoaineita, joita ihmisen elimistö pystyy käyttämään energianlähteenään. </w:t>
      </w:r>
      <w:proofErr w:type="spellStart"/>
      <w:r w:rsidR="00BA4E6D">
        <w:rPr>
          <w:sz w:val="24"/>
          <w:szCs w:val="24"/>
        </w:rPr>
        <w:t>Ketoosiin</w:t>
      </w:r>
      <w:proofErr w:type="spellEnd"/>
      <w:r w:rsidR="00BA4E6D">
        <w:rPr>
          <w:sz w:val="24"/>
          <w:szCs w:val="24"/>
        </w:rPr>
        <w:t xml:space="preserve"> pääsemiseksi melkein kaikki hiilihydraatit karsitaan ruokavaliosta ja käytetään pääsääntöisesti proteiineja energian lähteenä. Tätä varten </w:t>
      </w:r>
      <w:proofErr w:type="spellStart"/>
      <w:r w:rsidR="00BA4E6D">
        <w:rPr>
          <w:sz w:val="24"/>
          <w:szCs w:val="24"/>
        </w:rPr>
        <w:t>Nutrilet</w:t>
      </w:r>
      <w:proofErr w:type="spellEnd"/>
      <w:r w:rsidR="00BA4E6D">
        <w:rPr>
          <w:sz w:val="24"/>
          <w:szCs w:val="24"/>
        </w:rPr>
        <w:t xml:space="preserve"> ja </w:t>
      </w:r>
      <w:proofErr w:type="spellStart"/>
      <w:r w:rsidR="00BA4E6D">
        <w:rPr>
          <w:sz w:val="24"/>
          <w:szCs w:val="24"/>
        </w:rPr>
        <w:t>Easy</w:t>
      </w:r>
      <w:proofErr w:type="spellEnd"/>
      <w:r w:rsidR="00BA4E6D">
        <w:rPr>
          <w:sz w:val="24"/>
          <w:szCs w:val="24"/>
        </w:rPr>
        <w:t xml:space="preserve"> </w:t>
      </w:r>
      <w:proofErr w:type="spellStart"/>
      <w:r w:rsidR="00BA4E6D">
        <w:rPr>
          <w:sz w:val="24"/>
          <w:szCs w:val="24"/>
        </w:rPr>
        <w:t>diet</w:t>
      </w:r>
      <w:proofErr w:type="spellEnd"/>
      <w:r w:rsidR="00BA4E6D">
        <w:rPr>
          <w:sz w:val="24"/>
          <w:szCs w:val="24"/>
        </w:rPr>
        <w:t xml:space="preserve"> ovat tehneet valmiita ruoka-annoksia, jotka sisältävät </w:t>
      </w:r>
      <w:r w:rsidR="00127B7E">
        <w:rPr>
          <w:sz w:val="24"/>
          <w:szCs w:val="24"/>
        </w:rPr>
        <w:t>tarvittavat proteiinit, vähän hiilihydraatteja</w:t>
      </w:r>
      <w:r w:rsidR="00BA4E6D">
        <w:rPr>
          <w:sz w:val="24"/>
          <w:szCs w:val="24"/>
        </w:rPr>
        <w:t xml:space="preserve"> ja vitamiineja</w:t>
      </w:r>
      <w:r>
        <w:rPr>
          <w:sz w:val="24"/>
          <w:szCs w:val="24"/>
        </w:rPr>
        <w:t>. Tämä voi olla hyvä ratkaisu muutamaksi viikoksi</w:t>
      </w:r>
      <w:r w:rsidR="00127B7E">
        <w:rPr>
          <w:sz w:val="24"/>
          <w:szCs w:val="24"/>
        </w:rPr>
        <w:t>,</w:t>
      </w:r>
      <w:r>
        <w:rPr>
          <w:sz w:val="24"/>
          <w:szCs w:val="24"/>
        </w:rPr>
        <w:t xml:space="preserve"> jos haluaa saada nopean startin, mutta suositeltavampaa on lisätä ruokavalioon ene</w:t>
      </w:r>
      <w:r w:rsidR="00127B7E">
        <w:rPr>
          <w:sz w:val="24"/>
          <w:szCs w:val="24"/>
        </w:rPr>
        <w:t>mmän proteiineja luonnollisin</w:t>
      </w:r>
      <w:r>
        <w:rPr>
          <w:sz w:val="24"/>
          <w:szCs w:val="24"/>
        </w:rPr>
        <w:t xml:space="preserve"> keinoin.</w:t>
      </w:r>
    </w:p>
    <w:p w:rsidR="00314522" w:rsidRDefault="00B018FE" w:rsidP="001A0C4C">
      <w:pPr>
        <w:rPr>
          <w:sz w:val="24"/>
          <w:szCs w:val="24"/>
        </w:rPr>
      </w:pPr>
      <w:r>
        <w:rPr>
          <w:noProof/>
          <w:lang w:eastAsia="fi-FI"/>
        </w:rPr>
        <w:drawing>
          <wp:anchor distT="0" distB="0" distL="114300" distR="114300" simplePos="0" relativeHeight="251659264" behindDoc="1" locked="0" layoutInCell="1" allowOverlap="1" wp14:anchorId="56F024A5" wp14:editId="55BAA681">
            <wp:simplePos x="0" y="0"/>
            <wp:positionH relativeFrom="column">
              <wp:posOffset>-71755</wp:posOffset>
            </wp:positionH>
            <wp:positionV relativeFrom="paragraph">
              <wp:posOffset>254000</wp:posOffset>
            </wp:positionV>
            <wp:extent cx="2663825" cy="1772920"/>
            <wp:effectExtent l="0" t="0" r="3175" b="0"/>
            <wp:wrapThrough wrapText="bothSides">
              <wp:wrapPolygon edited="0">
                <wp:start x="0" y="0"/>
                <wp:lineTo x="0" y="21352"/>
                <wp:lineTo x="21471" y="21352"/>
                <wp:lineTo x="21471" y="0"/>
                <wp:lineTo x="0" y="0"/>
              </wp:wrapPolygon>
            </wp:wrapThrough>
            <wp:docPr id="3" name="Kuva 3" descr="http://upload.wikimedia.org/wikipedia/commons/thumb/a/ae/FoodMeat.jpg/280px-FoodM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a/ae/FoodMeat.jpg/280px-FoodMe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B5">
        <w:rPr>
          <w:sz w:val="24"/>
          <w:szCs w:val="24"/>
        </w:rPr>
        <w:t>Parhaiten painonhallintaan tarvittavat proteiinit saadaan</w:t>
      </w:r>
      <w:r w:rsidR="006C054C">
        <w:rPr>
          <w:sz w:val="24"/>
          <w:szCs w:val="24"/>
        </w:rPr>
        <w:t xml:space="preserve"> norma</w:t>
      </w:r>
      <w:r w:rsidR="00127B7E">
        <w:rPr>
          <w:sz w:val="24"/>
          <w:szCs w:val="24"/>
        </w:rPr>
        <w:t>alisti</w:t>
      </w:r>
      <w:r w:rsidR="006C054C">
        <w:rPr>
          <w:sz w:val="24"/>
          <w:szCs w:val="24"/>
        </w:rPr>
        <w:t xml:space="preserve"> ruokakaupan hyllyltä. Lihan, kalan, munien, maitotuotteiden ja soijan pitäisi kuulua jokaisen ihmisen perusruokavalioon, koska ne sisältävät runsaasti hyviä proteiineja.</w:t>
      </w:r>
      <w:r w:rsidR="0046750F">
        <w:rPr>
          <w:sz w:val="24"/>
          <w:szCs w:val="24"/>
        </w:rPr>
        <w:t xml:space="preserve"> Painonhallinnan kannalta</w:t>
      </w:r>
      <w:r w:rsidR="006C054C">
        <w:rPr>
          <w:sz w:val="24"/>
          <w:szCs w:val="24"/>
        </w:rPr>
        <w:t xml:space="preserve"> </w:t>
      </w:r>
      <w:r w:rsidR="0046750F">
        <w:rPr>
          <w:sz w:val="24"/>
          <w:szCs w:val="24"/>
        </w:rPr>
        <w:t xml:space="preserve">näitä ei tarvitse rajoitta, mieluimmin tulee vaihtaa kaloripitoinen hiilihydraattinen ruoka </w:t>
      </w:r>
      <w:proofErr w:type="spellStart"/>
      <w:r w:rsidR="00005CDD">
        <w:rPr>
          <w:sz w:val="24"/>
          <w:szCs w:val="24"/>
        </w:rPr>
        <w:t>runsasproteiiniseen</w:t>
      </w:r>
      <w:proofErr w:type="spellEnd"/>
      <w:r w:rsidR="00005CDD">
        <w:rPr>
          <w:sz w:val="24"/>
          <w:szCs w:val="24"/>
        </w:rPr>
        <w:t xml:space="preserve"> ruokaan</w:t>
      </w:r>
      <w:r w:rsidR="0046750F">
        <w:rPr>
          <w:sz w:val="24"/>
          <w:szCs w:val="24"/>
        </w:rPr>
        <w:t>.</w:t>
      </w:r>
      <w:r w:rsidR="00005CDD">
        <w:rPr>
          <w:sz w:val="24"/>
          <w:szCs w:val="24"/>
        </w:rPr>
        <w:t xml:space="preserve"> Normaalissa painonhallinnassa</w:t>
      </w:r>
      <w:r w:rsidR="00AE1F29">
        <w:rPr>
          <w:sz w:val="24"/>
          <w:szCs w:val="24"/>
        </w:rPr>
        <w:t xml:space="preserve"> runsaan proteiinin syöminen ei lisää elimistön proteiinin </w:t>
      </w:r>
      <w:r w:rsidR="00005CDD">
        <w:rPr>
          <w:sz w:val="24"/>
          <w:szCs w:val="24"/>
        </w:rPr>
        <w:t xml:space="preserve">määrää. Tilanteessa, jossa </w:t>
      </w:r>
      <w:r w:rsidR="00005CDD">
        <w:rPr>
          <w:sz w:val="24"/>
          <w:szCs w:val="24"/>
        </w:rPr>
        <w:lastRenderedPageBreak/>
        <w:t>treenataan kovasti lihaksia, proteiinipitoisuus kuitenkin kasvaa tiettyyn rajaan asti</w:t>
      </w:r>
      <w:r w:rsidR="00AE1F29">
        <w:rPr>
          <w:sz w:val="24"/>
          <w:szCs w:val="24"/>
        </w:rPr>
        <w:t xml:space="preserve">. </w:t>
      </w:r>
    </w:p>
    <w:p w:rsidR="00AE1F29" w:rsidRDefault="00AE1F29" w:rsidP="001A0C4C">
      <w:pPr>
        <w:rPr>
          <w:sz w:val="24"/>
          <w:szCs w:val="24"/>
        </w:rPr>
      </w:pPr>
      <w:r>
        <w:rPr>
          <w:sz w:val="24"/>
          <w:szCs w:val="24"/>
        </w:rPr>
        <w:t>Joillekin proteiinien syömisestä aiheutuu allergisia reaktioita. Joitakin allergiaa aiheuttavia proteiineja ovat maidon proteiinit (ei sama asia kuin laktoosi-intoleranssi), munan proteiinit, viljan proteiinit ja</w:t>
      </w:r>
      <w:r w:rsidR="0084736D">
        <w:rPr>
          <w:sz w:val="24"/>
          <w:szCs w:val="24"/>
        </w:rPr>
        <w:t xml:space="preserve"> kalan proteiinit. Yleensä suurin osa näistä ruoka-</w:t>
      </w:r>
      <w:r w:rsidR="00005CDD">
        <w:rPr>
          <w:sz w:val="24"/>
          <w:szCs w:val="24"/>
        </w:rPr>
        <w:t>allergioista on vain imeväisikäisillä</w:t>
      </w:r>
      <w:r w:rsidR="0084736D">
        <w:rPr>
          <w:sz w:val="24"/>
          <w:szCs w:val="24"/>
        </w:rPr>
        <w:t>, mutta</w:t>
      </w:r>
      <w:r w:rsidR="00005CDD">
        <w:rPr>
          <w:sz w:val="24"/>
          <w:szCs w:val="24"/>
        </w:rPr>
        <w:t xml:space="preserve"> niitä</w:t>
      </w:r>
      <w:r w:rsidR="0084736D">
        <w:rPr>
          <w:sz w:val="24"/>
          <w:szCs w:val="24"/>
        </w:rPr>
        <w:t xml:space="preserve"> on tavattu myös aikuisilla ihmisillä. Kaikille eivät sovi kaikki proteiinit, mutta suurin osa aikuisista pystyy syömään laajakirjoisesti proteiineja. </w:t>
      </w:r>
    </w:p>
    <w:p w:rsidR="0084736D" w:rsidRDefault="0084736D" w:rsidP="001A0C4C">
      <w:pPr>
        <w:rPr>
          <w:sz w:val="24"/>
          <w:szCs w:val="24"/>
        </w:rPr>
      </w:pPr>
    </w:p>
    <w:p w:rsidR="0084736D" w:rsidRDefault="0084736D" w:rsidP="001A0C4C">
      <w:pPr>
        <w:rPr>
          <w:sz w:val="24"/>
          <w:szCs w:val="24"/>
        </w:rPr>
      </w:pPr>
      <w:r>
        <w:rPr>
          <w:sz w:val="24"/>
          <w:szCs w:val="24"/>
        </w:rPr>
        <w:t>Lähteet:</w:t>
      </w:r>
    </w:p>
    <w:p w:rsidR="008B2A01" w:rsidRDefault="008B2A01" w:rsidP="001A0C4C">
      <w:pPr>
        <w:rPr>
          <w:sz w:val="24"/>
          <w:szCs w:val="24"/>
        </w:rPr>
      </w:pPr>
      <w:r>
        <w:rPr>
          <w:sz w:val="24"/>
          <w:szCs w:val="24"/>
        </w:rPr>
        <w:t>Internet:</w:t>
      </w:r>
    </w:p>
    <w:p w:rsidR="0084736D" w:rsidRDefault="00005CDD" w:rsidP="001A0C4C">
      <w:pPr>
        <w:rPr>
          <w:sz w:val="24"/>
          <w:szCs w:val="24"/>
        </w:rPr>
      </w:pPr>
      <w:hyperlink r:id="rId9" w:history="1">
        <w:r w:rsidR="0084736D" w:rsidRPr="00267E67">
          <w:rPr>
            <w:rStyle w:val="Hyperlinkki"/>
            <w:sz w:val="24"/>
            <w:szCs w:val="24"/>
          </w:rPr>
          <w:t>http://www.evira.fi/portal/fi/elintarvikkeet/tietoa+elintarvikkeista/ruoka-allergeenit/yleisimmat+ruoka-allergian+aiheuttajat/kala</w:t>
        </w:r>
      </w:hyperlink>
    </w:p>
    <w:p w:rsidR="0084736D" w:rsidRDefault="00005CDD" w:rsidP="001A0C4C">
      <w:pPr>
        <w:rPr>
          <w:sz w:val="24"/>
          <w:szCs w:val="24"/>
        </w:rPr>
      </w:pPr>
      <w:hyperlink r:id="rId10" w:history="1">
        <w:r w:rsidR="0084736D" w:rsidRPr="00267E67">
          <w:rPr>
            <w:rStyle w:val="Hyperlinkki"/>
            <w:sz w:val="24"/>
            <w:szCs w:val="24"/>
          </w:rPr>
          <w:t>http://www.evira.fi/portal/fi/elintarvikkeet/tietoa+elintarvikkeista/ruoka-allergeenit/yleisimmat+ruoka-allergian+aiheuttajat/vilja</w:t>
        </w:r>
      </w:hyperlink>
    </w:p>
    <w:p w:rsidR="0084736D" w:rsidRDefault="00005CDD" w:rsidP="001A0C4C">
      <w:pPr>
        <w:rPr>
          <w:sz w:val="24"/>
          <w:szCs w:val="24"/>
        </w:rPr>
      </w:pPr>
      <w:hyperlink r:id="rId11" w:history="1">
        <w:r w:rsidR="0084736D" w:rsidRPr="00267E67">
          <w:rPr>
            <w:rStyle w:val="Hyperlinkki"/>
            <w:sz w:val="24"/>
            <w:szCs w:val="24"/>
          </w:rPr>
          <w:t>http://www.terveyskirjasto.fi/terveyskirjasto/tk.koti?p_teos=pah</w:t>
        </w:r>
      </w:hyperlink>
    </w:p>
    <w:p w:rsidR="0084736D" w:rsidRDefault="00005CDD" w:rsidP="001A0C4C">
      <w:pPr>
        <w:rPr>
          <w:sz w:val="24"/>
          <w:szCs w:val="24"/>
        </w:rPr>
      </w:pPr>
      <w:hyperlink r:id="rId12" w:history="1">
        <w:r w:rsidR="0084736D" w:rsidRPr="00267E67">
          <w:rPr>
            <w:rStyle w:val="Hyperlinkki"/>
            <w:sz w:val="24"/>
            <w:szCs w:val="24"/>
          </w:rPr>
          <w:t>http://ravitsemustiede.hpage.co.in/ohutsuolki-imeytyminen_37181465.html</w:t>
        </w:r>
      </w:hyperlink>
    </w:p>
    <w:p w:rsidR="0084736D" w:rsidRDefault="00005CDD" w:rsidP="001A0C4C">
      <w:pPr>
        <w:rPr>
          <w:sz w:val="24"/>
          <w:szCs w:val="24"/>
        </w:rPr>
      </w:pPr>
      <w:hyperlink r:id="rId13" w:history="1">
        <w:r w:rsidR="008B2A01" w:rsidRPr="00267E67">
          <w:rPr>
            <w:rStyle w:val="Hyperlinkki"/>
            <w:sz w:val="24"/>
            <w:szCs w:val="24"/>
          </w:rPr>
          <w:t>http://www.evira.fi/attachments/elintarvikkeet/valvonta_ja_yrittajat/tutkimukset_ja_projektit/ravitsemusvaitteiden_vastaavat_sanamuodot_.pdf</w:t>
        </w:r>
      </w:hyperlink>
    </w:p>
    <w:p w:rsidR="008B2A01" w:rsidRDefault="008B2A01" w:rsidP="001A0C4C">
      <w:pPr>
        <w:rPr>
          <w:sz w:val="24"/>
          <w:szCs w:val="24"/>
        </w:rPr>
      </w:pPr>
      <w:r>
        <w:rPr>
          <w:sz w:val="24"/>
          <w:szCs w:val="24"/>
        </w:rPr>
        <w:t>Kirjallisuus:</w:t>
      </w:r>
    </w:p>
    <w:p w:rsidR="008B2A01" w:rsidRDefault="008B2A01" w:rsidP="001A0C4C">
      <w:pPr>
        <w:rPr>
          <w:sz w:val="24"/>
          <w:szCs w:val="24"/>
        </w:rPr>
      </w:pPr>
      <w:proofErr w:type="spellStart"/>
      <w:r>
        <w:rPr>
          <w:sz w:val="24"/>
          <w:szCs w:val="24"/>
        </w:rPr>
        <w:t>Olav</w:t>
      </w:r>
      <w:proofErr w:type="spellEnd"/>
      <w:r>
        <w:rPr>
          <w:sz w:val="24"/>
          <w:szCs w:val="24"/>
        </w:rPr>
        <w:t xml:space="preserve"> Sand, </w:t>
      </w:r>
      <w:proofErr w:type="spellStart"/>
      <w:r>
        <w:rPr>
          <w:sz w:val="24"/>
          <w:szCs w:val="24"/>
        </w:rPr>
        <w:t>Øystein</w:t>
      </w:r>
      <w:proofErr w:type="spellEnd"/>
      <w:r>
        <w:rPr>
          <w:sz w:val="24"/>
          <w:szCs w:val="24"/>
        </w:rPr>
        <w:t xml:space="preserve"> V. </w:t>
      </w:r>
      <w:proofErr w:type="spellStart"/>
      <w:r>
        <w:rPr>
          <w:sz w:val="24"/>
          <w:szCs w:val="24"/>
        </w:rPr>
        <w:t>Sjaastad</w:t>
      </w:r>
      <w:proofErr w:type="spellEnd"/>
      <w:r>
        <w:rPr>
          <w:sz w:val="24"/>
          <w:szCs w:val="24"/>
        </w:rPr>
        <w:t xml:space="preserve">, </w:t>
      </w:r>
      <w:proofErr w:type="spellStart"/>
      <w:r>
        <w:rPr>
          <w:sz w:val="24"/>
          <w:szCs w:val="24"/>
        </w:rPr>
        <w:t>Egil</w:t>
      </w:r>
      <w:proofErr w:type="spellEnd"/>
      <w:r>
        <w:rPr>
          <w:sz w:val="24"/>
          <w:szCs w:val="24"/>
        </w:rPr>
        <w:t xml:space="preserve"> </w:t>
      </w:r>
      <w:proofErr w:type="spellStart"/>
      <w:r>
        <w:rPr>
          <w:sz w:val="24"/>
          <w:szCs w:val="24"/>
        </w:rPr>
        <w:t>Haug</w:t>
      </w:r>
      <w:proofErr w:type="spellEnd"/>
      <w:r>
        <w:rPr>
          <w:sz w:val="24"/>
          <w:szCs w:val="24"/>
        </w:rPr>
        <w:t xml:space="preserve">, Jan G. </w:t>
      </w:r>
      <w:proofErr w:type="spellStart"/>
      <w:r>
        <w:rPr>
          <w:sz w:val="24"/>
          <w:szCs w:val="24"/>
        </w:rPr>
        <w:t>Bjålie</w:t>
      </w:r>
      <w:proofErr w:type="spellEnd"/>
      <w:r>
        <w:rPr>
          <w:sz w:val="24"/>
          <w:szCs w:val="24"/>
        </w:rPr>
        <w:t xml:space="preserve">, Kari C. </w:t>
      </w:r>
      <w:proofErr w:type="spellStart"/>
      <w:r>
        <w:rPr>
          <w:sz w:val="24"/>
          <w:szCs w:val="24"/>
        </w:rPr>
        <w:t>Toverud</w:t>
      </w:r>
      <w:proofErr w:type="spellEnd"/>
      <w:r>
        <w:rPr>
          <w:sz w:val="24"/>
          <w:szCs w:val="24"/>
        </w:rPr>
        <w:t>; Ihminen. Fysiologia ja anatomia</w:t>
      </w:r>
    </w:p>
    <w:p w:rsidR="00314522" w:rsidRDefault="00314522" w:rsidP="001A0C4C">
      <w:pPr>
        <w:rPr>
          <w:sz w:val="24"/>
          <w:szCs w:val="24"/>
        </w:rPr>
      </w:pPr>
    </w:p>
    <w:p w:rsidR="001A0C4C" w:rsidRDefault="00106F51" w:rsidP="001A0C4C">
      <w:pPr>
        <w:rPr>
          <w:sz w:val="24"/>
          <w:szCs w:val="24"/>
        </w:rPr>
      </w:pPr>
      <w:r>
        <w:rPr>
          <w:sz w:val="24"/>
          <w:szCs w:val="24"/>
        </w:rPr>
        <w:t xml:space="preserve">  </w:t>
      </w:r>
    </w:p>
    <w:p w:rsidR="009C3491" w:rsidRDefault="009C3491">
      <w:pPr>
        <w:rPr>
          <w:sz w:val="24"/>
          <w:szCs w:val="24"/>
        </w:rPr>
      </w:pPr>
      <w:bookmarkStart w:id="0" w:name="_GoBack"/>
      <w:bookmarkEnd w:id="0"/>
    </w:p>
    <w:p w:rsidR="009C3491" w:rsidRDefault="009C3491">
      <w:pPr>
        <w:rPr>
          <w:sz w:val="24"/>
          <w:szCs w:val="24"/>
        </w:rPr>
      </w:pPr>
    </w:p>
    <w:p w:rsidR="009C3491" w:rsidRDefault="009C3491">
      <w:pPr>
        <w:rPr>
          <w:sz w:val="24"/>
          <w:szCs w:val="24"/>
        </w:rPr>
      </w:pPr>
    </w:p>
    <w:p w:rsidR="009C3491" w:rsidRDefault="009C3491">
      <w:pPr>
        <w:rPr>
          <w:sz w:val="24"/>
          <w:szCs w:val="24"/>
        </w:rPr>
      </w:pPr>
    </w:p>
    <w:p w:rsidR="009C3491" w:rsidRDefault="009C3491">
      <w:pPr>
        <w:rPr>
          <w:sz w:val="24"/>
          <w:szCs w:val="24"/>
        </w:rPr>
      </w:pPr>
    </w:p>
    <w:p w:rsidR="004737B1" w:rsidRPr="00CF7194" w:rsidRDefault="009E7AB1">
      <w:pPr>
        <w:rPr>
          <w:sz w:val="24"/>
          <w:szCs w:val="24"/>
        </w:rPr>
      </w:pPr>
      <w:r>
        <w:rPr>
          <w:sz w:val="24"/>
          <w:szCs w:val="24"/>
        </w:rPr>
        <w:t xml:space="preserve"> </w:t>
      </w:r>
    </w:p>
    <w:sectPr w:rsidR="004737B1" w:rsidRPr="00CF719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0E"/>
    <w:rsid w:val="00005CDD"/>
    <w:rsid w:val="00106F51"/>
    <w:rsid w:val="00127B7E"/>
    <w:rsid w:val="001A0C4C"/>
    <w:rsid w:val="001B1CAB"/>
    <w:rsid w:val="002D6563"/>
    <w:rsid w:val="00314522"/>
    <w:rsid w:val="003309A2"/>
    <w:rsid w:val="003728E4"/>
    <w:rsid w:val="003F21BD"/>
    <w:rsid w:val="004304C8"/>
    <w:rsid w:val="0046750F"/>
    <w:rsid w:val="004737B1"/>
    <w:rsid w:val="004B10FF"/>
    <w:rsid w:val="00546290"/>
    <w:rsid w:val="00570BAD"/>
    <w:rsid w:val="005777B0"/>
    <w:rsid w:val="005E49B5"/>
    <w:rsid w:val="006C054C"/>
    <w:rsid w:val="006C3FE4"/>
    <w:rsid w:val="007407AB"/>
    <w:rsid w:val="007A3A94"/>
    <w:rsid w:val="007C497C"/>
    <w:rsid w:val="0084736D"/>
    <w:rsid w:val="008671D4"/>
    <w:rsid w:val="008B2A01"/>
    <w:rsid w:val="0090550E"/>
    <w:rsid w:val="009A49B8"/>
    <w:rsid w:val="009C3491"/>
    <w:rsid w:val="009E7AB1"/>
    <w:rsid w:val="00A30EAC"/>
    <w:rsid w:val="00A31B88"/>
    <w:rsid w:val="00AE1F29"/>
    <w:rsid w:val="00B018FE"/>
    <w:rsid w:val="00B43482"/>
    <w:rsid w:val="00B86919"/>
    <w:rsid w:val="00BA4E6D"/>
    <w:rsid w:val="00C142BF"/>
    <w:rsid w:val="00C776AD"/>
    <w:rsid w:val="00CC044B"/>
    <w:rsid w:val="00CF6AB9"/>
    <w:rsid w:val="00CF7194"/>
    <w:rsid w:val="00D7227B"/>
    <w:rsid w:val="00EB2FBA"/>
    <w:rsid w:val="00F263BA"/>
    <w:rsid w:val="00F37B1D"/>
    <w:rsid w:val="00FB49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86919"/>
  </w:style>
  <w:style w:type="paragraph" w:styleId="Otsikko4">
    <w:name w:val="heading 4"/>
    <w:basedOn w:val="Normaali"/>
    <w:link w:val="Otsikko4Char"/>
    <w:uiPriority w:val="9"/>
    <w:qFormat/>
    <w:rsid w:val="001A0C4C"/>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9C349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C3491"/>
    <w:rPr>
      <w:rFonts w:ascii="Tahoma" w:hAnsi="Tahoma" w:cs="Tahoma"/>
      <w:sz w:val="16"/>
      <w:szCs w:val="16"/>
    </w:rPr>
  </w:style>
  <w:style w:type="character" w:customStyle="1" w:styleId="Otsikko4Char">
    <w:name w:val="Otsikko 4 Char"/>
    <w:basedOn w:val="Kappaleenoletusfontti"/>
    <w:link w:val="Otsikko4"/>
    <w:uiPriority w:val="9"/>
    <w:rsid w:val="001A0C4C"/>
    <w:rPr>
      <w:rFonts w:ascii="Times New Roman" w:eastAsia="Times New Roman" w:hAnsi="Times New Roman" w:cs="Times New Roman"/>
      <w:b/>
      <w:bCs/>
      <w:sz w:val="24"/>
      <w:szCs w:val="24"/>
      <w:lang w:eastAsia="fi-FI"/>
    </w:rPr>
  </w:style>
  <w:style w:type="character" w:styleId="Hyperlinkki">
    <w:name w:val="Hyperlink"/>
    <w:basedOn w:val="Kappaleenoletusfontti"/>
    <w:uiPriority w:val="99"/>
    <w:unhideWhenUsed/>
    <w:rsid w:val="008473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86919"/>
  </w:style>
  <w:style w:type="paragraph" w:styleId="Otsikko4">
    <w:name w:val="heading 4"/>
    <w:basedOn w:val="Normaali"/>
    <w:link w:val="Otsikko4Char"/>
    <w:uiPriority w:val="9"/>
    <w:qFormat/>
    <w:rsid w:val="001A0C4C"/>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9C349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C3491"/>
    <w:rPr>
      <w:rFonts w:ascii="Tahoma" w:hAnsi="Tahoma" w:cs="Tahoma"/>
      <w:sz w:val="16"/>
      <w:szCs w:val="16"/>
    </w:rPr>
  </w:style>
  <w:style w:type="character" w:customStyle="1" w:styleId="Otsikko4Char">
    <w:name w:val="Otsikko 4 Char"/>
    <w:basedOn w:val="Kappaleenoletusfontti"/>
    <w:link w:val="Otsikko4"/>
    <w:uiPriority w:val="9"/>
    <w:rsid w:val="001A0C4C"/>
    <w:rPr>
      <w:rFonts w:ascii="Times New Roman" w:eastAsia="Times New Roman" w:hAnsi="Times New Roman" w:cs="Times New Roman"/>
      <w:b/>
      <w:bCs/>
      <w:sz w:val="24"/>
      <w:szCs w:val="24"/>
      <w:lang w:eastAsia="fi-FI"/>
    </w:rPr>
  </w:style>
  <w:style w:type="character" w:styleId="Hyperlinkki">
    <w:name w:val="Hyperlink"/>
    <w:basedOn w:val="Kappaleenoletusfontti"/>
    <w:uiPriority w:val="99"/>
    <w:unhideWhenUsed/>
    <w:rsid w:val="00847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vira.fi/attachments/elintarvikkeet/valvonta_ja_yrittajat/tutkimukset_ja_projektit/ravitsemusvaitteiden_vastaavat_sanamuodot_.pdf"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ravitsemustiede.hpage.co.in/ohutsuolki-imeytyminen_3718146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erveyskirjasto.fi/terveyskirjasto/tk.koti?p_teos=pa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vira.fi/portal/fi/elintarvikkeet/tietoa+elintarvikkeista/ruoka-allergeenit/yleisimmat+ruoka-allergian+aiheuttajat/vilja" TargetMode="External"/><Relationship Id="rId4" Type="http://schemas.openxmlformats.org/officeDocument/2006/relationships/settings" Target="settings.xml"/><Relationship Id="rId9" Type="http://schemas.openxmlformats.org/officeDocument/2006/relationships/hyperlink" Target="http://www.evira.fi/portal/fi/elintarvikkeet/tietoa+elintarvikkeista/ruoka-allergeenit/yleisimmat+ruoka-allergian+aiheuttajat/kala"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5FD1D-DA4D-4710-BDF7-E215CFDF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6876</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Salla</dc:creator>
  <cp:lastModifiedBy>Salla</cp:lastModifiedBy>
  <cp:revision>2</cp:revision>
  <dcterms:created xsi:type="dcterms:W3CDTF">2013-09-28T11:32:00Z</dcterms:created>
  <dcterms:modified xsi:type="dcterms:W3CDTF">2013-09-28T11:32:00Z</dcterms:modified>
</cp:coreProperties>
</file>