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9C" w:rsidRPr="00B11A02" w:rsidRDefault="008D339C" w:rsidP="008D339C">
      <w:pPr>
        <w:ind w:right="-483"/>
        <w:rPr>
          <w:rFonts w:cs="Arial"/>
          <w:smallCaps/>
          <w:position w:val="-4"/>
          <w:sz w:val="20"/>
        </w:rPr>
      </w:pPr>
      <w:r w:rsidRPr="00B11A02">
        <w:rPr>
          <w:rFonts w:cs="Arial"/>
          <w:smallCaps/>
          <w:position w:val="-4"/>
          <w:sz w:val="20"/>
        </w:rPr>
        <w:t xml:space="preserve">HELSINGIN YLIOPISTO </w:t>
      </w:r>
    </w:p>
    <w:p w:rsidR="008D339C" w:rsidRPr="00B11A02" w:rsidRDefault="008D339C" w:rsidP="008D339C">
      <w:pPr>
        <w:ind w:right="-483"/>
        <w:rPr>
          <w:rFonts w:cs="Arial"/>
          <w:smallCaps/>
          <w:sz w:val="20"/>
        </w:rPr>
      </w:pPr>
      <w:r w:rsidRPr="00B11A02">
        <w:rPr>
          <w:rFonts w:cs="Arial"/>
          <w:smallCaps/>
          <w:sz w:val="20"/>
        </w:rPr>
        <w:t>KÄYTTÄYTYMISTIETEELLINEN TIEDEKUNTA</w:t>
      </w:r>
    </w:p>
    <w:p w:rsidR="008D339C" w:rsidRPr="00B11A02" w:rsidRDefault="00096966" w:rsidP="008D339C">
      <w:pPr>
        <w:ind w:right="-483"/>
        <w:rPr>
          <w:rFonts w:cs="Arial"/>
          <w:smallCaps/>
          <w:sz w:val="20"/>
        </w:rPr>
      </w:pPr>
      <w:r w:rsidRPr="00096966">
        <w:rPr>
          <w:rFonts w:cs="Arial"/>
          <w:smallCaps/>
          <w:szCs w:val="24"/>
        </w:rPr>
        <w:t>Opettajankoulutus</w:t>
      </w:r>
      <w:r>
        <w:rPr>
          <w:rFonts w:cs="Arial"/>
          <w:smallCaps/>
          <w:szCs w:val="24"/>
        </w:rPr>
        <w:t>laitos</w:t>
      </w:r>
    </w:p>
    <w:p w:rsidR="008D339C" w:rsidRDefault="008D339C" w:rsidP="008D339C">
      <w:pPr>
        <w:ind w:right="-483"/>
        <w:rPr>
          <w:rFonts w:cs="Arial"/>
          <w:sz w:val="20"/>
        </w:rPr>
      </w:pPr>
    </w:p>
    <w:p w:rsidR="008B6EDA" w:rsidRDefault="008B6EDA" w:rsidP="008D339C">
      <w:pPr>
        <w:ind w:right="-483"/>
        <w:rPr>
          <w:rFonts w:cs="Arial"/>
          <w:sz w:val="20"/>
        </w:rPr>
      </w:pPr>
    </w:p>
    <w:p w:rsidR="008B6EDA" w:rsidRPr="00B11A02" w:rsidRDefault="008B6EDA" w:rsidP="008D339C">
      <w:pPr>
        <w:ind w:right="-483"/>
        <w:rPr>
          <w:rFonts w:cs="Arial"/>
          <w:sz w:val="20"/>
        </w:rPr>
      </w:pPr>
    </w:p>
    <w:p w:rsidR="008D339C" w:rsidRPr="00B11A02" w:rsidRDefault="008D339C" w:rsidP="008D339C">
      <w:pPr>
        <w:ind w:right="-483"/>
        <w:rPr>
          <w:rFonts w:cs="Arial"/>
          <w:sz w:val="20"/>
        </w:rPr>
      </w:pPr>
    </w:p>
    <w:p w:rsidR="008D339C" w:rsidRPr="00B11A02" w:rsidRDefault="008D339C" w:rsidP="008D339C">
      <w:pPr>
        <w:ind w:right="-483"/>
        <w:rPr>
          <w:rFonts w:cs="Arial"/>
          <w:sz w:val="20"/>
        </w:rPr>
      </w:pPr>
    </w:p>
    <w:p w:rsidR="008D339C" w:rsidRPr="00B11A02" w:rsidRDefault="008D339C" w:rsidP="008D339C">
      <w:pPr>
        <w:ind w:right="-483"/>
        <w:jc w:val="right"/>
        <w:rPr>
          <w:rFonts w:cs="Arial"/>
          <w:sz w:val="20"/>
        </w:rPr>
      </w:pPr>
    </w:p>
    <w:p w:rsidR="008D339C" w:rsidRPr="00B11A02" w:rsidRDefault="008D339C" w:rsidP="008D339C">
      <w:pPr>
        <w:ind w:right="-483"/>
        <w:rPr>
          <w:rFonts w:cs="Arial"/>
          <w:sz w:val="20"/>
        </w:rPr>
      </w:pPr>
    </w:p>
    <w:p w:rsidR="008D339C" w:rsidRPr="00B11A02" w:rsidRDefault="008D339C" w:rsidP="008D339C">
      <w:pPr>
        <w:ind w:right="-483"/>
        <w:rPr>
          <w:rFonts w:cs="Arial"/>
          <w:sz w:val="20"/>
        </w:rPr>
      </w:pPr>
    </w:p>
    <w:p w:rsidR="008D339C" w:rsidRPr="00B11A02" w:rsidRDefault="008D339C" w:rsidP="008D339C">
      <w:pPr>
        <w:ind w:right="-483"/>
        <w:rPr>
          <w:rFonts w:cs="Arial"/>
          <w:sz w:val="20"/>
        </w:rPr>
        <w:sectPr w:rsidR="008D339C" w:rsidRPr="00B11A02" w:rsidSect="008D339C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num="2" w:space="708"/>
          <w:noEndnote/>
        </w:sectPr>
      </w:pPr>
    </w:p>
    <w:p w:rsidR="008B6EDA" w:rsidRDefault="008B6EDA" w:rsidP="00390FDD">
      <w:pPr>
        <w:pStyle w:val="BodyText2"/>
        <w:jc w:val="center"/>
        <w:rPr>
          <w:rFonts w:ascii="Arial" w:hAnsi="Arial" w:cs="Arial"/>
          <w:b/>
          <w:caps/>
          <w:color w:val="auto"/>
          <w:sz w:val="28"/>
          <w:szCs w:val="28"/>
          <w:lang w:val="fi-FI"/>
        </w:rPr>
      </w:pPr>
    </w:p>
    <w:p w:rsidR="00024B7E" w:rsidRPr="00024B7E" w:rsidRDefault="00024B7E" w:rsidP="00F34D7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4"/>
          <w:szCs w:val="24"/>
          <w:lang w:val="fi-FI"/>
        </w:rPr>
      </w:pPr>
    </w:p>
    <w:p w:rsidR="00390FDD" w:rsidRPr="00F34D7A" w:rsidRDefault="00F34D7A" w:rsidP="00F34D7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auto"/>
          <w:sz w:val="28"/>
          <w:szCs w:val="28"/>
          <w:lang w:val="fi-FI"/>
        </w:rPr>
      </w:pPr>
      <w:r w:rsidRPr="00F34D7A">
        <w:rPr>
          <w:rFonts w:ascii="Arial" w:hAnsi="Arial" w:cs="Arial"/>
          <w:b/>
          <w:color w:val="auto"/>
          <w:sz w:val="32"/>
          <w:szCs w:val="32"/>
          <w:lang w:val="fi-FI"/>
        </w:rPr>
        <w:t>Mediakasvatus</w:t>
      </w:r>
      <w:r w:rsidRPr="00F34D7A">
        <w:rPr>
          <w:rFonts w:ascii="Arial" w:hAnsi="Arial" w:cs="Arial"/>
          <w:b/>
          <w:caps/>
          <w:color w:val="auto"/>
          <w:sz w:val="28"/>
          <w:szCs w:val="28"/>
          <w:lang w:val="fi-FI"/>
        </w:rPr>
        <w:t xml:space="preserve"> </w:t>
      </w:r>
      <w:r w:rsidR="00390FDD" w:rsidRPr="00F34D7A">
        <w:rPr>
          <w:rFonts w:ascii="Arial" w:hAnsi="Arial" w:cs="Arial"/>
          <w:b/>
          <w:color w:val="auto"/>
          <w:sz w:val="28"/>
          <w:lang w:val="fi-FI"/>
        </w:rPr>
        <w:t>(</w:t>
      </w:r>
      <w:r w:rsidR="009219CF" w:rsidRPr="00F34D7A">
        <w:rPr>
          <w:rFonts w:ascii="Arial" w:hAnsi="Arial" w:cs="Arial"/>
          <w:b/>
          <w:color w:val="auto"/>
          <w:sz w:val="28"/>
          <w:lang w:val="fi-FI"/>
        </w:rPr>
        <w:t>koodi 68420</w:t>
      </w:r>
      <w:r w:rsidR="00390FDD" w:rsidRPr="00F34D7A">
        <w:rPr>
          <w:rFonts w:ascii="Arial" w:hAnsi="Arial" w:cs="Arial"/>
          <w:b/>
          <w:color w:val="auto"/>
          <w:sz w:val="28"/>
          <w:lang w:val="fi-FI"/>
        </w:rPr>
        <w:t xml:space="preserve">) </w:t>
      </w:r>
    </w:p>
    <w:p w:rsidR="00F34D7A" w:rsidRPr="00815012" w:rsidRDefault="00F34D7A" w:rsidP="00F34D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815012">
        <w:rPr>
          <w:rFonts w:cs="Arial"/>
          <w:b/>
          <w:sz w:val="32"/>
          <w:szCs w:val="32"/>
        </w:rPr>
        <w:t>Mediefostran</w:t>
      </w:r>
    </w:p>
    <w:p w:rsidR="00F34D7A" w:rsidRPr="00815012" w:rsidRDefault="00F34D7A" w:rsidP="00F34D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815012">
        <w:rPr>
          <w:rFonts w:cs="Arial"/>
          <w:b/>
          <w:sz w:val="32"/>
          <w:szCs w:val="32"/>
        </w:rPr>
        <w:t>Media Education</w:t>
      </w:r>
    </w:p>
    <w:p w:rsidR="00F34D7A" w:rsidRDefault="00F34D7A" w:rsidP="00F34D7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4"/>
          <w:szCs w:val="24"/>
          <w:lang w:val="fi-FI"/>
        </w:rPr>
      </w:pPr>
      <w:r w:rsidRPr="005C2C08">
        <w:rPr>
          <w:rFonts w:ascii="Arial" w:hAnsi="Arial" w:cs="Arial"/>
          <w:b/>
          <w:color w:val="auto"/>
          <w:sz w:val="24"/>
          <w:szCs w:val="24"/>
          <w:lang w:val="fi-FI"/>
        </w:rPr>
        <w:t xml:space="preserve">35 op:n opintokokonaisuus </w:t>
      </w:r>
    </w:p>
    <w:p w:rsidR="00024B7E" w:rsidRPr="005C2C08" w:rsidRDefault="00024B7E" w:rsidP="00F34D7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4"/>
          <w:szCs w:val="24"/>
          <w:lang w:val="fi-FI"/>
        </w:rPr>
      </w:pPr>
    </w:p>
    <w:p w:rsidR="00F34D7A" w:rsidRPr="00F34D7A" w:rsidRDefault="00F34D7A" w:rsidP="00390FDD">
      <w:pPr>
        <w:pStyle w:val="BodyText2"/>
        <w:jc w:val="center"/>
        <w:rPr>
          <w:rFonts w:ascii="Arial" w:hAnsi="Arial" w:cs="Arial"/>
          <w:b/>
          <w:color w:val="auto"/>
          <w:sz w:val="28"/>
          <w:lang w:val="fi-FI"/>
        </w:rPr>
      </w:pPr>
    </w:p>
    <w:p w:rsidR="005C2C08" w:rsidRDefault="005C2C08" w:rsidP="00390FDD">
      <w:pPr>
        <w:pStyle w:val="BodyText2"/>
        <w:jc w:val="center"/>
        <w:rPr>
          <w:rFonts w:ascii="Arial" w:hAnsi="Arial" w:cs="Arial"/>
          <w:b/>
          <w:color w:val="auto"/>
          <w:sz w:val="28"/>
          <w:lang w:val="fi-FI"/>
        </w:rPr>
      </w:pPr>
    </w:p>
    <w:p w:rsidR="00390FDD" w:rsidRPr="00B11A02" w:rsidRDefault="00390FDD" w:rsidP="00390FDD">
      <w:pPr>
        <w:pStyle w:val="BodyText2"/>
        <w:jc w:val="center"/>
        <w:rPr>
          <w:rFonts w:ascii="Arial" w:hAnsi="Arial" w:cs="Arial"/>
          <w:b/>
          <w:color w:val="auto"/>
          <w:sz w:val="28"/>
          <w:lang w:val="fi-FI"/>
        </w:rPr>
      </w:pPr>
      <w:r>
        <w:rPr>
          <w:rFonts w:ascii="Arial" w:hAnsi="Arial" w:cs="Arial"/>
          <w:b/>
          <w:color w:val="auto"/>
          <w:sz w:val="28"/>
          <w:lang w:val="fi-FI"/>
        </w:rPr>
        <w:t>Tutkintovaatimukset</w:t>
      </w:r>
      <w:r w:rsidR="00865DD8">
        <w:rPr>
          <w:rFonts w:ascii="Arial" w:hAnsi="Arial" w:cs="Arial"/>
          <w:b/>
          <w:color w:val="auto"/>
          <w:sz w:val="28"/>
          <w:lang w:val="fi-FI"/>
        </w:rPr>
        <w:t xml:space="preserve"> </w:t>
      </w:r>
      <w:r w:rsidR="003763B3">
        <w:rPr>
          <w:rFonts w:ascii="Arial" w:hAnsi="Arial" w:cs="Arial"/>
          <w:b/>
          <w:color w:val="auto"/>
          <w:sz w:val="28"/>
          <w:lang w:val="fi-FI"/>
        </w:rPr>
        <w:t>2012</w:t>
      </w:r>
      <w:r w:rsidR="00865DD8">
        <w:rPr>
          <w:rFonts w:ascii="Arial" w:hAnsi="Arial" w:cs="Arial"/>
          <w:b/>
          <w:color w:val="auto"/>
          <w:sz w:val="28"/>
          <w:lang w:val="fi-FI"/>
        </w:rPr>
        <w:t>–</w:t>
      </w:r>
      <w:r w:rsidR="003763B3">
        <w:rPr>
          <w:rFonts w:ascii="Arial" w:hAnsi="Arial" w:cs="Arial"/>
          <w:b/>
          <w:color w:val="auto"/>
          <w:sz w:val="28"/>
          <w:lang w:val="fi-FI"/>
        </w:rPr>
        <w:t>2015</w:t>
      </w:r>
    </w:p>
    <w:p w:rsidR="00C368CE" w:rsidRDefault="00C368CE" w:rsidP="00C368CE">
      <w:pPr>
        <w:keepNext/>
        <w:rPr>
          <w:rFonts w:cs="Arial"/>
        </w:rPr>
      </w:pPr>
    </w:p>
    <w:p w:rsidR="009219CF" w:rsidRPr="009F77B6" w:rsidRDefault="009219CF" w:rsidP="00F34D7A">
      <w:pPr>
        <w:pStyle w:val="Style1"/>
        <w:numPr>
          <w:ilvl w:val="0"/>
          <w:numId w:val="0"/>
        </w:numPr>
        <w:rPr>
          <w:sz w:val="28"/>
          <w:szCs w:val="28"/>
          <w:lang w:val="fi-FI"/>
        </w:rPr>
      </w:pPr>
      <w:r w:rsidRPr="009F77B6">
        <w:rPr>
          <w:sz w:val="28"/>
          <w:szCs w:val="28"/>
          <w:lang w:val="fi-FI"/>
        </w:rPr>
        <w:t>Tavoitteet</w:t>
      </w:r>
    </w:p>
    <w:p w:rsidR="00FB4271" w:rsidRDefault="00FB4271" w:rsidP="00410328">
      <w:pPr>
        <w:jc w:val="both"/>
        <w:rPr>
          <w:rFonts w:cs="Arial"/>
          <w:lang w:eastAsia="en-US"/>
        </w:rPr>
      </w:pPr>
    </w:p>
    <w:p w:rsidR="00410328" w:rsidRPr="00B11A02" w:rsidRDefault="00410328" w:rsidP="00410328">
      <w:pPr>
        <w:jc w:val="both"/>
        <w:rPr>
          <w:rFonts w:cs="Arial"/>
          <w:szCs w:val="17"/>
        </w:rPr>
      </w:pPr>
      <w:r>
        <w:rPr>
          <w:rFonts w:cs="Arial"/>
          <w:lang w:eastAsia="en-US"/>
        </w:rPr>
        <w:t>Mediakasvatuksen</w:t>
      </w:r>
      <w:r w:rsidRPr="00B11A02">
        <w:rPr>
          <w:rFonts w:cs="Arial"/>
        </w:rPr>
        <w:t xml:space="preserve"> aineopintojen opintokokonaisuuden tavoitteena on syventää teorian ja käsitteistön tuntemusta sekä antaa käyttötaitoja soveltaa</w:t>
      </w:r>
      <w:r>
        <w:rPr>
          <w:rFonts w:cs="Arial"/>
        </w:rPr>
        <w:t xml:space="preserve"> mediakasv</w:t>
      </w:r>
      <w:r>
        <w:rPr>
          <w:rFonts w:cs="Arial"/>
        </w:rPr>
        <w:t>a</w:t>
      </w:r>
      <w:r>
        <w:rPr>
          <w:rFonts w:cs="Arial"/>
        </w:rPr>
        <w:t>tusta sekä</w:t>
      </w:r>
      <w:r w:rsidRPr="00B11A02">
        <w:rPr>
          <w:rFonts w:cs="Arial"/>
        </w:rPr>
        <w:t xml:space="preserve"> tieto- ja viestintätekniikkaa opetuksessa, opiskelussa ja oppimisessa</w:t>
      </w:r>
      <w:r w:rsidR="00976C7B">
        <w:rPr>
          <w:rFonts w:cs="Arial"/>
        </w:rPr>
        <w:t xml:space="preserve"> </w:t>
      </w:r>
      <w:r w:rsidR="00976C7B" w:rsidRPr="003763B3">
        <w:rPr>
          <w:rFonts w:cs="Arial"/>
        </w:rPr>
        <w:t>ja viestinnässä</w:t>
      </w:r>
      <w:r w:rsidRPr="003763B3">
        <w:rPr>
          <w:rFonts w:cs="Arial"/>
        </w:rPr>
        <w:t>.</w:t>
      </w:r>
      <w:r w:rsidRPr="00B11A02">
        <w:rPr>
          <w:rFonts w:cs="Arial"/>
        </w:rPr>
        <w:t xml:space="preserve"> Lisäksi opintojen tavoitteena on perehdyttää opiskelijat alan tu</w:t>
      </w:r>
      <w:r w:rsidRPr="00B11A02">
        <w:rPr>
          <w:rFonts w:cs="Arial"/>
        </w:rPr>
        <w:t>t</w:t>
      </w:r>
      <w:r w:rsidRPr="00B11A02">
        <w:rPr>
          <w:rFonts w:cs="Arial"/>
        </w:rPr>
        <w:t xml:space="preserve">kimukseen ja antaa valmiuksia </w:t>
      </w:r>
      <w:r>
        <w:rPr>
          <w:rFonts w:cs="Arial"/>
        </w:rPr>
        <w:t>mediakasvatuksen</w:t>
      </w:r>
      <w:r w:rsidRPr="00B11A02">
        <w:rPr>
          <w:rFonts w:cs="Arial"/>
        </w:rPr>
        <w:t xml:space="preserve"> tieteelliseen tutkimustoimi</w:t>
      </w:r>
      <w:r w:rsidRPr="00B11A02">
        <w:rPr>
          <w:rFonts w:cs="Arial"/>
        </w:rPr>
        <w:t>n</w:t>
      </w:r>
      <w:r w:rsidRPr="00B11A02">
        <w:rPr>
          <w:rFonts w:cs="Arial"/>
        </w:rPr>
        <w:t xml:space="preserve">taan. Keskeisinä lähtökohtina on erilaisten tieto- ja </w:t>
      </w:r>
      <w:r w:rsidRPr="003763B3">
        <w:rPr>
          <w:rFonts w:cs="Arial"/>
        </w:rPr>
        <w:t>viestintä</w:t>
      </w:r>
      <w:r w:rsidRPr="003763B3">
        <w:rPr>
          <w:rFonts w:cs="Arial"/>
        </w:rPr>
        <w:softHyphen/>
        <w:t xml:space="preserve">tekniikkaa </w:t>
      </w:r>
      <w:r w:rsidR="00976C7B" w:rsidRPr="003763B3">
        <w:rPr>
          <w:rFonts w:cs="Arial"/>
        </w:rPr>
        <w:t>hyödynt</w:t>
      </w:r>
      <w:r w:rsidR="00976C7B" w:rsidRPr="003763B3">
        <w:rPr>
          <w:rFonts w:cs="Arial"/>
        </w:rPr>
        <w:t>ä</w:t>
      </w:r>
      <w:r w:rsidR="00976C7B" w:rsidRPr="003763B3">
        <w:rPr>
          <w:rFonts w:cs="Arial"/>
        </w:rPr>
        <w:t xml:space="preserve">vien </w:t>
      </w:r>
      <w:r w:rsidRPr="003763B3">
        <w:rPr>
          <w:rFonts w:cs="Arial"/>
        </w:rPr>
        <w:t>toimintaympäristöjen tarkastelu opetuksen, opiskelun ja oppimi</w:t>
      </w:r>
      <w:r w:rsidRPr="00B11A02">
        <w:rPr>
          <w:rFonts w:cs="Arial"/>
        </w:rPr>
        <w:t>sen näk</w:t>
      </w:r>
      <w:r w:rsidRPr="00B11A02">
        <w:rPr>
          <w:rFonts w:cs="Arial"/>
        </w:rPr>
        <w:t>ö</w:t>
      </w:r>
      <w:r w:rsidRPr="00B11A02">
        <w:rPr>
          <w:rFonts w:cs="Arial"/>
        </w:rPr>
        <w:t>kulmista sekä erilaisten teknisten ratkaisujen ja yhteiskunnallisten kysymysten viitekehyksestä.</w:t>
      </w:r>
    </w:p>
    <w:p w:rsidR="00410328" w:rsidRDefault="00410328" w:rsidP="00410328">
      <w:pPr>
        <w:autoSpaceDE w:val="0"/>
        <w:autoSpaceDN w:val="0"/>
        <w:adjustRightInd w:val="0"/>
        <w:jc w:val="both"/>
        <w:rPr>
          <w:rFonts w:cs="Arial"/>
          <w:b/>
          <w:bCs/>
          <w:szCs w:val="17"/>
          <w:lang w:eastAsia="en-US"/>
        </w:rPr>
      </w:pPr>
    </w:p>
    <w:p w:rsidR="00F34D7A" w:rsidRPr="00815012" w:rsidRDefault="00F34D7A" w:rsidP="00F34D7A">
      <w:pPr>
        <w:pStyle w:val="Style1"/>
        <w:numPr>
          <w:ilvl w:val="0"/>
          <w:numId w:val="0"/>
        </w:numPr>
        <w:rPr>
          <w:sz w:val="28"/>
          <w:szCs w:val="28"/>
          <w:lang w:val="fi-FI"/>
        </w:rPr>
      </w:pPr>
      <w:r w:rsidRPr="00815012">
        <w:rPr>
          <w:sz w:val="28"/>
          <w:szCs w:val="28"/>
          <w:lang w:val="fi-FI"/>
        </w:rPr>
        <w:t>Rakenne</w:t>
      </w:r>
    </w:p>
    <w:p w:rsidR="00F34D7A" w:rsidRPr="00B11A02" w:rsidRDefault="00F34D7A" w:rsidP="00410328">
      <w:pPr>
        <w:autoSpaceDE w:val="0"/>
        <w:autoSpaceDN w:val="0"/>
        <w:adjustRightInd w:val="0"/>
        <w:jc w:val="both"/>
        <w:rPr>
          <w:rFonts w:cs="Arial"/>
          <w:b/>
          <w:bCs/>
          <w:szCs w:val="17"/>
          <w:lang w:eastAsia="en-US"/>
        </w:rPr>
      </w:pPr>
    </w:p>
    <w:p w:rsidR="00410328" w:rsidRPr="00B11A02" w:rsidRDefault="00410328" w:rsidP="00410328">
      <w:pPr>
        <w:autoSpaceDE w:val="0"/>
        <w:autoSpaceDN w:val="0"/>
        <w:adjustRightInd w:val="0"/>
        <w:jc w:val="both"/>
        <w:rPr>
          <w:rFonts w:cs="Arial"/>
          <w:b/>
          <w:bCs/>
          <w:szCs w:val="17"/>
          <w:lang w:eastAsia="en-US"/>
        </w:rPr>
      </w:pPr>
      <w:r w:rsidRPr="00B11A02">
        <w:rPr>
          <w:rFonts w:cs="Arial"/>
          <w:lang w:eastAsia="en-US"/>
        </w:rPr>
        <w:t>Opintokokonaisuus</w:t>
      </w:r>
      <w:r w:rsidRPr="00B11A02">
        <w:rPr>
          <w:rFonts w:cs="Arial"/>
        </w:rPr>
        <w:t xml:space="preserve"> toteutetaan osittain paikallisina opintoina ja osittain </w:t>
      </w:r>
      <w:r w:rsidR="00976C7B" w:rsidRPr="00B11A02">
        <w:rPr>
          <w:rFonts w:cs="Arial"/>
        </w:rPr>
        <w:t>verkko-</w:t>
      </w:r>
      <w:r w:rsidR="00976C7B">
        <w:rPr>
          <w:rFonts w:cs="Arial"/>
        </w:rPr>
        <w:t>opetuksen</w:t>
      </w:r>
      <w:r w:rsidR="00976C7B" w:rsidRPr="00B11A02">
        <w:rPr>
          <w:rFonts w:cs="Arial"/>
        </w:rPr>
        <w:t xml:space="preserve">a </w:t>
      </w:r>
      <w:r w:rsidR="00976C7B" w:rsidRPr="003763B3">
        <w:rPr>
          <w:rFonts w:cs="Arial"/>
        </w:rPr>
        <w:t>valtakunnallisessa TVT-verkostossa</w:t>
      </w:r>
      <w:r w:rsidRPr="003763B3">
        <w:rPr>
          <w:rFonts w:cs="Arial"/>
        </w:rPr>
        <w:t>.</w:t>
      </w:r>
      <w:r w:rsidRPr="00B11A02">
        <w:rPr>
          <w:rFonts w:cs="Arial"/>
        </w:rPr>
        <w:t xml:space="preserve"> Opiskelu koostuu asiantuntija</w:t>
      </w:r>
      <w:r w:rsidR="00976C7B">
        <w:rPr>
          <w:rFonts w:cs="Arial"/>
        </w:rPr>
        <w:softHyphen/>
      </w:r>
      <w:r w:rsidRPr="00B11A02">
        <w:rPr>
          <w:rFonts w:cs="Arial"/>
        </w:rPr>
        <w:t>luennoista, yhteisöllisestä ja ohjatusta verkkotyöskentelystä, paikallisesta pie</w:t>
      </w:r>
      <w:r w:rsidRPr="00B11A02">
        <w:rPr>
          <w:rFonts w:cs="Arial"/>
        </w:rPr>
        <w:t>n</w:t>
      </w:r>
      <w:r w:rsidRPr="00B11A02">
        <w:rPr>
          <w:rFonts w:cs="Arial"/>
        </w:rPr>
        <w:t>ryhmä</w:t>
      </w:r>
      <w:r w:rsidR="00976C7B">
        <w:rPr>
          <w:rFonts w:cs="Arial"/>
        </w:rPr>
        <w:softHyphen/>
      </w:r>
      <w:r w:rsidRPr="00B11A02">
        <w:rPr>
          <w:rFonts w:cs="Arial"/>
        </w:rPr>
        <w:t xml:space="preserve">opetuksesta ja itsenäisestä työskentelystä. </w:t>
      </w:r>
    </w:p>
    <w:p w:rsidR="00410328" w:rsidRPr="00B11A02" w:rsidRDefault="00410328" w:rsidP="00410328">
      <w:pPr>
        <w:autoSpaceDE w:val="0"/>
        <w:autoSpaceDN w:val="0"/>
        <w:adjustRightInd w:val="0"/>
        <w:jc w:val="both"/>
        <w:rPr>
          <w:rFonts w:cs="Arial"/>
          <w:b/>
          <w:bCs/>
          <w:szCs w:val="17"/>
          <w:lang w:eastAsia="en-US"/>
        </w:rPr>
      </w:pPr>
    </w:p>
    <w:p w:rsidR="008D339C" w:rsidRPr="00B11A02" w:rsidRDefault="00410328" w:rsidP="0041032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B11A02">
        <w:rPr>
          <w:rFonts w:cs="Arial"/>
          <w:lang w:eastAsia="en-US"/>
        </w:rPr>
        <w:t>O</w:t>
      </w:r>
      <w:r w:rsidRPr="00B11A02">
        <w:rPr>
          <w:rFonts w:cs="Arial"/>
        </w:rPr>
        <w:t>pintokokonaisuus on suunnattu ensisijaisesti käyttäytymistieteellisen tiede</w:t>
      </w:r>
      <w:r w:rsidR="00976C7B">
        <w:rPr>
          <w:rFonts w:cs="Arial"/>
        </w:rPr>
        <w:softHyphen/>
      </w:r>
      <w:r w:rsidRPr="00B11A02">
        <w:rPr>
          <w:rFonts w:cs="Arial"/>
        </w:rPr>
        <w:t>kunnan perus- ja jatkotutkinto-opiskelijoille</w:t>
      </w:r>
      <w:r w:rsidRPr="00747205">
        <w:rPr>
          <w:rFonts w:cs="Arial"/>
        </w:rPr>
        <w:t>, mutta opintokokonaisuus soveltuu myös muiden tiedekuntien opiskelijoille ja JOO-sopimuksen (puitesopimus jou</w:t>
      </w:r>
      <w:r w:rsidRPr="00747205">
        <w:rPr>
          <w:rFonts w:cs="Arial"/>
        </w:rPr>
        <w:t>s</w:t>
      </w:r>
      <w:r w:rsidRPr="00747205">
        <w:rPr>
          <w:rFonts w:cs="Arial"/>
        </w:rPr>
        <w:t>tavasta opinto-oikeudesta) mukaisesti myös muiden Suomen korkeakoulujen opiskelijoille</w:t>
      </w:r>
      <w:r w:rsidRPr="00B11A02">
        <w:rPr>
          <w:rFonts w:cs="Arial"/>
        </w:rPr>
        <w:t>. O</w:t>
      </w:r>
      <w:r w:rsidRPr="00B11A02">
        <w:rPr>
          <w:rFonts w:cs="Arial"/>
          <w:lang w:eastAsia="en-US"/>
        </w:rPr>
        <w:t xml:space="preserve">pintojen suorittamisen edellytyksenä ovat mediakasvatuksen tai tieto- ja viestintätekniikan opetuskäytön </w:t>
      </w:r>
      <w:r>
        <w:rPr>
          <w:rFonts w:cs="Arial"/>
          <w:lang w:eastAsia="en-US"/>
        </w:rPr>
        <w:t>perus</w:t>
      </w:r>
      <w:r w:rsidRPr="00B11A02">
        <w:rPr>
          <w:rFonts w:cs="Arial"/>
          <w:lang w:eastAsia="en-US"/>
        </w:rPr>
        <w:t xml:space="preserve">opinnot </w:t>
      </w:r>
      <w:r>
        <w:rPr>
          <w:rFonts w:cs="Arial"/>
          <w:lang w:eastAsia="en-US"/>
        </w:rPr>
        <w:t xml:space="preserve">(15 ov/25 op) </w:t>
      </w:r>
      <w:r w:rsidRPr="00B11A02">
        <w:rPr>
          <w:rFonts w:cs="Arial"/>
          <w:lang w:eastAsia="en-US"/>
        </w:rPr>
        <w:t>tai muut va</w:t>
      </w:r>
      <w:r w:rsidRPr="00B11A02">
        <w:rPr>
          <w:rFonts w:cs="Arial"/>
          <w:lang w:eastAsia="en-US"/>
        </w:rPr>
        <w:t>s</w:t>
      </w:r>
      <w:r w:rsidRPr="00B11A02">
        <w:rPr>
          <w:rFonts w:cs="Arial"/>
          <w:lang w:eastAsia="en-US"/>
        </w:rPr>
        <w:t>taavat opinnot. Opinnot voidaan suorittaa kolmessa lukukaudessa</w:t>
      </w:r>
      <w:r w:rsidR="008D339C" w:rsidRPr="00B11A02">
        <w:rPr>
          <w:rFonts w:cs="Arial"/>
          <w:lang w:eastAsia="en-US"/>
        </w:rPr>
        <w:t xml:space="preserve">. </w:t>
      </w:r>
    </w:p>
    <w:p w:rsidR="008D339C" w:rsidRPr="00B11A02" w:rsidRDefault="008D339C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5C2C08" w:rsidRDefault="005C2C0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5C2C08" w:rsidRDefault="005C2C0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5C2C08" w:rsidRDefault="005C2C0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5C2C08" w:rsidRDefault="005C2C0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976C7B" w:rsidRDefault="008D339C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B11A02">
        <w:rPr>
          <w:rFonts w:cs="Arial"/>
          <w:lang w:eastAsia="en-US"/>
        </w:rPr>
        <w:t xml:space="preserve">Opintokokonaisuus jakautuu viiteen </w:t>
      </w:r>
      <w:r w:rsidR="00643D4E">
        <w:rPr>
          <w:rFonts w:cs="Arial"/>
          <w:lang w:eastAsia="en-US"/>
        </w:rPr>
        <w:t>eri osioon</w:t>
      </w:r>
      <w:r w:rsidR="00976C7B">
        <w:rPr>
          <w:rFonts w:cs="Arial"/>
          <w:lang w:eastAsia="en-US"/>
        </w:rPr>
        <w:t>:</w:t>
      </w:r>
    </w:p>
    <w:p w:rsidR="008D339C" w:rsidRPr="00B11A02" w:rsidRDefault="008D339C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05"/>
        <w:gridCol w:w="875"/>
      </w:tblGrid>
      <w:tr w:rsidR="00976C7B">
        <w:tc>
          <w:tcPr>
            <w:tcW w:w="7905" w:type="dxa"/>
          </w:tcPr>
          <w:p w:rsidR="00976C7B" w:rsidRDefault="00976C7B">
            <w:pPr>
              <w:jc w:val="both"/>
              <w:rPr>
                <w:rFonts w:cs="Arial"/>
                <w:bCs/>
              </w:rPr>
            </w:pPr>
            <w:r w:rsidRPr="00B11A02">
              <w:rPr>
                <w:rFonts w:cs="Arial"/>
                <w:bCs/>
              </w:rPr>
              <w:t>1 Tieto- ja viestintätekniikan yhteiskunnalliset ja kulttuuriset lähtökohdat</w:t>
            </w:r>
          </w:p>
        </w:tc>
        <w:tc>
          <w:tcPr>
            <w:tcW w:w="875" w:type="dxa"/>
          </w:tcPr>
          <w:p w:rsidR="00976C7B" w:rsidRDefault="00976C7B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3 op</w:t>
            </w:r>
          </w:p>
        </w:tc>
      </w:tr>
      <w:tr w:rsidR="00976C7B">
        <w:tc>
          <w:tcPr>
            <w:tcW w:w="7905" w:type="dxa"/>
          </w:tcPr>
          <w:p w:rsidR="00976C7B" w:rsidRDefault="007A080A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 Mediakasvatuksen kehittämissuuntia</w:t>
            </w:r>
            <w:r w:rsidR="00976C7B" w:rsidRPr="00B11A02">
              <w:rPr>
                <w:rFonts w:cs="Arial"/>
                <w:bCs/>
              </w:rPr>
              <w:tab/>
            </w:r>
          </w:p>
        </w:tc>
        <w:tc>
          <w:tcPr>
            <w:tcW w:w="875" w:type="dxa"/>
          </w:tcPr>
          <w:p w:rsidR="00976C7B" w:rsidRDefault="00976C7B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5</w:t>
            </w:r>
            <w:r w:rsidRPr="00B11A02">
              <w:rPr>
                <w:rFonts w:cs="Arial"/>
                <w:bCs/>
              </w:rPr>
              <w:t xml:space="preserve"> o</w:t>
            </w:r>
            <w:r>
              <w:rPr>
                <w:rFonts w:cs="Arial"/>
                <w:bCs/>
              </w:rPr>
              <w:t>p</w:t>
            </w:r>
          </w:p>
        </w:tc>
      </w:tr>
      <w:tr w:rsidR="00976C7B">
        <w:tc>
          <w:tcPr>
            <w:tcW w:w="7905" w:type="dxa"/>
          </w:tcPr>
          <w:p w:rsidR="00976C7B" w:rsidRDefault="00632943" w:rsidP="0063294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Mediakasvatukse</w:t>
            </w:r>
            <w:r w:rsidR="00976C7B">
              <w:rPr>
                <w:rFonts w:cs="Arial"/>
                <w:bCs/>
              </w:rPr>
              <w:t>n erityisalat</w:t>
            </w:r>
            <w:r w:rsidR="00976C7B">
              <w:rPr>
                <w:rFonts w:cs="Arial"/>
                <w:bCs/>
              </w:rPr>
              <w:tab/>
            </w:r>
          </w:p>
        </w:tc>
        <w:tc>
          <w:tcPr>
            <w:tcW w:w="875" w:type="dxa"/>
          </w:tcPr>
          <w:p w:rsidR="00976C7B" w:rsidRDefault="00976C7B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8 op</w:t>
            </w:r>
          </w:p>
        </w:tc>
      </w:tr>
      <w:tr w:rsidR="00976C7B">
        <w:tc>
          <w:tcPr>
            <w:tcW w:w="7905" w:type="dxa"/>
          </w:tcPr>
          <w:p w:rsidR="00976C7B" w:rsidRDefault="00976C7B">
            <w:pPr>
              <w:jc w:val="both"/>
              <w:rPr>
                <w:rFonts w:cs="Arial"/>
                <w:bCs/>
              </w:rPr>
            </w:pPr>
            <w:r w:rsidRPr="00B11A02">
              <w:rPr>
                <w:rFonts w:cs="Arial"/>
                <w:bCs/>
              </w:rPr>
              <w:t>4 Median int</w:t>
            </w:r>
            <w:r>
              <w:rPr>
                <w:rFonts w:cs="Arial"/>
                <w:bCs/>
              </w:rPr>
              <w:t>egraatiomahdollisuudet</w:t>
            </w:r>
            <w:r>
              <w:rPr>
                <w:rFonts w:cs="Arial"/>
                <w:bCs/>
              </w:rPr>
              <w:tab/>
            </w:r>
          </w:p>
        </w:tc>
        <w:tc>
          <w:tcPr>
            <w:tcW w:w="875" w:type="dxa"/>
          </w:tcPr>
          <w:p w:rsidR="00976C7B" w:rsidRDefault="00976C7B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8 op</w:t>
            </w:r>
          </w:p>
        </w:tc>
      </w:tr>
      <w:tr w:rsidR="00976C7B">
        <w:tc>
          <w:tcPr>
            <w:tcW w:w="7905" w:type="dxa"/>
          </w:tcPr>
          <w:p w:rsidR="00976C7B" w:rsidRDefault="007A080A">
            <w:pPr>
              <w:jc w:val="both"/>
              <w:rPr>
                <w:rFonts w:cs="Arial"/>
                <w:bCs/>
              </w:rPr>
            </w:pPr>
            <w:r>
              <w:t>5 S</w:t>
            </w:r>
            <w:r w:rsidR="00976C7B">
              <w:t>eminaari</w:t>
            </w:r>
          </w:p>
        </w:tc>
        <w:tc>
          <w:tcPr>
            <w:tcW w:w="875" w:type="dxa"/>
          </w:tcPr>
          <w:p w:rsidR="00976C7B" w:rsidRDefault="00976C7B">
            <w:pPr>
              <w:jc w:val="both"/>
              <w:rPr>
                <w:rFonts w:cs="Arial"/>
                <w:bCs/>
              </w:rPr>
            </w:pPr>
            <w:r>
              <w:t>11 op</w:t>
            </w:r>
          </w:p>
        </w:tc>
      </w:tr>
    </w:tbl>
    <w:p w:rsidR="008D339C" w:rsidRPr="00B11A02" w:rsidRDefault="008D339C">
      <w:pPr>
        <w:jc w:val="both"/>
        <w:rPr>
          <w:rFonts w:cs="Arial"/>
          <w:bCs/>
        </w:rPr>
      </w:pPr>
    </w:p>
    <w:p w:rsidR="008D339C" w:rsidRPr="00B11A02" w:rsidRDefault="008D339C">
      <w:pPr>
        <w:jc w:val="both"/>
      </w:pPr>
    </w:p>
    <w:p w:rsidR="000C1944" w:rsidRPr="00B11A02" w:rsidRDefault="00AC17F1" w:rsidP="000C1944">
      <w:pPr>
        <w:rPr>
          <w:rFonts w:cs="Arial"/>
        </w:rPr>
      </w:pPr>
      <w:r w:rsidRPr="008A655C">
        <w:rPr>
          <w:rFonts w:cs="Arial"/>
          <w:b/>
        </w:rPr>
        <w:t xml:space="preserve">Arviointi: </w:t>
      </w:r>
      <w:r w:rsidR="000C1944" w:rsidRPr="00B11A02">
        <w:rPr>
          <w:rFonts w:cs="Arial"/>
        </w:rPr>
        <w:t>Opintokokonaisuus arvioidaan asteikolla</w:t>
      </w:r>
      <w:r w:rsidR="000C1944" w:rsidRPr="00B11A02">
        <w:rPr>
          <w:rFonts w:cs="Arial"/>
          <w:b/>
        </w:rPr>
        <w:t xml:space="preserve"> </w:t>
      </w:r>
      <w:r w:rsidR="00997990">
        <w:rPr>
          <w:rFonts w:cs="Arial"/>
        </w:rPr>
        <w:t>0</w:t>
      </w:r>
      <w:r w:rsidR="000C1944" w:rsidRPr="000C1944">
        <w:rPr>
          <w:rFonts w:cs="Arial"/>
        </w:rPr>
        <w:t>–5.</w:t>
      </w:r>
      <w:r w:rsidR="000B536D" w:rsidRPr="000B536D">
        <w:rPr>
          <w:rFonts w:cs="Arial"/>
        </w:rPr>
        <w:t xml:space="preserve"> </w:t>
      </w:r>
      <w:r w:rsidR="000B536D" w:rsidRPr="00B11A02">
        <w:rPr>
          <w:rFonts w:cs="Arial"/>
        </w:rPr>
        <w:t xml:space="preserve">Opintokokonaisuuden vastuuhenkilö on </w:t>
      </w:r>
      <w:r w:rsidR="003763B3">
        <w:rPr>
          <w:rFonts w:cs="Arial"/>
        </w:rPr>
        <w:t>mediakasvatuksen yliopistonlehtori</w:t>
      </w:r>
      <w:r w:rsidR="000B536D">
        <w:rPr>
          <w:rFonts w:cs="Arial"/>
        </w:rPr>
        <w:t xml:space="preserve"> Heikki Kynäslahti</w:t>
      </w:r>
      <w:r w:rsidR="000B536D" w:rsidRPr="00B11A02">
        <w:rPr>
          <w:rFonts w:cs="Arial"/>
        </w:rPr>
        <w:t>.</w:t>
      </w:r>
    </w:p>
    <w:p w:rsidR="00605C80" w:rsidRDefault="00605C80" w:rsidP="00605C80">
      <w:pPr>
        <w:keepNext/>
        <w:rPr>
          <w:rFonts w:cs="Arial"/>
          <w:b/>
        </w:rPr>
      </w:pPr>
    </w:p>
    <w:p w:rsidR="00D06580" w:rsidRPr="00605C80" w:rsidRDefault="00D06580" w:rsidP="00605C80">
      <w:pPr>
        <w:keepNext/>
        <w:rPr>
          <w:rFonts w:cs="Arial"/>
          <w:b/>
        </w:rPr>
      </w:pPr>
    </w:p>
    <w:p w:rsidR="00605C80" w:rsidRDefault="00605C80" w:rsidP="00605C80">
      <w:pPr>
        <w:keepNext/>
        <w:rPr>
          <w:rFonts w:cs="Arial"/>
        </w:rPr>
      </w:pPr>
    </w:p>
    <w:p w:rsidR="008D339C" w:rsidRDefault="008D339C" w:rsidP="008D339C">
      <w:pPr>
        <w:keepNext/>
        <w:rPr>
          <w:rFonts w:cs="Arial"/>
        </w:rPr>
      </w:pPr>
    </w:p>
    <w:p w:rsidR="003763B3" w:rsidRDefault="003763B3" w:rsidP="008D339C">
      <w:pPr>
        <w:keepNext/>
        <w:rPr>
          <w:rFonts w:cs="Arial"/>
        </w:rPr>
      </w:pPr>
      <w:r>
        <w:rPr>
          <w:rFonts w:cs="Arial"/>
          <w:b/>
          <w:bCs/>
          <w:sz w:val="28"/>
          <w:szCs w:val="28"/>
        </w:rPr>
        <w:t xml:space="preserve">1 </w:t>
      </w:r>
      <w:r w:rsidRPr="003763B3">
        <w:rPr>
          <w:rFonts w:cs="Arial"/>
          <w:b/>
          <w:bCs/>
          <w:sz w:val="28"/>
          <w:szCs w:val="28"/>
        </w:rPr>
        <w:t>Tieto- ja viestintätekniikan yhteiskunnalliset ja kulttuuriset lä</w:t>
      </w:r>
      <w:r w:rsidRPr="003763B3">
        <w:rPr>
          <w:rFonts w:cs="Arial"/>
          <w:b/>
          <w:bCs/>
          <w:sz w:val="28"/>
          <w:szCs w:val="28"/>
        </w:rPr>
        <w:t>h</w:t>
      </w:r>
      <w:r w:rsidRPr="003763B3">
        <w:rPr>
          <w:rFonts w:cs="Arial"/>
          <w:b/>
          <w:bCs/>
          <w:sz w:val="28"/>
          <w:szCs w:val="28"/>
        </w:rPr>
        <w:t>tökohdat (koodi: 68421)</w:t>
      </w:r>
    </w:p>
    <w:p w:rsidR="00CA1A14" w:rsidRPr="00CA1A14" w:rsidRDefault="00CA1A14" w:rsidP="008D339C">
      <w:pPr>
        <w:keepNext/>
        <w:rPr>
          <w:i/>
          <w:lang w:val="sv-FI"/>
        </w:rPr>
      </w:pPr>
      <w:r w:rsidRPr="00CA1A14">
        <w:rPr>
          <w:i/>
          <w:lang w:val="sv-FI"/>
        </w:rPr>
        <w:t>Informations- och kommunikationsteknikens samhälleliga och kulturella bakgrund</w:t>
      </w:r>
    </w:p>
    <w:p w:rsidR="00CA1A14" w:rsidRPr="00CA1A14" w:rsidRDefault="00CA1A14" w:rsidP="008D339C">
      <w:pPr>
        <w:keepNext/>
        <w:rPr>
          <w:rFonts w:cs="Arial"/>
          <w:i/>
          <w:lang w:val="en-US"/>
        </w:rPr>
      </w:pPr>
      <w:r w:rsidRPr="00CA1A14">
        <w:rPr>
          <w:i/>
          <w:lang w:val="en-GB"/>
        </w:rPr>
        <w:t>Societal and Cultural Foundations of ICT</w:t>
      </w:r>
    </w:p>
    <w:p w:rsidR="008D63C3" w:rsidRPr="00815012" w:rsidRDefault="008D63C3" w:rsidP="008D339C">
      <w:pPr>
        <w:keepNext/>
        <w:rPr>
          <w:rFonts w:cs="Arial"/>
          <w:lang w:val="en-US"/>
        </w:rPr>
      </w:pPr>
    </w:p>
    <w:p w:rsidR="00605C80" w:rsidRPr="001A13E5" w:rsidRDefault="00605C80" w:rsidP="008D339C">
      <w:pPr>
        <w:jc w:val="both"/>
      </w:pPr>
      <w:r w:rsidRPr="001A13E5">
        <w:t>Laajuus: 3 op / 2 ov</w:t>
      </w:r>
    </w:p>
    <w:p w:rsidR="008D339C" w:rsidRDefault="008D339C" w:rsidP="008D339C">
      <w:pPr>
        <w:rPr>
          <w:rFonts w:cs="Arial"/>
          <w:b/>
        </w:rPr>
      </w:pPr>
    </w:p>
    <w:p w:rsidR="000624B6" w:rsidRPr="001A13E5" w:rsidRDefault="000624B6" w:rsidP="000624B6">
      <w:pPr>
        <w:jc w:val="both"/>
        <w:rPr>
          <w:rFonts w:cs="Arial"/>
          <w:snapToGrid w:val="0"/>
          <w:lang w:eastAsia="en-US"/>
        </w:rPr>
      </w:pPr>
      <w:r w:rsidRPr="001A13E5">
        <w:rPr>
          <w:rFonts w:cs="Arial"/>
          <w:snapToGrid w:val="0"/>
          <w:lang w:eastAsia="en-US"/>
        </w:rPr>
        <w:t>Tavoit</w:t>
      </w:r>
      <w:r w:rsidR="000B4A90" w:rsidRPr="001A13E5">
        <w:rPr>
          <w:rFonts w:cs="Arial"/>
          <w:snapToGrid w:val="0"/>
          <w:lang w:eastAsia="en-US"/>
        </w:rPr>
        <w:t>e</w:t>
      </w:r>
      <w:r w:rsidR="00D06580" w:rsidRPr="001A13E5">
        <w:rPr>
          <w:rFonts w:cs="Arial"/>
          <w:snapToGrid w:val="0"/>
          <w:lang w:eastAsia="en-US"/>
        </w:rPr>
        <w:t>:</w:t>
      </w:r>
    </w:p>
    <w:p w:rsidR="00A01981" w:rsidRPr="000B4A90" w:rsidRDefault="000B4A90" w:rsidP="000624B6">
      <w:pPr>
        <w:pStyle w:val="ListParagraph"/>
        <w:numPr>
          <w:ilvl w:val="0"/>
          <w:numId w:val="46"/>
        </w:numPr>
        <w:jc w:val="both"/>
        <w:rPr>
          <w:rFonts w:cs="Arial"/>
          <w:i/>
          <w:snapToGrid w:val="0"/>
          <w:lang w:eastAsia="en-US"/>
        </w:rPr>
      </w:pPr>
      <w:r w:rsidRPr="000B4A90">
        <w:rPr>
          <w:rFonts w:cs="Arial"/>
          <w:snapToGrid w:val="0"/>
          <w:lang w:eastAsia="en-US"/>
        </w:rPr>
        <w:t xml:space="preserve">opiskelija ymmärtää </w:t>
      </w:r>
      <w:r w:rsidR="00A01981" w:rsidRPr="000B4A90">
        <w:rPr>
          <w:rFonts w:cs="Arial"/>
          <w:snapToGrid w:val="0"/>
          <w:lang w:eastAsia="en-US"/>
        </w:rPr>
        <w:t>tieto- ja viestintäteknisten välineiden ja median käyt</w:t>
      </w:r>
      <w:r w:rsidR="005223A7" w:rsidRPr="000B4A90">
        <w:rPr>
          <w:rFonts w:cs="Arial"/>
          <w:snapToGrid w:val="0"/>
          <w:lang w:eastAsia="en-US"/>
        </w:rPr>
        <w:t>ön</w:t>
      </w:r>
      <w:r w:rsidR="00A01981" w:rsidRPr="000B4A90">
        <w:rPr>
          <w:rFonts w:cs="Arial"/>
          <w:snapToGrid w:val="0"/>
          <w:lang w:eastAsia="en-US"/>
        </w:rPr>
        <w:t xml:space="preserve"> </w:t>
      </w:r>
      <w:r w:rsidR="005223A7" w:rsidRPr="000B4A90">
        <w:rPr>
          <w:rFonts w:cs="Arial"/>
          <w:snapToGrid w:val="0"/>
          <w:lang w:eastAsia="en-US"/>
        </w:rPr>
        <w:t xml:space="preserve">yhteiskunnallisesta, kulttuurisesta ja </w:t>
      </w:r>
      <w:r w:rsidR="00A01981" w:rsidRPr="000B4A90">
        <w:rPr>
          <w:rFonts w:cs="Arial"/>
          <w:snapToGrid w:val="0"/>
          <w:lang w:eastAsia="en-US"/>
        </w:rPr>
        <w:t xml:space="preserve">historiallisen kehityksen </w:t>
      </w:r>
      <w:r w:rsidR="005223A7" w:rsidRPr="000B4A90">
        <w:rPr>
          <w:rFonts w:cs="Arial"/>
          <w:snapToGrid w:val="0"/>
          <w:lang w:eastAsia="en-US"/>
        </w:rPr>
        <w:t>näkökulmista</w:t>
      </w:r>
    </w:p>
    <w:p w:rsidR="00A01981" w:rsidRPr="000B4A90" w:rsidRDefault="000B4A90" w:rsidP="000624B6">
      <w:pPr>
        <w:numPr>
          <w:ilvl w:val="0"/>
          <w:numId w:val="46"/>
        </w:numPr>
        <w:jc w:val="both"/>
        <w:rPr>
          <w:rFonts w:cs="Arial"/>
          <w:snapToGrid w:val="0"/>
          <w:lang w:eastAsia="en-US"/>
        </w:rPr>
      </w:pPr>
      <w:r>
        <w:rPr>
          <w:rFonts w:cs="Arial"/>
          <w:snapToGrid w:val="0"/>
          <w:lang w:eastAsia="en-US"/>
        </w:rPr>
        <w:t xml:space="preserve">opiskelija osaa </w:t>
      </w:r>
      <w:r w:rsidR="00A01981" w:rsidRPr="000B4A90">
        <w:rPr>
          <w:rFonts w:cs="Arial"/>
          <w:snapToGrid w:val="0"/>
          <w:lang w:eastAsia="en-US"/>
        </w:rPr>
        <w:t>analysoida tieto- ja viestintäteknisten välineiden ja median käyttöä</w:t>
      </w:r>
      <w:r w:rsidR="005223A7" w:rsidRPr="000B4A90">
        <w:rPr>
          <w:rFonts w:cs="Arial"/>
          <w:snapToGrid w:val="0"/>
          <w:lang w:eastAsia="en-US"/>
        </w:rPr>
        <w:t xml:space="preserve"> yhteiskunnassa </w:t>
      </w:r>
      <w:r w:rsidR="00A01981" w:rsidRPr="000B4A90">
        <w:rPr>
          <w:rFonts w:cs="Arial"/>
          <w:snapToGrid w:val="0"/>
          <w:lang w:eastAsia="en-US"/>
        </w:rPr>
        <w:t xml:space="preserve"> kasvatuksen ja koulutuksen lähtökohdista</w:t>
      </w:r>
    </w:p>
    <w:p w:rsidR="000624B6" w:rsidRPr="00DA0D81" w:rsidRDefault="000624B6" w:rsidP="000624B6">
      <w:pPr>
        <w:rPr>
          <w:rFonts w:cs="Arial"/>
          <w:b/>
          <w:color w:val="FF0000"/>
        </w:rPr>
      </w:pPr>
    </w:p>
    <w:p w:rsidR="000624B6" w:rsidRPr="001A13E5" w:rsidRDefault="000624B6" w:rsidP="000624B6">
      <w:pPr>
        <w:rPr>
          <w:rFonts w:cs="Arial"/>
        </w:rPr>
      </w:pPr>
      <w:r w:rsidRPr="001A13E5">
        <w:rPr>
          <w:rFonts w:cs="Arial"/>
        </w:rPr>
        <w:t>Sisäl</w:t>
      </w:r>
      <w:r w:rsidR="00A01981" w:rsidRPr="001A13E5">
        <w:rPr>
          <w:rFonts w:cs="Arial"/>
        </w:rPr>
        <w:t>tö</w:t>
      </w:r>
      <w:r w:rsidRPr="001A13E5">
        <w:rPr>
          <w:rFonts w:cs="Arial"/>
        </w:rPr>
        <w:t>:</w:t>
      </w:r>
    </w:p>
    <w:p w:rsidR="000624B6" w:rsidRPr="00B94BD9" w:rsidRDefault="000624B6" w:rsidP="000624B6">
      <w:pPr>
        <w:rPr>
          <w:rFonts w:cs="Arial"/>
        </w:rPr>
      </w:pPr>
      <w:r w:rsidRPr="00B94BD9">
        <w:rPr>
          <w:rFonts w:cs="Arial"/>
        </w:rPr>
        <w:t>Opintoj</w:t>
      </w:r>
      <w:r>
        <w:rPr>
          <w:rFonts w:cs="Arial"/>
        </w:rPr>
        <w:t xml:space="preserve">aksolla tarkastellaan tieto- ja viestintätekniikan historiallista kehittymistä </w:t>
      </w:r>
      <w:r>
        <w:t>kasvatuksen ja koulutuksen näkökulmasta</w:t>
      </w:r>
      <w:r>
        <w:rPr>
          <w:rFonts w:cs="Arial"/>
        </w:rPr>
        <w:t>.</w:t>
      </w:r>
    </w:p>
    <w:p w:rsidR="000624B6" w:rsidRDefault="000624B6" w:rsidP="004B4FCC">
      <w:pPr>
        <w:rPr>
          <w:b/>
        </w:rPr>
      </w:pPr>
    </w:p>
    <w:p w:rsidR="004B4FCC" w:rsidRPr="00DF0CF4" w:rsidRDefault="000B4A90" w:rsidP="004B4FCC">
      <w:pPr>
        <w:rPr>
          <w:lang w:val="en-GB"/>
        </w:rPr>
      </w:pPr>
      <w:proofErr w:type="spellStart"/>
      <w:r w:rsidRPr="00DF0CF4">
        <w:rPr>
          <w:lang w:val="en-GB"/>
        </w:rPr>
        <w:t>Oppimateriaali</w:t>
      </w:r>
      <w:proofErr w:type="spellEnd"/>
      <w:r w:rsidRPr="00DF0CF4">
        <w:rPr>
          <w:lang w:val="en-GB"/>
        </w:rPr>
        <w:t xml:space="preserve"> </w:t>
      </w:r>
      <w:proofErr w:type="spellStart"/>
      <w:proofErr w:type="gramStart"/>
      <w:r w:rsidRPr="00DF0CF4">
        <w:rPr>
          <w:lang w:val="en-GB"/>
        </w:rPr>
        <w:t>ja</w:t>
      </w:r>
      <w:proofErr w:type="spellEnd"/>
      <w:proofErr w:type="gramEnd"/>
      <w:r w:rsidRPr="00DF0CF4">
        <w:rPr>
          <w:lang w:val="en-GB"/>
        </w:rPr>
        <w:t xml:space="preserve"> </w:t>
      </w:r>
      <w:proofErr w:type="spellStart"/>
      <w:r w:rsidRPr="00DF0CF4">
        <w:rPr>
          <w:lang w:val="en-GB"/>
        </w:rPr>
        <w:t>k</w:t>
      </w:r>
      <w:r w:rsidR="004B4FCC" w:rsidRPr="00DF0CF4">
        <w:rPr>
          <w:lang w:val="en-GB"/>
        </w:rPr>
        <w:t>irjallisuus</w:t>
      </w:r>
      <w:proofErr w:type="spellEnd"/>
      <w:r w:rsidR="00605C80" w:rsidRPr="00DF0CF4">
        <w:rPr>
          <w:lang w:val="en-GB"/>
        </w:rPr>
        <w:t>:</w:t>
      </w:r>
      <w:r w:rsidR="004B4FCC" w:rsidRPr="00DF0CF4">
        <w:rPr>
          <w:lang w:val="en-GB"/>
        </w:rPr>
        <w:t xml:space="preserve"> </w:t>
      </w:r>
    </w:p>
    <w:p w:rsidR="007A080A" w:rsidRDefault="007A080A" w:rsidP="007A080A">
      <w:pPr>
        <w:ind w:left="720" w:hanging="720"/>
        <w:rPr>
          <w:rFonts w:cs="Arial"/>
          <w:szCs w:val="24"/>
        </w:rPr>
      </w:pPr>
      <w:proofErr w:type="spellStart"/>
      <w:r w:rsidRPr="00475377">
        <w:rPr>
          <w:rFonts w:cs="Arial"/>
          <w:bCs/>
          <w:szCs w:val="24"/>
          <w:lang w:val="en-GB"/>
        </w:rPr>
        <w:t>Nivala</w:t>
      </w:r>
      <w:proofErr w:type="spellEnd"/>
      <w:r w:rsidRPr="00475377">
        <w:rPr>
          <w:rFonts w:cs="Arial"/>
          <w:bCs/>
          <w:szCs w:val="24"/>
          <w:lang w:val="en-GB"/>
        </w:rPr>
        <w:t xml:space="preserve"> M. (2009) Simple answers for complex problems: education and ICT in Finnish information society strategies. </w:t>
      </w:r>
      <w:r w:rsidRPr="00475377">
        <w:rPr>
          <w:rFonts w:cs="Arial"/>
          <w:i/>
          <w:iCs/>
          <w:szCs w:val="24"/>
        </w:rPr>
        <w:t xml:space="preserve">Media Culture Society </w:t>
      </w:r>
      <w:r w:rsidRPr="00475377">
        <w:rPr>
          <w:rFonts w:cs="Arial"/>
          <w:i/>
          <w:szCs w:val="24"/>
        </w:rPr>
        <w:t>31</w:t>
      </w:r>
      <w:r w:rsidRPr="00475377">
        <w:rPr>
          <w:rFonts w:cs="Arial"/>
          <w:szCs w:val="24"/>
        </w:rPr>
        <w:t>(3), 433-448.</w:t>
      </w:r>
    </w:p>
    <w:p w:rsidR="000B4A90" w:rsidRPr="000B4A90" w:rsidRDefault="000B4A90" w:rsidP="007A080A">
      <w:pPr>
        <w:ind w:left="720" w:hanging="720"/>
        <w:rPr>
          <w:szCs w:val="24"/>
        </w:rPr>
      </w:pPr>
      <w:r>
        <w:rPr>
          <w:rFonts w:cs="Arial"/>
          <w:szCs w:val="24"/>
        </w:rPr>
        <w:t>Castells, M. &amp; Himanen, P. (2001) Suomen tietoyhteiskuntamalli. Helsinki: WSOY.</w:t>
      </w:r>
    </w:p>
    <w:p w:rsidR="00863290" w:rsidRDefault="00863290" w:rsidP="00863290">
      <w:pPr>
        <w:rPr>
          <w:rFonts w:cs="Arial"/>
        </w:rPr>
      </w:pPr>
    </w:p>
    <w:p w:rsidR="001A13E5" w:rsidRDefault="001A13E5" w:rsidP="00863290">
      <w:pPr>
        <w:rPr>
          <w:rFonts w:cs="Arial"/>
        </w:rPr>
      </w:pPr>
      <w:r>
        <w:rPr>
          <w:rFonts w:cs="Arial"/>
        </w:rPr>
        <w:t>Suoritustavat: luentokurssi ja verkkotyöskentely</w:t>
      </w:r>
    </w:p>
    <w:p w:rsidR="001A13E5" w:rsidRPr="00B11A02" w:rsidRDefault="001A13E5" w:rsidP="00863290">
      <w:pPr>
        <w:rPr>
          <w:rFonts w:cs="Arial"/>
        </w:rPr>
      </w:pPr>
    </w:p>
    <w:p w:rsidR="003E36A4" w:rsidRPr="001A13E5" w:rsidRDefault="003E36A4" w:rsidP="003E36A4">
      <w:pPr>
        <w:jc w:val="both"/>
      </w:pPr>
      <w:r w:rsidRPr="001A13E5">
        <w:rPr>
          <w:rFonts w:cs="Arial"/>
        </w:rPr>
        <w:t xml:space="preserve">Arviointi: </w:t>
      </w:r>
      <w:r w:rsidR="000B3FC2" w:rsidRPr="001A13E5">
        <w:rPr>
          <w:rFonts w:cs="Arial"/>
        </w:rPr>
        <w:t xml:space="preserve">Opintojakso arvioidaan asteikolla </w:t>
      </w:r>
      <w:r w:rsidR="00A01981" w:rsidRPr="001A13E5">
        <w:rPr>
          <w:rFonts w:cs="Arial"/>
        </w:rPr>
        <w:t>0</w:t>
      </w:r>
      <w:r w:rsidR="000B3FC2" w:rsidRPr="001A13E5">
        <w:rPr>
          <w:rFonts w:cs="Arial"/>
        </w:rPr>
        <w:t>–5</w:t>
      </w:r>
      <w:r w:rsidRPr="001A13E5">
        <w:t>.</w:t>
      </w:r>
    </w:p>
    <w:p w:rsidR="003E36A4" w:rsidRPr="00B11A02" w:rsidRDefault="003E36A4" w:rsidP="003E36A4">
      <w:pPr>
        <w:jc w:val="both"/>
        <w:rPr>
          <w:rFonts w:cs="Arial"/>
          <w:b/>
        </w:rPr>
      </w:pPr>
    </w:p>
    <w:p w:rsidR="008D339C" w:rsidRPr="00B11A02" w:rsidRDefault="008D339C" w:rsidP="008D339C">
      <w:pPr>
        <w:rPr>
          <w:rFonts w:cs="Arial"/>
          <w:b/>
        </w:rPr>
      </w:pPr>
    </w:p>
    <w:p w:rsidR="00C368CE" w:rsidRPr="00B11A02" w:rsidRDefault="00C368CE" w:rsidP="008D339C">
      <w:pPr>
        <w:rPr>
          <w:rFonts w:cs="Arial"/>
        </w:rPr>
      </w:pPr>
    </w:p>
    <w:p w:rsidR="008D339C" w:rsidRPr="00474DC5" w:rsidRDefault="00225951" w:rsidP="008D339C">
      <w:pPr>
        <w:rPr>
          <w:rFonts w:cs="Arial"/>
          <w:b/>
        </w:rPr>
      </w:pPr>
      <w:r w:rsidRPr="00474DC5">
        <w:rPr>
          <w:rFonts w:cs="Arial"/>
          <w:b/>
        </w:rPr>
        <w:t>2 MEDIAKASVATUKSEN KEHITTÄMISSUUNTIA</w:t>
      </w:r>
    </w:p>
    <w:p w:rsidR="00B14915" w:rsidRPr="00474DC5" w:rsidRDefault="00B14915" w:rsidP="008D339C">
      <w:pPr>
        <w:rPr>
          <w:rFonts w:cs="Arial"/>
        </w:rPr>
      </w:pPr>
    </w:p>
    <w:p w:rsidR="00F665E4" w:rsidRPr="001A13E5" w:rsidRDefault="00AC17F1" w:rsidP="008D339C">
      <w:pPr>
        <w:rPr>
          <w:rFonts w:cs="Arial"/>
        </w:rPr>
      </w:pPr>
      <w:r w:rsidRPr="001A13E5">
        <w:rPr>
          <w:rFonts w:cs="Arial"/>
        </w:rPr>
        <w:t>Laajuus: 5 op / 3 ov</w:t>
      </w:r>
    </w:p>
    <w:p w:rsidR="008D339C" w:rsidRPr="00B11A02" w:rsidRDefault="008D339C" w:rsidP="008D339C">
      <w:pPr>
        <w:rPr>
          <w:rFonts w:cs="Arial"/>
          <w:b/>
        </w:rPr>
      </w:pPr>
    </w:p>
    <w:p w:rsidR="000624B6" w:rsidRDefault="000624B6" w:rsidP="000624B6">
      <w:pPr>
        <w:jc w:val="both"/>
        <w:rPr>
          <w:rFonts w:cs="Arial"/>
        </w:rPr>
      </w:pPr>
      <w:r w:rsidRPr="001A13E5">
        <w:rPr>
          <w:rFonts w:cs="Arial"/>
        </w:rPr>
        <w:t>Tavoit</w:t>
      </w:r>
      <w:r w:rsidR="000B4A90" w:rsidRPr="001A13E5">
        <w:rPr>
          <w:rFonts w:cs="Arial"/>
        </w:rPr>
        <w:t>e:</w:t>
      </w:r>
      <w:r w:rsidRPr="001A13E5">
        <w:rPr>
          <w:rFonts w:cs="Arial"/>
        </w:rPr>
        <w:t xml:space="preserve"> </w:t>
      </w:r>
      <w:r w:rsidRPr="001A13E5">
        <w:rPr>
          <w:rFonts w:cs="Arial"/>
        </w:rPr>
        <w:br/>
      </w:r>
      <w:r w:rsidR="00B94A9E">
        <w:rPr>
          <w:rFonts w:cs="Arial"/>
        </w:rPr>
        <w:t>- opiskelija tuntee mediakasvatuksen ajankohtaisia kehityssuuntia</w:t>
      </w:r>
    </w:p>
    <w:p w:rsidR="00B94A9E" w:rsidRPr="00B94A9E" w:rsidRDefault="00B94A9E" w:rsidP="00B94A9E">
      <w:pPr>
        <w:tabs>
          <w:tab w:val="num" w:pos="0"/>
        </w:tabs>
        <w:jc w:val="both"/>
        <w:rPr>
          <w:rFonts w:cs="Arial"/>
        </w:rPr>
      </w:pPr>
      <w:r>
        <w:rPr>
          <w:rFonts w:cs="Arial"/>
        </w:rPr>
        <w:t>-</w:t>
      </w:r>
      <w:r w:rsidRPr="00B94A9E">
        <w:rPr>
          <w:rFonts w:cs="Arial"/>
        </w:rPr>
        <w:t xml:space="preserve">opiskelija kykenee ottamaan osaa mediakasvatuksesta käytävään </w:t>
      </w:r>
      <w:r>
        <w:rPr>
          <w:rFonts w:cs="Arial"/>
        </w:rPr>
        <w:t>keskusteluun</w:t>
      </w:r>
    </w:p>
    <w:p w:rsidR="000624B6" w:rsidRDefault="000624B6" w:rsidP="000624B6">
      <w:pPr>
        <w:rPr>
          <w:rFonts w:cs="Arial"/>
          <w:b/>
        </w:rPr>
      </w:pPr>
    </w:p>
    <w:p w:rsidR="000624B6" w:rsidRPr="001A13E5" w:rsidRDefault="000624B6" w:rsidP="000624B6">
      <w:pPr>
        <w:rPr>
          <w:rFonts w:cs="Arial"/>
        </w:rPr>
      </w:pPr>
      <w:r w:rsidRPr="001A13E5">
        <w:rPr>
          <w:rFonts w:cs="Arial"/>
        </w:rPr>
        <w:t>Sisäl</w:t>
      </w:r>
      <w:r w:rsidR="005223A7" w:rsidRPr="001A13E5">
        <w:rPr>
          <w:rFonts w:cs="Arial"/>
        </w:rPr>
        <w:t>tö</w:t>
      </w:r>
      <w:r w:rsidRPr="001A13E5">
        <w:rPr>
          <w:rFonts w:cs="Arial"/>
        </w:rPr>
        <w:t>:</w:t>
      </w:r>
    </w:p>
    <w:p w:rsidR="000B4A90" w:rsidRDefault="000624B6" w:rsidP="00976C7B">
      <w:pPr>
        <w:jc w:val="both"/>
      </w:pPr>
      <w:r w:rsidRPr="00795714">
        <w:t xml:space="preserve">Opintojaksossa </w:t>
      </w:r>
      <w:r w:rsidR="000B4A90">
        <w:t>tutustutaan mediakasvatuksesta käytävään pedagogiseen ja koulutuspoliittiseen keskusteluun sekä ajankohtaisiin mediakasvatuksen han</w:t>
      </w:r>
      <w:r w:rsidR="000B4A90">
        <w:t>k</w:t>
      </w:r>
      <w:r w:rsidR="000B4A90">
        <w:t>keisiin.</w:t>
      </w:r>
    </w:p>
    <w:p w:rsidR="000624B6" w:rsidRDefault="000624B6" w:rsidP="008D339C">
      <w:pPr>
        <w:rPr>
          <w:rFonts w:cs="Arial"/>
          <w:b/>
        </w:rPr>
      </w:pPr>
    </w:p>
    <w:p w:rsidR="008D339C" w:rsidRPr="001A13E5" w:rsidRDefault="00632943" w:rsidP="008D339C">
      <w:pPr>
        <w:rPr>
          <w:rFonts w:cs="Arial"/>
        </w:rPr>
      </w:pPr>
      <w:r>
        <w:rPr>
          <w:rFonts w:cs="Arial"/>
        </w:rPr>
        <w:t>Oppimatriaali ja k</w:t>
      </w:r>
      <w:r w:rsidR="008D339C" w:rsidRPr="001A13E5">
        <w:rPr>
          <w:rFonts w:cs="Arial"/>
        </w:rPr>
        <w:t xml:space="preserve">irjallisuus: </w:t>
      </w:r>
    </w:p>
    <w:p w:rsidR="009F77B6" w:rsidRPr="00474DC5" w:rsidRDefault="009F77B6" w:rsidP="00B94A9E">
      <w:pPr>
        <w:ind w:left="720" w:hanging="720"/>
        <w:rPr>
          <w:rFonts w:cs="Arial"/>
          <w:szCs w:val="24"/>
        </w:rPr>
      </w:pPr>
      <w:r w:rsidRPr="00B94A9E">
        <w:t xml:space="preserve">Sannino, A. 2008. </w:t>
      </w:r>
      <w:r w:rsidRPr="00B94A9E">
        <w:rPr>
          <w:lang w:val="en-GB"/>
        </w:rPr>
        <w:t xml:space="preserve">Sustaining non-dominant activity in school: Only utopian? </w:t>
      </w:r>
      <w:r w:rsidRPr="00474DC5">
        <w:rPr>
          <w:rFonts w:cs="Arial"/>
          <w:szCs w:val="24"/>
        </w:rPr>
        <w:t xml:space="preserve">Journal of </w:t>
      </w:r>
      <w:proofErr w:type="spellStart"/>
      <w:r w:rsidRPr="00474DC5">
        <w:rPr>
          <w:rFonts w:cs="Arial"/>
          <w:szCs w:val="24"/>
        </w:rPr>
        <w:t>Educational</w:t>
      </w:r>
      <w:proofErr w:type="spellEnd"/>
      <w:r w:rsidRPr="00474DC5">
        <w:rPr>
          <w:rFonts w:cs="Arial"/>
          <w:szCs w:val="24"/>
        </w:rPr>
        <w:t xml:space="preserve"> </w:t>
      </w:r>
      <w:proofErr w:type="spellStart"/>
      <w:r w:rsidRPr="00474DC5">
        <w:rPr>
          <w:rFonts w:cs="Arial"/>
          <w:szCs w:val="24"/>
        </w:rPr>
        <w:t>Change</w:t>
      </w:r>
      <w:proofErr w:type="spellEnd"/>
      <w:r w:rsidR="00B94A9E" w:rsidRPr="00474DC5">
        <w:rPr>
          <w:rFonts w:cs="Arial"/>
          <w:szCs w:val="24"/>
        </w:rPr>
        <w:t xml:space="preserve"> 9(4)</w:t>
      </w:r>
      <w:r w:rsidRPr="00474DC5">
        <w:rPr>
          <w:rFonts w:cs="Arial"/>
          <w:szCs w:val="24"/>
        </w:rPr>
        <w:t>.</w:t>
      </w:r>
    </w:p>
    <w:p w:rsidR="00474DC5" w:rsidRPr="00474DC5" w:rsidRDefault="00474DC5" w:rsidP="00474DC5">
      <w:pPr>
        <w:ind w:left="720" w:hanging="720"/>
        <w:rPr>
          <w:rFonts w:eastAsia="Times New Roman" w:cs="Arial"/>
          <w:color w:val="000000"/>
          <w:szCs w:val="24"/>
        </w:rPr>
      </w:pPr>
      <w:r w:rsidRPr="00474DC5">
        <w:rPr>
          <w:rFonts w:eastAsia="Times New Roman" w:cs="Arial"/>
          <w:color w:val="000000"/>
          <w:szCs w:val="24"/>
          <w:lang w:val="en-GB"/>
        </w:rPr>
        <w:t xml:space="preserve">Salomon, G. (2002). Technology and pedagogy: Why don’t we see the promised revolution? </w:t>
      </w:r>
      <w:proofErr w:type="spellStart"/>
      <w:r w:rsidRPr="00474DC5">
        <w:rPr>
          <w:rFonts w:eastAsia="Times New Roman" w:cs="Arial"/>
          <w:color w:val="000000"/>
          <w:szCs w:val="24"/>
        </w:rPr>
        <w:t>Educational</w:t>
      </w:r>
      <w:proofErr w:type="spellEnd"/>
      <w:r w:rsidRPr="00474DC5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474DC5">
        <w:rPr>
          <w:rFonts w:eastAsia="Times New Roman" w:cs="Arial"/>
          <w:color w:val="000000"/>
          <w:szCs w:val="24"/>
        </w:rPr>
        <w:t>Technology</w:t>
      </w:r>
      <w:proofErr w:type="spellEnd"/>
      <w:r w:rsidRPr="00474DC5">
        <w:rPr>
          <w:rFonts w:eastAsia="Times New Roman" w:cs="Arial"/>
          <w:color w:val="000000"/>
          <w:szCs w:val="24"/>
        </w:rPr>
        <w:t xml:space="preserve">. Vol. XLII (2), </w:t>
      </w:r>
      <w:proofErr w:type="gramStart"/>
      <w:r w:rsidRPr="00474DC5">
        <w:rPr>
          <w:rFonts w:eastAsia="Times New Roman" w:cs="Arial"/>
          <w:color w:val="000000"/>
          <w:szCs w:val="24"/>
        </w:rPr>
        <w:t>71-75</w:t>
      </w:r>
      <w:proofErr w:type="gramEnd"/>
      <w:r w:rsidRPr="00474DC5">
        <w:rPr>
          <w:rFonts w:eastAsia="Times New Roman" w:cs="Arial"/>
          <w:color w:val="000000"/>
          <w:szCs w:val="24"/>
        </w:rPr>
        <w:t xml:space="preserve">. </w:t>
      </w:r>
    </w:p>
    <w:p w:rsidR="007945B2" w:rsidRPr="00DF0CF4" w:rsidRDefault="00507D2F" w:rsidP="00B94A9E">
      <w:pPr>
        <w:rPr>
          <w:rFonts w:cs="Arial"/>
        </w:rPr>
      </w:pPr>
      <w:r>
        <w:rPr>
          <w:rFonts w:cs="Arial"/>
          <w:szCs w:val="24"/>
        </w:rPr>
        <w:t>Kaksi ajankohtaista tieteellistä artikkelia.</w:t>
      </w:r>
    </w:p>
    <w:p w:rsidR="00507D2F" w:rsidRDefault="00507D2F" w:rsidP="00797CFA">
      <w:pPr>
        <w:rPr>
          <w:rFonts w:cs="Arial"/>
        </w:rPr>
      </w:pPr>
    </w:p>
    <w:p w:rsidR="001A13E5" w:rsidRDefault="001A13E5" w:rsidP="001A13E5">
      <w:pPr>
        <w:rPr>
          <w:rFonts w:cs="Arial"/>
        </w:rPr>
      </w:pPr>
      <w:r>
        <w:rPr>
          <w:rFonts w:cs="Arial"/>
        </w:rPr>
        <w:t>Suoritustavat: luentokurssi ja verkkotyöskentely</w:t>
      </w:r>
    </w:p>
    <w:p w:rsidR="001A13E5" w:rsidRDefault="001A13E5" w:rsidP="00797CFA">
      <w:pPr>
        <w:rPr>
          <w:rFonts w:cs="Arial"/>
        </w:rPr>
      </w:pPr>
    </w:p>
    <w:p w:rsidR="00B94A9E" w:rsidRDefault="00B94A9E" w:rsidP="00B94A9E">
      <w:pPr>
        <w:jc w:val="both"/>
      </w:pPr>
      <w:r w:rsidRPr="00B11A02">
        <w:rPr>
          <w:rFonts w:cs="Arial"/>
          <w:b/>
        </w:rPr>
        <w:t xml:space="preserve">Arviointi: </w:t>
      </w:r>
      <w:r>
        <w:rPr>
          <w:rFonts w:cs="Arial"/>
        </w:rPr>
        <w:t>Opintojakso</w:t>
      </w:r>
      <w:r w:rsidRPr="00CD7B3D">
        <w:rPr>
          <w:rFonts w:cs="Arial"/>
        </w:rPr>
        <w:t xml:space="preserve"> a</w:t>
      </w:r>
      <w:r>
        <w:rPr>
          <w:rFonts w:cs="Arial"/>
        </w:rPr>
        <w:t>rvioidaan asteikolla 0–5</w:t>
      </w:r>
      <w:r>
        <w:t>.</w:t>
      </w:r>
    </w:p>
    <w:p w:rsidR="008D339C" w:rsidRPr="00B11A02" w:rsidRDefault="008D339C" w:rsidP="008D339C">
      <w:pPr>
        <w:rPr>
          <w:rFonts w:cs="Arial"/>
          <w:b/>
        </w:rPr>
      </w:pPr>
    </w:p>
    <w:p w:rsidR="00035555" w:rsidRPr="00B11A02" w:rsidRDefault="00035555">
      <w:pPr>
        <w:rPr>
          <w:rFonts w:cs="Arial"/>
        </w:rPr>
      </w:pPr>
    </w:p>
    <w:p w:rsidR="008D339C" w:rsidRPr="00474DC5" w:rsidRDefault="000A0575">
      <w:pPr>
        <w:rPr>
          <w:rFonts w:cs="Arial"/>
          <w:b/>
          <w:bCs/>
          <w:lang w:val="sv-SE"/>
        </w:rPr>
      </w:pPr>
      <w:r w:rsidRPr="00474DC5">
        <w:rPr>
          <w:rFonts w:cs="Arial"/>
          <w:b/>
          <w:bCs/>
          <w:lang w:val="sv-SE"/>
        </w:rPr>
        <w:t>3 MEDIAKASVATUKSEN ERITYISALAT</w:t>
      </w:r>
    </w:p>
    <w:p w:rsidR="00F954A5" w:rsidRPr="00F954A5" w:rsidRDefault="00F954A5">
      <w:pPr>
        <w:rPr>
          <w:i/>
          <w:lang w:val="sv-FI"/>
        </w:rPr>
      </w:pPr>
      <w:r w:rsidRPr="00F954A5">
        <w:rPr>
          <w:i/>
          <w:lang w:val="sv-FI"/>
        </w:rPr>
        <w:t>Informations- och kommunikationsteknikens specialområden</w:t>
      </w:r>
    </w:p>
    <w:p w:rsidR="00F954A5" w:rsidRPr="00815012" w:rsidRDefault="00F954A5">
      <w:pPr>
        <w:rPr>
          <w:rFonts w:cs="Arial"/>
          <w:bCs/>
          <w:i/>
          <w:lang w:val="en-US"/>
        </w:rPr>
      </w:pPr>
      <w:r w:rsidRPr="00815012">
        <w:rPr>
          <w:i/>
          <w:lang w:val="en-US"/>
        </w:rPr>
        <w:t xml:space="preserve">Special Fields </w:t>
      </w:r>
      <w:proofErr w:type="gramStart"/>
      <w:r w:rsidRPr="00815012">
        <w:rPr>
          <w:i/>
          <w:lang w:val="en-US"/>
        </w:rPr>
        <w:t>of  ICT</w:t>
      </w:r>
      <w:proofErr w:type="gramEnd"/>
    </w:p>
    <w:p w:rsidR="00F954A5" w:rsidRPr="00815012" w:rsidRDefault="00F954A5">
      <w:pPr>
        <w:rPr>
          <w:rFonts w:cs="Arial"/>
          <w:bCs/>
          <w:lang w:val="en-US"/>
        </w:rPr>
      </w:pPr>
    </w:p>
    <w:p w:rsidR="00F73BB4" w:rsidRPr="00815012" w:rsidRDefault="0010735C" w:rsidP="008D339C">
      <w:pPr>
        <w:jc w:val="both"/>
        <w:rPr>
          <w:rFonts w:cs="Arial"/>
          <w:bCs/>
          <w:szCs w:val="24"/>
          <w:lang w:val="en-US"/>
        </w:rPr>
      </w:pPr>
      <w:proofErr w:type="spellStart"/>
      <w:r w:rsidRPr="00815012">
        <w:rPr>
          <w:rFonts w:cs="Arial"/>
          <w:b/>
          <w:bCs/>
          <w:szCs w:val="24"/>
          <w:lang w:val="en-US"/>
        </w:rPr>
        <w:t>Laajuus</w:t>
      </w:r>
      <w:proofErr w:type="spellEnd"/>
      <w:r w:rsidRPr="00815012">
        <w:rPr>
          <w:rFonts w:cs="Arial"/>
          <w:b/>
          <w:bCs/>
          <w:szCs w:val="24"/>
          <w:lang w:val="en-US"/>
        </w:rPr>
        <w:t>:</w:t>
      </w:r>
      <w:r w:rsidRPr="00815012">
        <w:rPr>
          <w:rFonts w:cs="Arial"/>
          <w:bCs/>
          <w:szCs w:val="24"/>
          <w:lang w:val="en-US"/>
        </w:rPr>
        <w:t xml:space="preserve"> 8 </w:t>
      </w:r>
      <w:proofErr w:type="gramStart"/>
      <w:r w:rsidRPr="00815012">
        <w:rPr>
          <w:rFonts w:cs="Arial"/>
          <w:bCs/>
          <w:szCs w:val="24"/>
          <w:lang w:val="en-US"/>
        </w:rPr>
        <w:t>op</w:t>
      </w:r>
      <w:proofErr w:type="gramEnd"/>
      <w:r w:rsidRPr="00815012">
        <w:rPr>
          <w:rFonts w:cs="Arial"/>
          <w:bCs/>
          <w:szCs w:val="24"/>
          <w:lang w:val="en-US"/>
        </w:rPr>
        <w:t xml:space="preserve"> / </w:t>
      </w:r>
      <w:r w:rsidR="005A78D9" w:rsidRPr="00815012">
        <w:rPr>
          <w:rFonts w:cs="Arial"/>
          <w:bCs/>
          <w:szCs w:val="24"/>
          <w:lang w:val="en-US"/>
        </w:rPr>
        <w:t xml:space="preserve">5 </w:t>
      </w:r>
      <w:proofErr w:type="spellStart"/>
      <w:r w:rsidR="005A78D9" w:rsidRPr="00815012">
        <w:rPr>
          <w:rFonts w:cs="Arial"/>
          <w:bCs/>
          <w:szCs w:val="24"/>
          <w:lang w:val="en-US"/>
        </w:rPr>
        <w:t>ov</w:t>
      </w:r>
      <w:proofErr w:type="spellEnd"/>
      <w:r w:rsidR="00104742" w:rsidRPr="00815012">
        <w:rPr>
          <w:rFonts w:cs="Arial"/>
          <w:bCs/>
          <w:szCs w:val="24"/>
          <w:lang w:val="en-US"/>
        </w:rPr>
        <w:t xml:space="preserve"> </w:t>
      </w:r>
    </w:p>
    <w:p w:rsidR="001E3D38" w:rsidRPr="00815012" w:rsidRDefault="001E3D38" w:rsidP="008D339C">
      <w:pPr>
        <w:jc w:val="both"/>
        <w:rPr>
          <w:rFonts w:cs="Arial"/>
          <w:snapToGrid w:val="0"/>
          <w:szCs w:val="24"/>
          <w:lang w:val="en-US" w:eastAsia="en-US"/>
        </w:rPr>
      </w:pPr>
    </w:p>
    <w:p w:rsidR="005A78D9" w:rsidRPr="0044404B" w:rsidRDefault="005A78D9" w:rsidP="008D339C">
      <w:pPr>
        <w:jc w:val="both"/>
        <w:rPr>
          <w:rFonts w:cs="Arial"/>
          <w:b/>
          <w:snapToGrid w:val="0"/>
          <w:szCs w:val="24"/>
          <w:lang w:val="en-GB" w:eastAsia="en-US"/>
        </w:rPr>
      </w:pPr>
    </w:p>
    <w:p w:rsidR="00D06580" w:rsidRPr="00DF0CF4" w:rsidRDefault="007B0FB2" w:rsidP="000A7F58">
      <w:pPr>
        <w:rPr>
          <w:b/>
          <w:lang w:val="sv-SE"/>
        </w:rPr>
      </w:pPr>
      <w:r w:rsidRPr="00DF0CF4">
        <w:rPr>
          <w:b/>
          <w:lang w:val="sv-SE"/>
        </w:rPr>
        <w:t>3.1 MEDIAKASVATUKSEN TUTKIMUKSEN PERSPEKTIIVEJÄ</w:t>
      </w:r>
      <w:r w:rsidR="000A0575" w:rsidRPr="00DF0CF4">
        <w:rPr>
          <w:b/>
          <w:lang w:val="sv-SE"/>
        </w:rPr>
        <w:t xml:space="preserve"> (</w:t>
      </w:r>
      <w:proofErr w:type="spellStart"/>
      <w:r w:rsidR="000A0575" w:rsidRPr="00DF0CF4">
        <w:rPr>
          <w:b/>
          <w:lang w:val="sv-SE"/>
        </w:rPr>
        <w:t>koodi</w:t>
      </w:r>
      <w:proofErr w:type="spellEnd"/>
      <w:r w:rsidR="000A0575" w:rsidRPr="00DF0CF4">
        <w:rPr>
          <w:b/>
          <w:lang w:val="sv-SE"/>
        </w:rPr>
        <w:t xml:space="preserve"> 68424)</w:t>
      </w:r>
    </w:p>
    <w:p w:rsidR="00035555" w:rsidRPr="00035555" w:rsidRDefault="00035555" w:rsidP="000A7F58">
      <w:pPr>
        <w:rPr>
          <w:i/>
          <w:lang w:val="sv-FI"/>
        </w:rPr>
      </w:pPr>
      <w:proofErr w:type="spellStart"/>
      <w:r w:rsidRPr="00035555">
        <w:rPr>
          <w:i/>
          <w:lang w:val="sv-FI"/>
        </w:rPr>
        <w:t>Perspektiv</w:t>
      </w:r>
      <w:r w:rsidR="00E96EFE">
        <w:rPr>
          <w:i/>
          <w:lang w:val="sv-FI"/>
        </w:rPr>
        <w:t>er</w:t>
      </w:r>
      <w:proofErr w:type="spellEnd"/>
      <w:r w:rsidRPr="00035555">
        <w:rPr>
          <w:i/>
          <w:lang w:val="sv-FI"/>
        </w:rPr>
        <w:t xml:space="preserve"> på </w:t>
      </w:r>
      <w:proofErr w:type="spellStart"/>
      <w:r w:rsidR="000A0575">
        <w:rPr>
          <w:i/>
          <w:lang w:val="sv-FI"/>
        </w:rPr>
        <w:t>forsking</w:t>
      </w:r>
      <w:proofErr w:type="spellEnd"/>
      <w:r w:rsidR="000A0575">
        <w:rPr>
          <w:i/>
          <w:lang w:val="sv-FI"/>
        </w:rPr>
        <w:t xml:space="preserve"> i </w:t>
      </w:r>
      <w:r w:rsidRPr="00035555">
        <w:rPr>
          <w:i/>
          <w:lang w:val="sv-FI"/>
        </w:rPr>
        <w:t>mediepedagogik</w:t>
      </w:r>
    </w:p>
    <w:p w:rsidR="00035555" w:rsidRPr="00DF0CF4" w:rsidRDefault="000A0575" w:rsidP="000A7F58">
      <w:pPr>
        <w:rPr>
          <w:rFonts w:cs="Arial"/>
          <w:i/>
          <w:lang w:val="en-GB"/>
        </w:rPr>
      </w:pPr>
      <w:r w:rsidRPr="00DF0CF4">
        <w:rPr>
          <w:i/>
          <w:lang w:val="en-GB"/>
        </w:rPr>
        <w:t>Research Perspectives of Medi</w:t>
      </w:r>
      <w:r w:rsidR="00035555" w:rsidRPr="00DF0CF4">
        <w:rPr>
          <w:i/>
          <w:lang w:val="en-GB"/>
        </w:rPr>
        <w:t>a Education</w:t>
      </w:r>
    </w:p>
    <w:p w:rsidR="00035555" w:rsidRPr="00DF0CF4" w:rsidRDefault="00035555" w:rsidP="000A7F58">
      <w:pPr>
        <w:rPr>
          <w:rFonts w:cs="Arial"/>
          <w:lang w:val="en-GB"/>
        </w:rPr>
      </w:pPr>
    </w:p>
    <w:p w:rsidR="005E7B05" w:rsidRPr="00DF0CF4" w:rsidRDefault="0010735C" w:rsidP="000A7F58">
      <w:pPr>
        <w:jc w:val="both"/>
        <w:rPr>
          <w:rFonts w:cs="Arial"/>
          <w:lang w:val="en-GB"/>
        </w:rPr>
      </w:pPr>
      <w:proofErr w:type="spellStart"/>
      <w:r w:rsidRPr="00DF0CF4">
        <w:rPr>
          <w:rFonts w:cs="Arial"/>
          <w:lang w:val="en-GB"/>
        </w:rPr>
        <w:t>Laajuus</w:t>
      </w:r>
      <w:proofErr w:type="spellEnd"/>
      <w:r w:rsidRPr="00DF0CF4">
        <w:rPr>
          <w:rFonts w:cs="Arial"/>
          <w:lang w:val="en-GB"/>
        </w:rPr>
        <w:t xml:space="preserve">: </w:t>
      </w:r>
      <w:r w:rsidR="00FD541F" w:rsidRPr="00DF0CF4">
        <w:rPr>
          <w:rFonts w:cs="Arial"/>
          <w:lang w:val="en-GB"/>
        </w:rPr>
        <w:t>5</w:t>
      </w:r>
      <w:r w:rsidRPr="00DF0CF4">
        <w:rPr>
          <w:rFonts w:cs="Arial"/>
          <w:lang w:val="en-GB"/>
        </w:rPr>
        <w:t xml:space="preserve"> </w:t>
      </w:r>
      <w:proofErr w:type="gramStart"/>
      <w:r w:rsidRPr="00DF0CF4">
        <w:rPr>
          <w:rFonts w:cs="Arial"/>
          <w:lang w:val="en-GB"/>
        </w:rPr>
        <w:t>op</w:t>
      </w:r>
      <w:proofErr w:type="gramEnd"/>
      <w:r w:rsidRPr="00DF0CF4">
        <w:rPr>
          <w:rFonts w:cs="Arial"/>
          <w:lang w:val="en-GB"/>
        </w:rPr>
        <w:t xml:space="preserve"> / </w:t>
      </w:r>
      <w:r w:rsidR="00C73E08" w:rsidRPr="00DF0CF4">
        <w:rPr>
          <w:rFonts w:cs="Arial"/>
          <w:lang w:val="en-GB"/>
        </w:rPr>
        <w:t xml:space="preserve">3 </w:t>
      </w:r>
      <w:proofErr w:type="spellStart"/>
      <w:r w:rsidR="00C73E08" w:rsidRPr="00DF0CF4">
        <w:rPr>
          <w:rFonts w:cs="Arial"/>
          <w:lang w:val="en-GB"/>
        </w:rPr>
        <w:t>ov</w:t>
      </w:r>
      <w:proofErr w:type="spellEnd"/>
    </w:p>
    <w:p w:rsidR="00D75D74" w:rsidRPr="00DF0CF4" w:rsidRDefault="00D75D74" w:rsidP="00C528BE">
      <w:pPr>
        <w:jc w:val="both"/>
        <w:rPr>
          <w:rFonts w:cs="Arial"/>
          <w:lang w:val="en-GB"/>
        </w:rPr>
      </w:pPr>
    </w:p>
    <w:p w:rsidR="004A509A" w:rsidRPr="00507D2F" w:rsidRDefault="004A509A" w:rsidP="004A509A">
      <w:pPr>
        <w:jc w:val="both"/>
        <w:rPr>
          <w:rFonts w:cs="Arial"/>
          <w:lang w:val="en-GB"/>
        </w:rPr>
      </w:pPr>
      <w:proofErr w:type="spellStart"/>
      <w:r w:rsidRPr="00507D2F">
        <w:rPr>
          <w:rFonts w:cs="Arial"/>
          <w:lang w:val="en-GB"/>
        </w:rPr>
        <w:t>Tavoit</w:t>
      </w:r>
      <w:r w:rsidR="009062AC" w:rsidRPr="00507D2F">
        <w:rPr>
          <w:rFonts w:cs="Arial"/>
          <w:lang w:val="en-GB"/>
        </w:rPr>
        <w:t>e</w:t>
      </w:r>
      <w:proofErr w:type="spellEnd"/>
      <w:r w:rsidRPr="00507D2F">
        <w:rPr>
          <w:rFonts w:cs="Arial"/>
          <w:lang w:val="en-GB"/>
        </w:rPr>
        <w:t xml:space="preserve">: </w:t>
      </w:r>
    </w:p>
    <w:p w:rsidR="00A01981" w:rsidRPr="00DF2A18" w:rsidRDefault="00DF2A18" w:rsidP="004A509A">
      <w:pPr>
        <w:pStyle w:val="ListParagraph"/>
        <w:numPr>
          <w:ilvl w:val="0"/>
          <w:numId w:val="46"/>
        </w:numPr>
        <w:jc w:val="both"/>
        <w:rPr>
          <w:rFonts w:cs="Arial"/>
          <w:u w:val="single"/>
        </w:rPr>
      </w:pPr>
      <w:r w:rsidRPr="00DF2A18">
        <w:rPr>
          <w:rFonts w:cs="Arial"/>
        </w:rPr>
        <w:t xml:space="preserve">opiskelija ymmärtää </w:t>
      </w:r>
      <w:r w:rsidR="005223A7" w:rsidRPr="00DF2A18">
        <w:rPr>
          <w:rFonts w:cs="Arial"/>
        </w:rPr>
        <w:t>mediakasvatuksen osana tieto- ja viestintä</w:t>
      </w:r>
      <w:r w:rsidR="005223A7" w:rsidRPr="00DF2A18">
        <w:rPr>
          <w:rFonts w:cs="Arial"/>
        </w:rPr>
        <w:softHyphen/>
        <w:t>yhteiskunta</w:t>
      </w:r>
      <w:r w:rsidR="005223A7" w:rsidRPr="00DF2A18">
        <w:rPr>
          <w:rFonts w:cs="Arial"/>
        </w:rPr>
        <w:softHyphen/>
        <w:t xml:space="preserve">kehitystä ja mediakulttuuria </w:t>
      </w:r>
    </w:p>
    <w:p w:rsidR="004A509A" w:rsidRPr="00DF2A18" w:rsidRDefault="00DF2A18" w:rsidP="005223A7">
      <w:pPr>
        <w:numPr>
          <w:ilvl w:val="0"/>
          <w:numId w:val="46"/>
        </w:numPr>
        <w:jc w:val="both"/>
        <w:rPr>
          <w:rFonts w:cs="Arial"/>
        </w:rPr>
      </w:pPr>
      <w:r w:rsidRPr="00DF2A18">
        <w:rPr>
          <w:rFonts w:cs="Arial"/>
        </w:rPr>
        <w:t>opiskelija osaa</w:t>
      </w:r>
      <w:r w:rsidR="005223A7" w:rsidRPr="00DF2A18">
        <w:rPr>
          <w:rFonts w:cs="Arial"/>
        </w:rPr>
        <w:t xml:space="preserve"> tarkastella</w:t>
      </w:r>
      <w:r w:rsidR="004A509A" w:rsidRPr="00DF2A18">
        <w:rPr>
          <w:rFonts w:cs="Arial"/>
        </w:rPr>
        <w:t xml:space="preserve"> mediakasvatuksen suuntauksi</w:t>
      </w:r>
      <w:r w:rsidR="005223A7" w:rsidRPr="00DF2A18">
        <w:rPr>
          <w:rFonts w:cs="Arial"/>
        </w:rPr>
        <w:t>a</w:t>
      </w:r>
      <w:r w:rsidR="004A509A" w:rsidRPr="00DF2A18">
        <w:rPr>
          <w:rFonts w:cs="Arial"/>
        </w:rPr>
        <w:t xml:space="preserve"> </w:t>
      </w:r>
      <w:r w:rsidR="00495CD3" w:rsidRPr="00DF2A18">
        <w:rPr>
          <w:rFonts w:cs="Arial"/>
        </w:rPr>
        <w:t xml:space="preserve">ja näkökulmia </w:t>
      </w:r>
      <w:r w:rsidR="005223A7" w:rsidRPr="00DF2A18">
        <w:rPr>
          <w:rFonts w:cs="Arial"/>
        </w:rPr>
        <w:t xml:space="preserve">yhteiskunnan eri </w:t>
      </w:r>
      <w:r w:rsidR="004A509A" w:rsidRPr="00DF2A18">
        <w:rPr>
          <w:rFonts w:cs="Arial"/>
        </w:rPr>
        <w:t>osa-aluei</w:t>
      </w:r>
      <w:r w:rsidR="005223A7" w:rsidRPr="00DF2A18">
        <w:rPr>
          <w:rFonts w:cs="Arial"/>
        </w:rPr>
        <w:t>lla</w:t>
      </w:r>
      <w:r w:rsidR="004A509A" w:rsidRPr="00DF2A18">
        <w:rPr>
          <w:rFonts w:cs="Arial"/>
        </w:rPr>
        <w:t xml:space="preserve"> </w:t>
      </w:r>
    </w:p>
    <w:p w:rsidR="004A509A" w:rsidRDefault="004A509A" w:rsidP="004A509A">
      <w:pPr>
        <w:rPr>
          <w:rFonts w:cs="Arial"/>
          <w:b/>
        </w:rPr>
      </w:pPr>
    </w:p>
    <w:p w:rsidR="004A509A" w:rsidRPr="009062AC" w:rsidRDefault="004A509A" w:rsidP="004A509A">
      <w:pPr>
        <w:rPr>
          <w:rFonts w:cs="Arial"/>
        </w:rPr>
      </w:pPr>
      <w:r w:rsidRPr="009062AC">
        <w:rPr>
          <w:rFonts w:cs="Arial"/>
        </w:rPr>
        <w:lastRenderedPageBreak/>
        <w:t>Sisäl</w:t>
      </w:r>
      <w:r w:rsidR="00A01981" w:rsidRPr="009062AC">
        <w:rPr>
          <w:rFonts w:cs="Arial"/>
        </w:rPr>
        <w:t>tö</w:t>
      </w:r>
      <w:r w:rsidRPr="009062AC">
        <w:rPr>
          <w:rFonts w:cs="Arial"/>
        </w:rPr>
        <w:t>:</w:t>
      </w:r>
    </w:p>
    <w:p w:rsidR="004A509A" w:rsidRDefault="004A509A" w:rsidP="004A509A">
      <w:pPr>
        <w:rPr>
          <w:rFonts w:cs="Arial"/>
        </w:rPr>
      </w:pPr>
      <w:r>
        <w:rPr>
          <w:rFonts w:cs="Arial"/>
          <w:bCs/>
          <w:snapToGrid w:val="0"/>
          <w:lang w:eastAsia="en-US"/>
        </w:rPr>
        <w:t>Opintojaksolla</w:t>
      </w:r>
      <w:r w:rsidRPr="00B11A02">
        <w:rPr>
          <w:rFonts w:cs="Arial"/>
          <w:bCs/>
          <w:snapToGrid w:val="0"/>
          <w:lang w:eastAsia="en-US"/>
        </w:rPr>
        <w:t xml:space="preserve"> </w:t>
      </w:r>
      <w:r w:rsidRPr="00B11A02">
        <w:rPr>
          <w:rFonts w:cs="Arial"/>
        </w:rPr>
        <w:t>tarkastellaan mediakasvatuksen ajankohtaisia tutkimuskohteita ja näkökulmia sekä perehdytään mediakasvatukseen yhteiskunnan eri osa-alueilla.</w:t>
      </w:r>
    </w:p>
    <w:p w:rsidR="004A509A" w:rsidRDefault="004A509A" w:rsidP="000A7F58">
      <w:pPr>
        <w:rPr>
          <w:b/>
        </w:rPr>
      </w:pPr>
    </w:p>
    <w:p w:rsidR="004B4FCC" w:rsidRPr="009062AC" w:rsidRDefault="00DF2A18" w:rsidP="000A7F58">
      <w:r w:rsidRPr="009062AC">
        <w:t>Oppimateriaali ja k</w:t>
      </w:r>
      <w:r w:rsidR="004B4FCC" w:rsidRPr="009062AC">
        <w:t>irjallisuus</w:t>
      </w:r>
      <w:r w:rsidR="0010735C" w:rsidRPr="009062AC">
        <w:t>:</w:t>
      </w:r>
      <w:r w:rsidR="004B4FCC" w:rsidRPr="009062AC">
        <w:t xml:space="preserve"> </w:t>
      </w:r>
    </w:p>
    <w:p w:rsidR="00935140" w:rsidRPr="00A35609" w:rsidRDefault="00935140" w:rsidP="00DF2A18">
      <w:pPr>
        <w:ind w:left="720" w:hanging="720"/>
        <w:rPr>
          <w:rFonts w:cs="Arial"/>
          <w:u w:val="single"/>
        </w:rPr>
      </w:pPr>
      <w:r w:rsidRPr="00B11A02">
        <w:rPr>
          <w:rFonts w:cs="Arial"/>
        </w:rPr>
        <w:t>Himanen, P. 2004. Välittävä, kannustava ja luova Suomi: Katsaus tietoyht</w:t>
      </w:r>
      <w:r w:rsidR="006926D6">
        <w:rPr>
          <w:rFonts w:cs="Arial"/>
        </w:rPr>
        <w:t>eisku</w:t>
      </w:r>
      <w:r w:rsidR="006926D6">
        <w:rPr>
          <w:rFonts w:cs="Arial"/>
        </w:rPr>
        <w:t>n</w:t>
      </w:r>
      <w:r w:rsidR="006926D6">
        <w:rPr>
          <w:rFonts w:cs="Arial"/>
        </w:rPr>
        <w:t xml:space="preserve">tamme syviin haasteisiin </w:t>
      </w:r>
      <w:r>
        <w:rPr>
          <w:rFonts w:cs="Arial"/>
        </w:rPr>
        <w:t>[</w:t>
      </w:r>
      <w:hyperlink r:id="rId11" w:history="1">
        <w:r w:rsidRPr="00A07AA8">
          <w:rPr>
            <w:rStyle w:val="Hyperlink"/>
            <w:rFonts w:cs="Arial"/>
          </w:rPr>
          <w:t>http://www.eduskunta.fi/fakta/julkaisut/ekj4_2004.pdf</w:t>
        </w:r>
      </w:hyperlink>
      <w:r>
        <w:rPr>
          <w:rFonts w:cs="Arial"/>
        </w:rPr>
        <w:t xml:space="preserve">] </w:t>
      </w:r>
      <w:r w:rsidR="006926D6" w:rsidRPr="00A35609">
        <w:rPr>
          <w:rFonts w:cs="Arial"/>
          <w:u w:val="single"/>
        </w:rPr>
        <w:t>.(vanhan tutkint</w:t>
      </w:r>
      <w:r w:rsidR="006926D6" w:rsidRPr="00A35609">
        <w:rPr>
          <w:rFonts w:cs="Arial"/>
          <w:u w:val="single"/>
        </w:rPr>
        <w:t>o</w:t>
      </w:r>
      <w:r w:rsidR="006926D6" w:rsidRPr="00A35609">
        <w:rPr>
          <w:rFonts w:cs="Arial"/>
          <w:u w:val="single"/>
        </w:rPr>
        <w:t>vaatimuksen oheiskirjallisuudesta)</w:t>
      </w:r>
    </w:p>
    <w:p w:rsidR="00935140" w:rsidRPr="00DF2A18" w:rsidRDefault="00935140" w:rsidP="00DF2A18">
      <w:pPr>
        <w:ind w:left="720" w:hanging="720"/>
        <w:rPr>
          <w:rFonts w:cs="Arial"/>
          <w:color w:val="FF0000"/>
        </w:rPr>
      </w:pPr>
      <w:r w:rsidRPr="00DF2A18">
        <w:t>Tella, S., Ruokamo, H. Multisilta, J. &amp; Smeds, R. (toim.) 2005. Opetus,</w:t>
      </w:r>
      <w:r w:rsidRPr="00DF2A18">
        <w:br/>
        <w:t>opiskelu ja oppiminen: tieto- ja viestintätekniikka tiederajat ylittävissä</w:t>
      </w:r>
      <w:r w:rsidRPr="00DF2A18">
        <w:br/>
        <w:t>konteksteissa. Rovaniemi: Lapin yliopisto.</w:t>
      </w:r>
      <w:r w:rsidR="00DA0D81" w:rsidRPr="00DF2A18">
        <w:rPr>
          <w:rFonts w:cs="Arial"/>
        </w:rPr>
        <w:t xml:space="preserve"> </w:t>
      </w:r>
    </w:p>
    <w:p w:rsidR="009F77B6" w:rsidRPr="00E96EFE" w:rsidRDefault="009F77B6" w:rsidP="00E96EFE">
      <w:pPr>
        <w:ind w:left="720" w:hanging="720"/>
        <w:rPr>
          <w:rFonts w:cs="Arial"/>
        </w:rPr>
      </w:pPr>
      <w:proofErr w:type="spellStart"/>
      <w:proofErr w:type="gramStart"/>
      <w:r w:rsidRPr="00E96EFE">
        <w:rPr>
          <w:u w:val="single"/>
          <w:lang w:val="en-GB"/>
        </w:rPr>
        <w:t>Akkerman</w:t>
      </w:r>
      <w:proofErr w:type="spellEnd"/>
      <w:r w:rsidRPr="00E96EFE">
        <w:rPr>
          <w:u w:val="single"/>
          <w:lang w:val="en-GB"/>
        </w:rPr>
        <w:t>, S.</w:t>
      </w:r>
      <w:r w:rsidRPr="00E96EFE">
        <w:rPr>
          <w:rFonts w:cs="Arial"/>
          <w:lang w:val="en-GB"/>
        </w:rPr>
        <w:t xml:space="preserve"> &amp; Bakker, A. 2011.</w:t>
      </w:r>
      <w:proofErr w:type="gramEnd"/>
      <w:r w:rsidRPr="00E96EFE">
        <w:rPr>
          <w:rFonts w:cs="Arial"/>
          <w:lang w:val="en-GB"/>
        </w:rPr>
        <w:t xml:space="preserve"> </w:t>
      </w:r>
      <w:proofErr w:type="gramStart"/>
      <w:r w:rsidRPr="00E96EFE">
        <w:rPr>
          <w:rFonts w:cs="Arial"/>
          <w:lang w:val="en-GB"/>
        </w:rPr>
        <w:t>Boundary Crossing and Boundary Objects.</w:t>
      </w:r>
      <w:proofErr w:type="gramEnd"/>
      <w:r w:rsidRPr="00E96EFE">
        <w:rPr>
          <w:rFonts w:cs="Arial"/>
          <w:lang w:val="en-GB"/>
        </w:rPr>
        <w:t xml:space="preserve"> </w:t>
      </w:r>
      <w:r w:rsidRPr="00E96EFE">
        <w:rPr>
          <w:rFonts w:cs="Arial"/>
        </w:rPr>
        <w:t>R</w:t>
      </w:r>
      <w:r w:rsidRPr="00E96EFE">
        <w:rPr>
          <w:rFonts w:cs="Arial"/>
        </w:rPr>
        <w:t>e</w:t>
      </w:r>
      <w:r w:rsidRPr="00E96EFE">
        <w:rPr>
          <w:rFonts w:cs="Arial"/>
        </w:rPr>
        <w:t>view of Educational Research</w:t>
      </w:r>
      <w:r w:rsidR="00E96EFE" w:rsidRPr="00E96EFE">
        <w:rPr>
          <w:rFonts w:cs="Arial"/>
        </w:rPr>
        <w:t xml:space="preserve"> 81(2), 132-169.</w:t>
      </w:r>
    </w:p>
    <w:p w:rsidR="00935140" w:rsidRPr="00B11A02" w:rsidRDefault="00935140" w:rsidP="00DF2A18">
      <w:pPr>
        <w:rPr>
          <w:rFonts w:cs="Arial"/>
        </w:rPr>
      </w:pPr>
      <w:r>
        <w:rPr>
          <w:rFonts w:cs="Arial"/>
          <w:szCs w:val="24"/>
        </w:rPr>
        <w:t>Lisäksi opintojaksolla</w:t>
      </w:r>
      <w:r w:rsidRPr="003F5349">
        <w:rPr>
          <w:rFonts w:cs="Arial"/>
          <w:szCs w:val="24"/>
        </w:rPr>
        <w:t xml:space="preserve"> erikseen </w:t>
      </w:r>
      <w:r>
        <w:rPr>
          <w:rFonts w:cs="Arial"/>
          <w:szCs w:val="24"/>
        </w:rPr>
        <w:t>sovittava</w:t>
      </w:r>
      <w:r w:rsidRPr="003F5349">
        <w:rPr>
          <w:rFonts w:cs="Arial"/>
          <w:szCs w:val="24"/>
        </w:rPr>
        <w:t xml:space="preserve"> kirjallisuus</w:t>
      </w:r>
      <w:r>
        <w:rPr>
          <w:rFonts w:cs="Arial"/>
        </w:rPr>
        <w:t xml:space="preserve"> </w:t>
      </w:r>
    </w:p>
    <w:p w:rsidR="00C414E3" w:rsidRDefault="00C414E3" w:rsidP="00C414E3">
      <w:pPr>
        <w:jc w:val="both"/>
        <w:rPr>
          <w:rFonts w:cs="Arial"/>
        </w:rPr>
      </w:pPr>
    </w:p>
    <w:p w:rsidR="009062AC" w:rsidRDefault="009062AC" w:rsidP="009062AC">
      <w:pPr>
        <w:rPr>
          <w:rFonts w:cs="Arial"/>
        </w:rPr>
      </w:pPr>
      <w:r>
        <w:rPr>
          <w:rFonts w:cs="Arial"/>
        </w:rPr>
        <w:t>Suoritustavat: luentokurssi ja verkkotyöskentely</w:t>
      </w:r>
    </w:p>
    <w:p w:rsidR="009062AC" w:rsidRDefault="009062AC" w:rsidP="00C414E3">
      <w:pPr>
        <w:jc w:val="both"/>
        <w:rPr>
          <w:rFonts w:cs="Arial"/>
        </w:rPr>
      </w:pPr>
    </w:p>
    <w:p w:rsidR="00C414E3" w:rsidRPr="009062AC" w:rsidRDefault="00C414E3" w:rsidP="00C414E3">
      <w:pPr>
        <w:jc w:val="both"/>
        <w:rPr>
          <w:rFonts w:cs="Arial"/>
        </w:rPr>
      </w:pPr>
      <w:r w:rsidRPr="009062AC">
        <w:rPr>
          <w:rFonts w:cs="Arial"/>
        </w:rPr>
        <w:t xml:space="preserve">Arviointi: </w:t>
      </w:r>
      <w:r w:rsidR="000B3FC2" w:rsidRPr="009062AC">
        <w:rPr>
          <w:rFonts w:cs="Arial"/>
        </w:rPr>
        <w:t>Opintojakso</w:t>
      </w:r>
      <w:r w:rsidRPr="009062AC">
        <w:rPr>
          <w:rFonts w:cs="Arial"/>
        </w:rPr>
        <w:t xml:space="preserve"> arvioidaan asteikolla </w:t>
      </w:r>
      <w:r w:rsidR="00A01981" w:rsidRPr="009062AC">
        <w:rPr>
          <w:rFonts w:cs="Arial"/>
        </w:rPr>
        <w:t>0</w:t>
      </w:r>
      <w:r w:rsidRPr="009062AC">
        <w:rPr>
          <w:rFonts w:cs="Arial"/>
        </w:rPr>
        <w:t>–5.</w:t>
      </w:r>
    </w:p>
    <w:p w:rsidR="000A7F58" w:rsidRPr="00B11A02" w:rsidRDefault="000A7F58" w:rsidP="000A7F58">
      <w:pPr>
        <w:rPr>
          <w:rFonts w:cs="Arial"/>
        </w:rPr>
      </w:pPr>
    </w:p>
    <w:p w:rsidR="00C368CE" w:rsidRPr="00B11A02" w:rsidRDefault="00C368CE" w:rsidP="000A7F58">
      <w:pPr>
        <w:rPr>
          <w:rFonts w:cs="Arial"/>
        </w:rPr>
      </w:pPr>
    </w:p>
    <w:p w:rsidR="008D339C" w:rsidRPr="00DF0CF4" w:rsidRDefault="00225951">
      <w:pPr>
        <w:rPr>
          <w:rFonts w:cs="Arial"/>
          <w:b/>
          <w:snapToGrid w:val="0"/>
          <w:lang w:eastAsia="en-US"/>
        </w:rPr>
      </w:pPr>
      <w:r w:rsidRPr="00DF0CF4">
        <w:rPr>
          <w:rFonts w:cs="Arial"/>
          <w:b/>
          <w:snapToGrid w:val="0"/>
          <w:lang w:eastAsia="en-US"/>
        </w:rPr>
        <w:t>3.2 MEDIAKASVATUKSEN PEDAGOGISIA PERSPEKTIIVEJÄ</w:t>
      </w:r>
      <w:r w:rsidR="00E96EFE" w:rsidRPr="00DF0CF4">
        <w:rPr>
          <w:rFonts w:cs="Arial"/>
          <w:b/>
          <w:snapToGrid w:val="0"/>
          <w:lang w:eastAsia="en-US"/>
        </w:rPr>
        <w:t xml:space="preserve"> (koodi 68423)</w:t>
      </w:r>
    </w:p>
    <w:p w:rsidR="00E96EFE" w:rsidRPr="00DF0CF4" w:rsidRDefault="00E96EFE" w:rsidP="00E96EFE">
      <w:pPr>
        <w:rPr>
          <w:i/>
        </w:rPr>
      </w:pPr>
      <w:proofErr w:type="spellStart"/>
      <w:r w:rsidRPr="00DF0CF4">
        <w:rPr>
          <w:i/>
        </w:rPr>
        <w:t>Pedagogiska</w:t>
      </w:r>
      <w:proofErr w:type="spellEnd"/>
      <w:r w:rsidRPr="00DF0CF4">
        <w:rPr>
          <w:i/>
        </w:rPr>
        <w:t xml:space="preserve"> </w:t>
      </w:r>
      <w:proofErr w:type="spellStart"/>
      <w:r w:rsidRPr="00DF0CF4">
        <w:rPr>
          <w:i/>
        </w:rPr>
        <w:t>perspektiver</w:t>
      </w:r>
      <w:proofErr w:type="spellEnd"/>
      <w:r w:rsidRPr="00DF0CF4">
        <w:rPr>
          <w:i/>
        </w:rPr>
        <w:t xml:space="preserve"> </w:t>
      </w:r>
      <w:proofErr w:type="spellStart"/>
      <w:r w:rsidRPr="00DF0CF4">
        <w:rPr>
          <w:i/>
        </w:rPr>
        <w:t>på</w:t>
      </w:r>
      <w:proofErr w:type="spellEnd"/>
      <w:r w:rsidRPr="00DF0CF4">
        <w:rPr>
          <w:i/>
        </w:rPr>
        <w:t xml:space="preserve"> </w:t>
      </w:r>
      <w:proofErr w:type="spellStart"/>
      <w:r w:rsidRPr="00DF0CF4">
        <w:rPr>
          <w:i/>
        </w:rPr>
        <w:t>mediepedagogik</w:t>
      </w:r>
      <w:proofErr w:type="spellEnd"/>
    </w:p>
    <w:p w:rsidR="00E96EFE" w:rsidRPr="00DF0CF4" w:rsidRDefault="00E96EFE" w:rsidP="00E96EFE">
      <w:pPr>
        <w:rPr>
          <w:rFonts w:cs="Arial"/>
          <w:i/>
        </w:rPr>
      </w:pPr>
      <w:proofErr w:type="spellStart"/>
      <w:r w:rsidRPr="00DF0CF4">
        <w:rPr>
          <w:i/>
        </w:rPr>
        <w:t>Pedagogical</w:t>
      </w:r>
      <w:proofErr w:type="spellEnd"/>
      <w:r w:rsidRPr="00DF0CF4">
        <w:rPr>
          <w:i/>
        </w:rPr>
        <w:t xml:space="preserve"> </w:t>
      </w:r>
      <w:proofErr w:type="spellStart"/>
      <w:r w:rsidRPr="00DF0CF4">
        <w:rPr>
          <w:i/>
        </w:rPr>
        <w:t>Perspectives</w:t>
      </w:r>
      <w:proofErr w:type="spellEnd"/>
      <w:r w:rsidRPr="00DF0CF4">
        <w:rPr>
          <w:i/>
        </w:rPr>
        <w:t xml:space="preserve"> of Media </w:t>
      </w:r>
      <w:proofErr w:type="spellStart"/>
      <w:r w:rsidRPr="00DF0CF4">
        <w:rPr>
          <w:i/>
        </w:rPr>
        <w:t>Education</w:t>
      </w:r>
      <w:proofErr w:type="spellEnd"/>
    </w:p>
    <w:p w:rsidR="006803CA" w:rsidRPr="00DF0CF4" w:rsidRDefault="006803CA">
      <w:pPr>
        <w:rPr>
          <w:rFonts w:cs="Arial"/>
          <w:snapToGrid w:val="0"/>
          <w:lang w:eastAsia="en-US"/>
        </w:rPr>
      </w:pPr>
    </w:p>
    <w:p w:rsidR="006803CA" w:rsidRPr="009062AC" w:rsidRDefault="006803CA">
      <w:pPr>
        <w:rPr>
          <w:rFonts w:cs="Arial"/>
          <w:snapToGrid w:val="0"/>
          <w:lang w:eastAsia="en-US"/>
        </w:rPr>
      </w:pPr>
      <w:r w:rsidRPr="009062AC">
        <w:rPr>
          <w:rFonts w:cs="Arial"/>
          <w:snapToGrid w:val="0"/>
          <w:lang w:eastAsia="en-US"/>
        </w:rPr>
        <w:t>Laajuus:</w:t>
      </w:r>
      <w:r w:rsidR="00FD541F" w:rsidRPr="009062AC">
        <w:rPr>
          <w:rFonts w:cs="Arial"/>
          <w:snapToGrid w:val="0"/>
          <w:lang w:eastAsia="en-US"/>
        </w:rPr>
        <w:t xml:space="preserve"> 3</w:t>
      </w:r>
      <w:r w:rsidRPr="009062AC">
        <w:rPr>
          <w:rFonts w:cs="Arial"/>
          <w:snapToGrid w:val="0"/>
          <w:lang w:eastAsia="en-US"/>
        </w:rPr>
        <w:t xml:space="preserve"> op / 2 ov</w:t>
      </w:r>
    </w:p>
    <w:p w:rsidR="006803CA" w:rsidRPr="00B11A02" w:rsidRDefault="006803CA">
      <w:pPr>
        <w:rPr>
          <w:rFonts w:cs="Arial"/>
          <w:snapToGrid w:val="0"/>
          <w:lang w:eastAsia="en-US"/>
        </w:rPr>
      </w:pPr>
    </w:p>
    <w:p w:rsidR="004A509A" w:rsidRPr="009062AC" w:rsidRDefault="004A509A" w:rsidP="004A509A">
      <w:pPr>
        <w:jc w:val="both"/>
        <w:rPr>
          <w:rFonts w:cs="Arial"/>
          <w:snapToGrid w:val="0"/>
          <w:lang w:eastAsia="en-US"/>
        </w:rPr>
      </w:pPr>
      <w:r w:rsidRPr="009062AC">
        <w:rPr>
          <w:rFonts w:cs="Arial"/>
          <w:snapToGrid w:val="0"/>
          <w:lang w:eastAsia="en-US"/>
        </w:rPr>
        <w:t>Tavoit</w:t>
      </w:r>
      <w:r w:rsidR="009062AC" w:rsidRPr="009062AC">
        <w:rPr>
          <w:rFonts w:cs="Arial"/>
          <w:snapToGrid w:val="0"/>
          <w:lang w:eastAsia="en-US"/>
        </w:rPr>
        <w:t>e</w:t>
      </w:r>
      <w:r w:rsidRPr="009062AC">
        <w:rPr>
          <w:rFonts w:cs="Arial"/>
          <w:snapToGrid w:val="0"/>
          <w:lang w:eastAsia="en-US"/>
        </w:rPr>
        <w:t xml:space="preserve">: </w:t>
      </w:r>
    </w:p>
    <w:p w:rsidR="00495CD3" w:rsidRPr="00EC5E1C" w:rsidRDefault="00EC5E1C" w:rsidP="00495CD3">
      <w:pPr>
        <w:pStyle w:val="ListParagraph"/>
        <w:numPr>
          <w:ilvl w:val="0"/>
          <w:numId w:val="46"/>
        </w:numPr>
        <w:jc w:val="both"/>
        <w:rPr>
          <w:rFonts w:cs="Arial"/>
          <w:snapToGrid w:val="0"/>
          <w:lang w:eastAsia="en-US"/>
        </w:rPr>
      </w:pPr>
      <w:r w:rsidRPr="00EC5E1C">
        <w:rPr>
          <w:rFonts w:cs="Arial"/>
          <w:snapToGrid w:val="0"/>
          <w:lang w:eastAsia="en-US"/>
        </w:rPr>
        <w:t xml:space="preserve">opiskelija ymmärtää </w:t>
      </w:r>
      <w:r w:rsidR="00495CD3" w:rsidRPr="00EC5E1C">
        <w:rPr>
          <w:rFonts w:cs="Arial"/>
          <w:snapToGrid w:val="0"/>
          <w:lang w:eastAsia="en-US"/>
        </w:rPr>
        <w:t>syvällisesti tieto- ja viestintätekniikan käyttötavat op</w:t>
      </w:r>
      <w:r w:rsidR="00495CD3" w:rsidRPr="00EC5E1C">
        <w:rPr>
          <w:rFonts w:cs="Arial"/>
          <w:snapToGrid w:val="0"/>
          <w:lang w:eastAsia="en-US"/>
        </w:rPr>
        <w:t>e</w:t>
      </w:r>
      <w:r w:rsidR="00495CD3" w:rsidRPr="00EC5E1C">
        <w:rPr>
          <w:rFonts w:cs="Arial"/>
          <w:snapToGrid w:val="0"/>
          <w:lang w:eastAsia="en-US"/>
        </w:rPr>
        <w:t>tuksessa, opiskelussa ja oppimisessa sekä viestinnässä ja työelämässä</w:t>
      </w:r>
    </w:p>
    <w:p w:rsidR="00495CD3" w:rsidRPr="00EC5E1C" w:rsidRDefault="00EC5E1C" w:rsidP="00495CD3">
      <w:pPr>
        <w:numPr>
          <w:ilvl w:val="0"/>
          <w:numId w:val="46"/>
        </w:numPr>
        <w:jc w:val="both"/>
        <w:rPr>
          <w:rFonts w:cs="Arial"/>
          <w:b/>
          <w:i/>
          <w:snapToGrid w:val="0"/>
          <w:lang w:eastAsia="en-US"/>
        </w:rPr>
      </w:pPr>
      <w:r w:rsidRPr="00EC5E1C">
        <w:rPr>
          <w:rFonts w:cs="Arial"/>
          <w:bCs/>
          <w:snapToGrid w:val="0"/>
          <w:lang w:eastAsia="en-US"/>
        </w:rPr>
        <w:t xml:space="preserve">opiskelija osaa </w:t>
      </w:r>
      <w:r w:rsidR="00495CD3" w:rsidRPr="00EC5E1C">
        <w:rPr>
          <w:rFonts w:cs="Arial"/>
          <w:bCs/>
          <w:snapToGrid w:val="0"/>
          <w:lang w:eastAsia="en-US"/>
        </w:rPr>
        <w:t xml:space="preserve">arvioida </w:t>
      </w:r>
      <w:r w:rsidR="00495CD3" w:rsidRPr="00EC5E1C">
        <w:rPr>
          <w:rFonts w:cs="Arial"/>
          <w:snapToGrid w:val="0"/>
          <w:lang w:eastAsia="en-US"/>
        </w:rPr>
        <w:t>erilaisia tieto- ja viestintätekniikan käyttötapoja ja verkko-opetuksen laatua</w:t>
      </w:r>
    </w:p>
    <w:p w:rsidR="004A509A" w:rsidRPr="005C6CC7" w:rsidRDefault="004A509A" w:rsidP="004A509A">
      <w:pPr>
        <w:jc w:val="both"/>
        <w:rPr>
          <w:rFonts w:cs="Arial"/>
          <w:snapToGrid w:val="0"/>
          <w:lang w:eastAsia="en-US"/>
        </w:rPr>
      </w:pPr>
    </w:p>
    <w:p w:rsidR="004A509A" w:rsidRPr="009062AC" w:rsidRDefault="004A509A" w:rsidP="004A509A">
      <w:pPr>
        <w:jc w:val="both"/>
        <w:rPr>
          <w:rFonts w:cs="Arial"/>
          <w:snapToGrid w:val="0"/>
          <w:lang w:eastAsia="en-US"/>
        </w:rPr>
      </w:pPr>
      <w:r w:rsidRPr="009062AC">
        <w:rPr>
          <w:rFonts w:cs="Arial"/>
          <w:snapToGrid w:val="0"/>
          <w:lang w:eastAsia="en-US"/>
        </w:rPr>
        <w:t>Sisäl</w:t>
      </w:r>
      <w:r w:rsidR="00B30E75" w:rsidRPr="009062AC">
        <w:rPr>
          <w:rFonts w:cs="Arial"/>
          <w:snapToGrid w:val="0"/>
          <w:lang w:eastAsia="en-US"/>
        </w:rPr>
        <w:t>tö</w:t>
      </w:r>
      <w:r w:rsidRPr="009062AC">
        <w:rPr>
          <w:rFonts w:cs="Arial"/>
          <w:snapToGrid w:val="0"/>
          <w:lang w:eastAsia="en-US"/>
        </w:rPr>
        <w:t xml:space="preserve">: </w:t>
      </w:r>
    </w:p>
    <w:p w:rsidR="004A509A" w:rsidRPr="005C6CC7" w:rsidRDefault="004A509A" w:rsidP="004C0968">
      <w:pPr>
        <w:jc w:val="both"/>
        <w:rPr>
          <w:rFonts w:cs="Arial"/>
          <w:bCs/>
          <w:snapToGrid w:val="0"/>
          <w:lang w:eastAsia="en-US"/>
        </w:rPr>
      </w:pPr>
      <w:r w:rsidRPr="005C6CC7">
        <w:rPr>
          <w:rFonts w:cs="Arial"/>
          <w:bCs/>
          <w:snapToGrid w:val="0"/>
          <w:lang w:eastAsia="en-US"/>
        </w:rPr>
        <w:t>Opintojaksolla tarkastellaan tieto- ja viestintätekniikan erilaisia käyttötapoja, k</w:t>
      </w:r>
      <w:r w:rsidRPr="005C6CC7">
        <w:rPr>
          <w:rFonts w:cs="Arial"/>
          <w:bCs/>
          <w:snapToGrid w:val="0"/>
          <w:lang w:eastAsia="en-US"/>
        </w:rPr>
        <w:t>u</w:t>
      </w:r>
      <w:r w:rsidRPr="005C6CC7">
        <w:rPr>
          <w:rFonts w:cs="Arial"/>
          <w:bCs/>
          <w:snapToGrid w:val="0"/>
          <w:lang w:eastAsia="en-US"/>
        </w:rPr>
        <w:t>ten verkko</w:t>
      </w:r>
      <w:r w:rsidR="004C0968">
        <w:rPr>
          <w:rFonts w:cs="Arial"/>
          <w:bCs/>
          <w:snapToGrid w:val="0"/>
          <w:lang w:eastAsia="en-US"/>
        </w:rPr>
        <w:softHyphen/>
      </w:r>
      <w:r w:rsidRPr="005C6CC7">
        <w:rPr>
          <w:rFonts w:cs="Arial"/>
          <w:bCs/>
          <w:snapToGrid w:val="0"/>
          <w:lang w:eastAsia="en-US"/>
        </w:rPr>
        <w:t>ympäristöjen, verkkomateriaalin, videoneuvottelulaitteiden, mobiili</w:t>
      </w:r>
      <w:r w:rsidRPr="005C6CC7">
        <w:rPr>
          <w:rFonts w:cs="Arial"/>
          <w:bCs/>
          <w:snapToGrid w:val="0"/>
          <w:lang w:eastAsia="en-US"/>
        </w:rPr>
        <w:softHyphen/>
        <w:t>so</w:t>
      </w:r>
      <w:r w:rsidRPr="005C6CC7">
        <w:rPr>
          <w:rFonts w:cs="Arial"/>
          <w:bCs/>
          <w:snapToGrid w:val="0"/>
          <w:lang w:eastAsia="en-US"/>
        </w:rPr>
        <w:softHyphen/>
        <w:t>vel</w:t>
      </w:r>
      <w:r w:rsidRPr="005C6CC7">
        <w:rPr>
          <w:rFonts w:cs="Arial"/>
          <w:bCs/>
          <w:snapToGrid w:val="0"/>
          <w:lang w:eastAsia="en-US"/>
        </w:rPr>
        <w:softHyphen/>
        <w:t>lusten</w:t>
      </w:r>
      <w:r w:rsidR="004C0968">
        <w:rPr>
          <w:rFonts w:cs="Arial"/>
          <w:bCs/>
          <w:snapToGrid w:val="0"/>
          <w:lang w:eastAsia="en-US"/>
        </w:rPr>
        <w:t>,</w:t>
      </w:r>
      <w:r w:rsidRPr="005C6CC7">
        <w:rPr>
          <w:rFonts w:cs="Arial"/>
          <w:bCs/>
          <w:snapToGrid w:val="0"/>
          <w:lang w:eastAsia="en-US"/>
        </w:rPr>
        <w:t xml:space="preserve"> </w:t>
      </w:r>
      <w:r w:rsidRPr="00EC5E1C">
        <w:rPr>
          <w:rFonts w:cs="Arial"/>
          <w:bCs/>
          <w:snapToGrid w:val="0"/>
          <w:lang w:eastAsia="en-US"/>
        </w:rPr>
        <w:t>pelien</w:t>
      </w:r>
      <w:r w:rsidR="004C0968" w:rsidRPr="00EC5E1C">
        <w:rPr>
          <w:rFonts w:cs="Arial"/>
          <w:bCs/>
          <w:snapToGrid w:val="0"/>
          <w:lang w:eastAsia="en-US"/>
        </w:rPr>
        <w:t xml:space="preserve"> ja sosiaalisen median sovellusten</w:t>
      </w:r>
      <w:r w:rsidR="004C0968">
        <w:rPr>
          <w:rFonts w:cs="Arial"/>
          <w:bCs/>
          <w:snapToGrid w:val="0"/>
          <w:lang w:eastAsia="en-US"/>
        </w:rPr>
        <w:t xml:space="preserve"> </w:t>
      </w:r>
      <w:r w:rsidRPr="005C6CC7">
        <w:rPr>
          <w:rFonts w:cs="Arial"/>
          <w:bCs/>
          <w:snapToGrid w:val="0"/>
          <w:lang w:eastAsia="en-US"/>
        </w:rPr>
        <w:t>hyödyntämistä verkko-opetuksessa. Lisäksi opintojaksolla perehdytään verkko-opetuksen laatuun ja laadun arviointiin.</w:t>
      </w:r>
    </w:p>
    <w:p w:rsidR="004A509A" w:rsidRDefault="004A509A" w:rsidP="004B4FCC">
      <w:pPr>
        <w:rPr>
          <w:b/>
        </w:rPr>
      </w:pPr>
    </w:p>
    <w:p w:rsidR="004B4FCC" w:rsidRPr="009062AC" w:rsidRDefault="00EC5E1C" w:rsidP="004B4FCC">
      <w:r w:rsidRPr="009062AC">
        <w:t>Oppimateriaali ja k</w:t>
      </w:r>
      <w:r w:rsidR="004B4FCC" w:rsidRPr="009062AC">
        <w:t>irjallisuus</w:t>
      </w:r>
      <w:r w:rsidR="005014E4" w:rsidRPr="009062AC">
        <w:t>:</w:t>
      </w:r>
      <w:r w:rsidR="004B4FCC" w:rsidRPr="009062AC">
        <w:t xml:space="preserve"> </w:t>
      </w:r>
    </w:p>
    <w:p w:rsidR="00495CD3" w:rsidRPr="00DF0CF4" w:rsidRDefault="00495CD3" w:rsidP="00EC5E1C">
      <w:pPr>
        <w:rPr>
          <w:rFonts w:cs="Arial"/>
          <w:lang w:val="en-GB"/>
        </w:rPr>
      </w:pPr>
      <w:r w:rsidRPr="00B11A02">
        <w:rPr>
          <w:rFonts w:cs="Arial"/>
          <w:snapToGrid w:val="0"/>
          <w:lang w:eastAsia="en-US"/>
        </w:rPr>
        <w:t xml:space="preserve">Kynäslahti, H. &amp; Seppälä, P. (toim.) </w:t>
      </w:r>
      <w:r w:rsidRPr="006C2246">
        <w:rPr>
          <w:rFonts w:cs="Arial"/>
          <w:snapToGrid w:val="0"/>
          <w:lang w:val="en-US" w:eastAsia="en-US"/>
        </w:rPr>
        <w:t xml:space="preserve">2003. Mobile Learning. </w:t>
      </w:r>
      <w:r w:rsidRPr="00DF0CF4">
        <w:rPr>
          <w:rFonts w:cs="Arial"/>
          <w:snapToGrid w:val="0"/>
          <w:lang w:val="en-GB" w:eastAsia="en-US"/>
        </w:rPr>
        <w:t>Helsinki: IT Press.</w:t>
      </w:r>
      <w:r w:rsidR="006926D6" w:rsidRPr="00DF0CF4">
        <w:rPr>
          <w:rFonts w:cs="Arial"/>
          <w:color w:val="FF0000"/>
          <w:lang w:val="en-GB"/>
        </w:rPr>
        <w:t xml:space="preserve"> </w:t>
      </w:r>
    </w:p>
    <w:p w:rsidR="00495CD3" w:rsidRPr="00DF0CF4" w:rsidRDefault="00495CD3" w:rsidP="00EC5E1C">
      <w:pPr>
        <w:ind w:left="720" w:hanging="720"/>
        <w:rPr>
          <w:rFonts w:cs="Arial"/>
          <w:color w:val="FF0000"/>
        </w:rPr>
      </w:pPr>
      <w:proofErr w:type="spellStart"/>
      <w:r w:rsidRPr="00EC5E1C">
        <w:t>Nevgi</w:t>
      </w:r>
      <w:proofErr w:type="spellEnd"/>
      <w:r w:rsidRPr="00EC5E1C">
        <w:t>, A., Löfström, E. &amp; Evälä, A. (toim.) 2005. Laadukkaasti verkossa: yliopi</w:t>
      </w:r>
      <w:r w:rsidRPr="00EC5E1C">
        <w:t>s</w:t>
      </w:r>
      <w:r w:rsidRPr="00EC5E1C">
        <w:t>tollisen verkko-opetuksen ulottuvuudet. Kasvatustieteen laitoksen julkais</w:t>
      </w:r>
      <w:r w:rsidRPr="00EC5E1C">
        <w:t>u</w:t>
      </w:r>
      <w:r w:rsidRPr="00EC5E1C">
        <w:t>ja. Helsinki: Yliopistopaino.</w:t>
      </w:r>
      <w:r>
        <w:t xml:space="preserve"> </w:t>
      </w:r>
      <w:r w:rsidRPr="00DF0CF4">
        <w:t>[</w:t>
      </w:r>
      <w:hyperlink r:id="rId12" w:tgtFrame="_blank" w:history="1">
        <w:r w:rsidRPr="00DF0CF4">
          <w:rPr>
            <w:rStyle w:val="Hyperlink"/>
          </w:rPr>
          <w:t>http://www.helsinki.fi/ktl/julkaisut/lv/laadukkaastiverkossa.pdf</w:t>
        </w:r>
      </w:hyperlink>
      <w:r w:rsidRPr="00DF0CF4">
        <w:t>]</w:t>
      </w:r>
    </w:p>
    <w:p w:rsidR="00EC5E1C" w:rsidRPr="00EC5E1C" w:rsidRDefault="00EC5E1C" w:rsidP="00EC5E1C">
      <w:pPr>
        <w:ind w:left="720" w:hanging="720"/>
        <w:rPr>
          <w:rFonts w:cs="Arial"/>
        </w:rPr>
      </w:pPr>
      <w:r w:rsidRPr="00EC5E1C">
        <w:rPr>
          <w:rFonts w:cs="Arial"/>
        </w:rPr>
        <w:lastRenderedPageBreak/>
        <w:t>Kumpulainen, K., Krokfors, L., Lipponen, L.,</w:t>
      </w:r>
      <w:r>
        <w:rPr>
          <w:rFonts w:cs="Arial"/>
        </w:rPr>
        <w:t xml:space="preserve"> Tissari, V., Hilppö, J. &amp; Rajala, A. (2010) Oppimisen sillta: kohtia osallistavia oppimisympäristöjä. Helsinki: Cicero Learning. </w:t>
      </w:r>
      <w:r w:rsidRPr="00EC5E1C">
        <w:rPr>
          <w:rFonts w:cs="Arial"/>
        </w:rPr>
        <w:t>https</w:t>
      </w:r>
      <w:proofErr w:type="gramStart"/>
      <w:r w:rsidRPr="00EC5E1C">
        <w:rPr>
          <w:rFonts w:cs="Arial"/>
        </w:rPr>
        <w:t>://</w:t>
      </w:r>
      <w:proofErr w:type="gramEnd"/>
      <w:r w:rsidRPr="00EC5E1C">
        <w:rPr>
          <w:rFonts w:cs="Arial"/>
        </w:rPr>
        <w:t>helda.helsinki.fi/handle/10138/15628</w:t>
      </w:r>
    </w:p>
    <w:p w:rsidR="00507D2F" w:rsidRPr="00B11A02" w:rsidRDefault="00507D2F" w:rsidP="008D339C">
      <w:pPr>
        <w:rPr>
          <w:rFonts w:cs="Arial"/>
          <w:snapToGrid w:val="0"/>
          <w:szCs w:val="24"/>
          <w:lang w:eastAsia="en-US"/>
        </w:rPr>
      </w:pPr>
    </w:p>
    <w:p w:rsidR="008D339C" w:rsidRPr="006803CA" w:rsidRDefault="008D339C" w:rsidP="008D339C">
      <w:pPr>
        <w:rPr>
          <w:rFonts w:cs="Arial"/>
          <w:snapToGrid w:val="0"/>
          <w:szCs w:val="24"/>
          <w:lang w:eastAsia="en-US"/>
        </w:rPr>
      </w:pPr>
      <w:r w:rsidRPr="006803CA">
        <w:rPr>
          <w:rFonts w:cs="Arial"/>
          <w:snapToGrid w:val="0"/>
          <w:szCs w:val="24"/>
          <w:lang w:eastAsia="en-US"/>
        </w:rPr>
        <w:t>Oheiskirjallisuus:</w:t>
      </w:r>
    </w:p>
    <w:p w:rsidR="008D339C" w:rsidRPr="00B11A02" w:rsidRDefault="008D339C" w:rsidP="00722B2E">
      <w:pPr>
        <w:ind w:left="720" w:hanging="720"/>
        <w:rPr>
          <w:rFonts w:cs="Arial"/>
          <w:snapToGrid w:val="0"/>
          <w:szCs w:val="24"/>
          <w:lang w:eastAsia="en-US"/>
        </w:rPr>
      </w:pPr>
      <w:r w:rsidRPr="00B11A02">
        <w:rPr>
          <w:rFonts w:cs="Arial"/>
          <w:szCs w:val="24"/>
        </w:rPr>
        <w:t xml:space="preserve">Aarnio, H. 1999. </w:t>
      </w:r>
      <w:proofErr w:type="gramStart"/>
      <w:r w:rsidRPr="00B11A02">
        <w:rPr>
          <w:rFonts w:cs="Arial"/>
          <w:szCs w:val="24"/>
        </w:rPr>
        <w:t>Dialogia etsimässä: Opettajaopiskelijoiden dialogin kehitt</w:t>
      </w:r>
      <w:r w:rsidRPr="00B11A02">
        <w:rPr>
          <w:rFonts w:cs="Arial"/>
          <w:szCs w:val="24"/>
        </w:rPr>
        <w:t>y</w:t>
      </w:r>
      <w:r w:rsidRPr="00B11A02">
        <w:rPr>
          <w:rFonts w:cs="Arial"/>
          <w:szCs w:val="24"/>
        </w:rPr>
        <w:t>minen informaatioteknologista viestintäympäristöä varten.</w:t>
      </w:r>
      <w:proofErr w:type="gramEnd"/>
      <w:r w:rsidRPr="00B11A02">
        <w:rPr>
          <w:rFonts w:cs="Arial"/>
          <w:szCs w:val="24"/>
        </w:rPr>
        <w:t xml:space="preserve"> Acta Universitatis Tampere</w:t>
      </w:r>
      <w:r w:rsidRPr="00B11A02">
        <w:rPr>
          <w:rFonts w:cs="Arial"/>
          <w:szCs w:val="24"/>
        </w:rPr>
        <w:t>n</w:t>
      </w:r>
      <w:r w:rsidRPr="00B11A02">
        <w:rPr>
          <w:rFonts w:cs="Arial"/>
          <w:szCs w:val="24"/>
        </w:rPr>
        <w:t>sis No 676.</w:t>
      </w:r>
    </w:p>
    <w:p w:rsidR="008D339C" w:rsidRPr="006C2246" w:rsidRDefault="008D339C" w:rsidP="00722B2E">
      <w:pPr>
        <w:ind w:left="720" w:hanging="720"/>
        <w:rPr>
          <w:rFonts w:cs="Arial"/>
          <w:szCs w:val="24"/>
          <w:lang w:val="en-US"/>
        </w:rPr>
      </w:pPr>
      <w:proofErr w:type="spellStart"/>
      <w:r w:rsidRPr="006C2246">
        <w:rPr>
          <w:rFonts w:eastAsia="Times New Roman" w:cs="Arial"/>
          <w:color w:val="000000"/>
          <w:szCs w:val="24"/>
          <w:lang w:val="en-US" w:eastAsia="en-US"/>
        </w:rPr>
        <w:t>Farrel</w:t>
      </w:r>
      <w:proofErr w:type="spellEnd"/>
      <w:r w:rsidRPr="006C2246">
        <w:rPr>
          <w:rFonts w:eastAsia="Times New Roman" w:cs="Arial"/>
          <w:color w:val="000000"/>
          <w:szCs w:val="24"/>
          <w:lang w:val="en-US" w:eastAsia="en-US"/>
        </w:rPr>
        <w:t xml:space="preserve">, G. M. (Ed.) 2001. </w:t>
      </w:r>
      <w:proofErr w:type="gramStart"/>
      <w:r w:rsidRPr="006C2246">
        <w:rPr>
          <w:rFonts w:eastAsia="Times New Roman" w:cs="Arial"/>
          <w:color w:val="000000"/>
          <w:szCs w:val="24"/>
          <w:lang w:val="en-US" w:eastAsia="en-US"/>
        </w:rPr>
        <w:t>The Changing Faces of Virtual Education.</w:t>
      </w:r>
      <w:proofErr w:type="gramEnd"/>
      <w:r w:rsidRPr="006C2246">
        <w:rPr>
          <w:rFonts w:eastAsia="Times New Roman" w:cs="Arial"/>
          <w:color w:val="000000"/>
          <w:szCs w:val="24"/>
          <w:lang w:val="en-US" w:eastAsia="en-US"/>
        </w:rPr>
        <w:t xml:space="preserve"> </w:t>
      </w:r>
      <w:proofErr w:type="gramStart"/>
      <w:r w:rsidRPr="006C2246">
        <w:rPr>
          <w:rFonts w:eastAsia="Times New Roman" w:cs="Arial"/>
          <w:color w:val="000000"/>
          <w:szCs w:val="24"/>
          <w:lang w:val="en-US" w:eastAsia="en-US"/>
        </w:rPr>
        <w:t>The Co</w:t>
      </w:r>
      <w:r w:rsidRPr="006C2246">
        <w:rPr>
          <w:rFonts w:eastAsia="Times New Roman" w:cs="Arial"/>
          <w:color w:val="000000"/>
          <w:szCs w:val="24"/>
          <w:lang w:val="en-US" w:eastAsia="en-US"/>
        </w:rPr>
        <w:t>m</w:t>
      </w:r>
      <w:r w:rsidRPr="006C2246">
        <w:rPr>
          <w:rFonts w:eastAsia="Times New Roman" w:cs="Arial"/>
          <w:color w:val="000000"/>
          <w:szCs w:val="24"/>
          <w:lang w:val="en-US" w:eastAsia="en-US"/>
        </w:rPr>
        <w:t>monwealth of</w:t>
      </w:r>
      <w:r w:rsidRPr="006C2246">
        <w:rPr>
          <w:rFonts w:cs="Arial"/>
          <w:szCs w:val="24"/>
          <w:lang w:val="en-US"/>
        </w:rPr>
        <w:t xml:space="preserve"> l</w:t>
      </w:r>
      <w:r w:rsidRPr="006C2246">
        <w:rPr>
          <w:rFonts w:eastAsia="Times New Roman" w:cs="Arial"/>
          <w:color w:val="000000"/>
          <w:szCs w:val="24"/>
          <w:lang w:val="en-US" w:eastAsia="en-US"/>
        </w:rPr>
        <w:t>earning.</w:t>
      </w:r>
      <w:proofErr w:type="gramEnd"/>
      <w:r w:rsidRPr="006C2246">
        <w:rPr>
          <w:rFonts w:eastAsia="Times New Roman" w:cs="Arial"/>
          <w:color w:val="000000"/>
          <w:szCs w:val="24"/>
          <w:lang w:val="en-US" w:eastAsia="en-US"/>
        </w:rPr>
        <w:t xml:space="preserve"> [</w:t>
      </w:r>
      <w:hyperlink r:id="rId13" w:history="1">
        <w:r w:rsidRPr="006C2246">
          <w:rPr>
            <w:rStyle w:val="Hyperlink"/>
            <w:rFonts w:eastAsia="Times New Roman" w:cs="Arial"/>
            <w:szCs w:val="24"/>
            <w:lang w:val="en-US" w:eastAsia="en-US"/>
          </w:rPr>
          <w:t>http://www.col.org/virtualed/index2.htm</w:t>
        </w:r>
      </w:hyperlink>
      <w:r w:rsidRPr="006C2246">
        <w:rPr>
          <w:rFonts w:eastAsia="Times New Roman" w:cs="Arial"/>
          <w:color w:val="0000FF"/>
          <w:szCs w:val="24"/>
          <w:lang w:val="en-US" w:eastAsia="en-US"/>
        </w:rPr>
        <w:t xml:space="preserve">]  </w:t>
      </w:r>
    </w:p>
    <w:p w:rsidR="008D339C" w:rsidRPr="00495CD3" w:rsidRDefault="008D339C" w:rsidP="00722B2E">
      <w:pPr>
        <w:ind w:left="720" w:hanging="720"/>
        <w:rPr>
          <w:rFonts w:cs="Arial"/>
          <w:snapToGrid w:val="0"/>
          <w:szCs w:val="24"/>
          <w:lang w:eastAsia="en-US"/>
        </w:rPr>
      </w:pPr>
      <w:r w:rsidRPr="00B11A02">
        <w:rPr>
          <w:rFonts w:cs="Arial"/>
          <w:szCs w:val="24"/>
        </w:rPr>
        <w:t>Huhtamo, E. &amp; Kangas, S. 2002. Mariosofia: Elektronisten pelien kulttuuri. He</w:t>
      </w:r>
      <w:r w:rsidRPr="00B11A02">
        <w:rPr>
          <w:rFonts w:cs="Arial"/>
          <w:szCs w:val="24"/>
        </w:rPr>
        <w:t>l</w:t>
      </w:r>
      <w:r w:rsidRPr="00B11A02">
        <w:rPr>
          <w:rFonts w:cs="Arial"/>
          <w:szCs w:val="24"/>
        </w:rPr>
        <w:t>sinki: Gaudeamus.</w:t>
      </w:r>
    </w:p>
    <w:p w:rsidR="00495CD3" w:rsidRPr="006926D6" w:rsidRDefault="00495CD3" w:rsidP="00722B2E">
      <w:pPr>
        <w:ind w:left="720" w:hanging="720"/>
        <w:rPr>
          <w:rFonts w:cs="Arial"/>
        </w:rPr>
      </w:pPr>
      <w:proofErr w:type="gramStart"/>
      <w:r w:rsidRPr="00A35609">
        <w:rPr>
          <w:rFonts w:cs="Arial"/>
          <w:snapToGrid w:val="0"/>
          <w:u w:val="single"/>
          <w:lang w:val="en-US" w:eastAsia="en-US"/>
        </w:rPr>
        <w:t>Lund, A. 2003.</w:t>
      </w:r>
      <w:proofErr w:type="gramEnd"/>
      <w:r w:rsidRPr="00A35609">
        <w:rPr>
          <w:rFonts w:cs="Arial"/>
          <w:snapToGrid w:val="0"/>
          <w:u w:val="single"/>
          <w:lang w:val="en-US" w:eastAsia="en-US"/>
        </w:rPr>
        <w:t xml:space="preserve"> The Teacher as Interface: Teachers of EFL in ICT-rich Enviro</w:t>
      </w:r>
      <w:r w:rsidRPr="00A35609">
        <w:rPr>
          <w:rFonts w:cs="Arial"/>
          <w:snapToGrid w:val="0"/>
          <w:u w:val="single"/>
          <w:lang w:val="en-US" w:eastAsia="en-US"/>
        </w:rPr>
        <w:t>n</w:t>
      </w:r>
      <w:r w:rsidRPr="00A35609">
        <w:rPr>
          <w:rFonts w:cs="Arial"/>
          <w:snapToGrid w:val="0"/>
          <w:u w:val="single"/>
          <w:lang w:val="en-US" w:eastAsia="en-US"/>
        </w:rPr>
        <w:t xml:space="preserve">ments: Beliefs, Practices, Appropriation. </w:t>
      </w:r>
      <w:proofErr w:type="gramStart"/>
      <w:r w:rsidRPr="00A35609">
        <w:rPr>
          <w:rFonts w:cs="Arial"/>
          <w:snapToGrid w:val="0"/>
          <w:u w:val="single"/>
          <w:lang w:eastAsia="en-US"/>
        </w:rPr>
        <w:t>Oslo: Oslon yliopisto.</w:t>
      </w:r>
      <w:proofErr w:type="gramEnd"/>
      <w:r w:rsidRPr="00B11A02">
        <w:rPr>
          <w:rFonts w:cs="Arial"/>
          <w:snapToGrid w:val="0"/>
          <w:lang w:eastAsia="en-US"/>
        </w:rPr>
        <w:t xml:space="preserve"> [</w:t>
      </w:r>
      <w:hyperlink r:id="rId14" w:history="1">
        <w:r w:rsidRPr="00B11A02">
          <w:rPr>
            <w:rStyle w:val="Hyperlink"/>
            <w:rFonts w:cs="Arial"/>
            <w:snapToGrid w:val="0"/>
            <w:lang w:eastAsia="en-US"/>
          </w:rPr>
          <w:t>http://www.ils.uio.no/forskning/doktoravhandlinger/docs/AndreasLund-avhandling.pdf</w:t>
        </w:r>
      </w:hyperlink>
      <w:r w:rsidRPr="00B11A02">
        <w:rPr>
          <w:rFonts w:cs="Arial"/>
          <w:snapToGrid w:val="0"/>
          <w:lang w:eastAsia="en-US"/>
        </w:rPr>
        <w:t xml:space="preserve">] </w:t>
      </w:r>
    </w:p>
    <w:p w:rsidR="00495CD3" w:rsidRDefault="00495CD3" w:rsidP="00E96ABD">
      <w:pPr>
        <w:rPr>
          <w:rFonts w:cs="Arial"/>
          <w:snapToGrid w:val="0"/>
          <w:szCs w:val="24"/>
          <w:lang w:eastAsia="en-US"/>
        </w:rPr>
      </w:pPr>
    </w:p>
    <w:p w:rsidR="009062AC" w:rsidRDefault="009062AC" w:rsidP="009062AC">
      <w:pPr>
        <w:rPr>
          <w:rFonts w:cs="Arial"/>
        </w:rPr>
      </w:pPr>
      <w:r>
        <w:rPr>
          <w:rFonts w:cs="Arial"/>
        </w:rPr>
        <w:t>Suoritustavat: luentokurssi ja verkkotyöskentely</w:t>
      </w:r>
    </w:p>
    <w:p w:rsidR="00225951" w:rsidRPr="00B11A02" w:rsidRDefault="00225951" w:rsidP="00E96ABD">
      <w:pPr>
        <w:rPr>
          <w:rFonts w:cs="Arial"/>
          <w:snapToGrid w:val="0"/>
          <w:szCs w:val="24"/>
          <w:lang w:eastAsia="en-US"/>
        </w:rPr>
      </w:pPr>
    </w:p>
    <w:p w:rsidR="006803CA" w:rsidRPr="00B11A02" w:rsidRDefault="006803CA" w:rsidP="006803CA">
      <w:pPr>
        <w:jc w:val="both"/>
        <w:rPr>
          <w:rFonts w:cs="Arial"/>
          <w:bCs/>
          <w:snapToGrid w:val="0"/>
          <w:lang w:eastAsia="en-US"/>
        </w:rPr>
      </w:pPr>
      <w:r w:rsidRPr="00B11A02">
        <w:rPr>
          <w:rFonts w:cs="Arial"/>
          <w:b/>
          <w:snapToGrid w:val="0"/>
          <w:lang w:eastAsia="en-US"/>
        </w:rPr>
        <w:t xml:space="preserve">Arviointi: </w:t>
      </w:r>
      <w:r w:rsidR="00E261F4">
        <w:rPr>
          <w:rFonts w:cs="Arial"/>
        </w:rPr>
        <w:t>Opintojakso</w:t>
      </w:r>
      <w:r w:rsidR="00E261F4" w:rsidRPr="00CD7B3D">
        <w:rPr>
          <w:rFonts w:cs="Arial"/>
        </w:rPr>
        <w:t xml:space="preserve"> </w:t>
      </w:r>
      <w:r w:rsidRPr="00B11A02">
        <w:rPr>
          <w:rFonts w:cs="Arial"/>
        </w:rPr>
        <w:t xml:space="preserve">arvioidaan asteikolla </w:t>
      </w:r>
      <w:r w:rsidR="00495CD3">
        <w:rPr>
          <w:rFonts w:cs="Arial"/>
        </w:rPr>
        <w:t>0</w:t>
      </w:r>
      <w:r w:rsidR="005014E4">
        <w:rPr>
          <w:rFonts w:cs="Arial"/>
        </w:rPr>
        <w:t>–</w:t>
      </w:r>
      <w:r>
        <w:rPr>
          <w:rFonts w:cs="Arial"/>
        </w:rPr>
        <w:t>5</w:t>
      </w:r>
      <w:r w:rsidRPr="00B11A02">
        <w:rPr>
          <w:rFonts w:cs="Arial"/>
        </w:rPr>
        <w:t>.</w:t>
      </w:r>
    </w:p>
    <w:p w:rsidR="008D339C" w:rsidRPr="002B3101" w:rsidRDefault="008D339C">
      <w:pPr>
        <w:rPr>
          <w:rFonts w:cs="Arial"/>
          <w:snapToGrid w:val="0"/>
          <w:lang w:eastAsia="en-US"/>
        </w:rPr>
      </w:pPr>
    </w:p>
    <w:p w:rsidR="008D339C" w:rsidRPr="00B11A02" w:rsidRDefault="008D339C">
      <w:pPr>
        <w:rPr>
          <w:rFonts w:cs="Arial"/>
          <w:bCs/>
        </w:rPr>
      </w:pPr>
      <w:r w:rsidRPr="00B11A02">
        <w:rPr>
          <w:rFonts w:cs="Arial"/>
          <w:b/>
          <w:snapToGrid w:val="0"/>
          <w:lang w:eastAsia="en-US"/>
        </w:rPr>
        <w:t xml:space="preserve">Vastuutaho: </w:t>
      </w:r>
      <w:r w:rsidRPr="00B11A02">
        <w:rPr>
          <w:rFonts w:cs="Arial"/>
          <w:bCs/>
          <w:snapToGrid w:val="0"/>
          <w:lang w:eastAsia="en-US"/>
        </w:rPr>
        <w:t>Helsingin yliopisto</w:t>
      </w:r>
      <w:r w:rsidR="002B3101">
        <w:rPr>
          <w:rFonts w:cs="Arial"/>
          <w:bCs/>
          <w:snapToGrid w:val="0"/>
          <w:lang w:eastAsia="en-US"/>
        </w:rPr>
        <w:t xml:space="preserve"> </w:t>
      </w:r>
      <w:r w:rsidR="002B3101" w:rsidRPr="002B3101">
        <w:rPr>
          <w:rFonts w:cs="Arial"/>
        </w:rPr>
        <w:t>(</w:t>
      </w:r>
      <w:r w:rsidR="004C0968">
        <w:rPr>
          <w:rFonts w:cs="Arial"/>
        </w:rPr>
        <w:t>soveltavan kasvatustieteen laitos</w:t>
      </w:r>
      <w:r w:rsidR="002B3101" w:rsidRPr="002B3101">
        <w:rPr>
          <w:rFonts w:cs="Arial"/>
        </w:rPr>
        <w:t>)</w:t>
      </w:r>
    </w:p>
    <w:p w:rsidR="004153FA" w:rsidRPr="00225951" w:rsidRDefault="004153FA" w:rsidP="008D339C">
      <w:pPr>
        <w:rPr>
          <w:rFonts w:cs="Arial"/>
          <w:strike/>
        </w:rPr>
      </w:pPr>
    </w:p>
    <w:p w:rsidR="00D06580" w:rsidRPr="003763B3" w:rsidRDefault="00225951" w:rsidP="008D339C">
      <w:pPr>
        <w:rPr>
          <w:b/>
        </w:rPr>
      </w:pPr>
      <w:r w:rsidRPr="003763B3">
        <w:rPr>
          <w:b/>
        </w:rPr>
        <w:t>4 VIRTUAALINEN LUKUPIIRI</w:t>
      </w:r>
    </w:p>
    <w:p w:rsidR="00B21F3F" w:rsidRPr="000B4A90" w:rsidRDefault="00513925" w:rsidP="008D339C">
      <w:pPr>
        <w:rPr>
          <w:i/>
        </w:rPr>
      </w:pPr>
      <w:r w:rsidRPr="000B4A90">
        <w:rPr>
          <w:i/>
        </w:rPr>
        <w:t>Virtuell läsecirkel</w:t>
      </w:r>
    </w:p>
    <w:p w:rsidR="00513925" w:rsidRPr="000B4A90" w:rsidRDefault="00513925" w:rsidP="008D339C">
      <w:pPr>
        <w:rPr>
          <w:i/>
        </w:rPr>
      </w:pPr>
      <w:r w:rsidRPr="000B4A90">
        <w:rPr>
          <w:i/>
        </w:rPr>
        <w:t>Virtual Literacy Group</w:t>
      </w:r>
    </w:p>
    <w:p w:rsidR="00513925" w:rsidRPr="000B4A90" w:rsidRDefault="00513925" w:rsidP="008D339C"/>
    <w:p w:rsidR="008D339C" w:rsidRPr="009062AC" w:rsidRDefault="00513925" w:rsidP="008D339C">
      <w:pPr>
        <w:jc w:val="both"/>
      </w:pPr>
      <w:r w:rsidRPr="009062AC">
        <w:t>Laajuus: 8 op / 5 ov</w:t>
      </w:r>
    </w:p>
    <w:p w:rsidR="008D339C" w:rsidRPr="000B4A90" w:rsidRDefault="008D339C" w:rsidP="00CD7B3D">
      <w:pPr>
        <w:jc w:val="both"/>
      </w:pPr>
    </w:p>
    <w:p w:rsidR="001B1C25" w:rsidRPr="009062AC" w:rsidRDefault="001B1C25" w:rsidP="001B1C25">
      <w:pPr>
        <w:jc w:val="both"/>
      </w:pPr>
      <w:r w:rsidRPr="009062AC">
        <w:t>Tavoit</w:t>
      </w:r>
      <w:r w:rsidR="00A246A3" w:rsidRPr="009062AC">
        <w:t>e</w:t>
      </w:r>
      <w:r w:rsidRPr="009062AC">
        <w:t xml:space="preserve">: </w:t>
      </w:r>
    </w:p>
    <w:p w:rsidR="001B0B95" w:rsidRPr="00A246A3" w:rsidRDefault="00A246A3" w:rsidP="001B0B95">
      <w:pPr>
        <w:numPr>
          <w:ilvl w:val="0"/>
          <w:numId w:val="47"/>
        </w:numPr>
        <w:jc w:val="both"/>
        <w:rPr>
          <w:rFonts w:cs="Arial"/>
          <w:bCs/>
          <w:snapToGrid w:val="0"/>
          <w:lang w:eastAsia="en-US"/>
        </w:rPr>
      </w:pPr>
      <w:r w:rsidRPr="00A246A3">
        <w:rPr>
          <w:rFonts w:cs="Arial"/>
          <w:bCs/>
          <w:snapToGrid w:val="0"/>
          <w:lang w:eastAsia="en-US"/>
        </w:rPr>
        <w:t xml:space="preserve">opiskelija </w:t>
      </w:r>
      <w:r w:rsidR="001B0B95" w:rsidRPr="00A246A3">
        <w:rPr>
          <w:rFonts w:cs="Arial"/>
          <w:bCs/>
          <w:snapToGrid w:val="0"/>
          <w:lang w:eastAsia="en-US"/>
        </w:rPr>
        <w:t>syventää tietämystään mediakasvatuksen tutkimuksesta ja k</w:t>
      </w:r>
      <w:r w:rsidR="001B0B95" w:rsidRPr="00A246A3">
        <w:rPr>
          <w:rFonts w:cs="Arial"/>
          <w:bCs/>
          <w:snapToGrid w:val="0"/>
          <w:lang w:eastAsia="en-US"/>
        </w:rPr>
        <w:t>e</w:t>
      </w:r>
      <w:r w:rsidR="001B0B95" w:rsidRPr="00A246A3">
        <w:rPr>
          <w:rFonts w:cs="Arial"/>
          <w:bCs/>
          <w:snapToGrid w:val="0"/>
          <w:lang w:eastAsia="en-US"/>
        </w:rPr>
        <w:t xml:space="preserve">hittää argumentointitaitojaan keskustelemalla erilaisissa yhteisöllisissä verkkopalveluissa </w:t>
      </w:r>
    </w:p>
    <w:p w:rsidR="001B1C25" w:rsidRDefault="001B1C25" w:rsidP="001B1C25">
      <w:pPr>
        <w:rPr>
          <w:rFonts w:cs="Arial"/>
        </w:rPr>
      </w:pPr>
    </w:p>
    <w:p w:rsidR="001B1C25" w:rsidRPr="009062AC" w:rsidRDefault="001B1C25" w:rsidP="001B1C25">
      <w:pPr>
        <w:rPr>
          <w:rFonts w:cs="Arial"/>
        </w:rPr>
      </w:pPr>
      <w:r w:rsidRPr="009062AC">
        <w:rPr>
          <w:rFonts w:cs="Arial"/>
        </w:rPr>
        <w:t>Sisäl</w:t>
      </w:r>
      <w:r w:rsidR="0029661B" w:rsidRPr="009062AC">
        <w:rPr>
          <w:rFonts w:cs="Arial"/>
        </w:rPr>
        <w:t>tö</w:t>
      </w:r>
      <w:r w:rsidRPr="009062AC">
        <w:rPr>
          <w:rFonts w:cs="Arial"/>
        </w:rPr>
        <w:t>:</w:t>
      </w:r>
    </w:p>
    <w:p w:rsidR="001B1C25" w:rsidRDefault="001B1C25" w:rsidP="004C0968">
      <w:pPr>
        <w:jc w:val="both"/>
      </w:pPr>
      <w:r>
        <w:t>Opintojaksolla perehdytään alan ajankohtaiseen kirjallisuuteen ja tutkimukseen</w:t>
      </w:r>
      <w:r w:rsidR="004C0968">
        <w:t xml:space="preserve">. Opintojaksolla </w:t>
      </w:r>
      <w:r>
        <w:t>keskustellaan</w:t>
      </w:r>
      <w:r w:rsidR="004C0968">
        <w:t xml:space="preserve"> </w:t>
      </w:r>
      <w:r>
        <w:t xml:space="preserve">sovituista </w:t>
      </w:r>
      <w:r w:rsidR="001B0B95">
        <w:t xml:space="preserve">teemoista </w:t>
      </w:r>
      <w:r w:rsidR="004C0968">
        <w:t xml:space="preserve">erilaisissa </w:t>
      </w:r>
      <w:r>
        <w:t>verkkoympärist</w:t>
      </w:r>
      <w:r w:rsidR="004C0968">
        <w:t xml:space="preserve">ön palveluissa </w:t>
      </w:r>
      <w:r w:rsidRPr="00B11A02">
        <w:t>kirjallisuu</w:t>
      </w:r>
      <w:r>
        <w:t>teen</w:t>
      </w:r>
      <w:r w:rsidRPr="00B11A02">
        <w:t xml:space="preserve"> ja käytännön kokemuk</w:t>
      </w:r>
      <w:r>
        <w:t>seen perustuen.</w:t>
      </w:r>
    </w:p>
    <w:p w:rsidR="001B1C25" w:rsidRDefault="001B1C25" w:rsidP="001B1C25"/>
    <w:p w:rsidR="008D339C" w:rsidRPr="009062AC" w:rsidRDefault="00BD4703" w:rsidP="001B1C25">
      <w:r w:rsidRPr="009062AC">
        <w:t>K</w:t>
      </w:r>
      <w:r w:rsidR="008D339C" w:rsidRPr="009062AC">
        <w:t>irjallisuus:</w:t>
      </w:r>
    </w:p>
    <w:p w:rsidR="00B30E75" w:rsidRPr="00225951" w:rsidRDefault="00B30E75" w:rsidP="009062AC">
      <w:pPr>
        <w:ind w:left="720" w:hanging="720"/>
        <w:rPr>
          <w:szCs w:val="24"/>
          <w:lang w:val="en-GB"/>
        </w:rPr>
      </w:pPr>
      <w:proofErr w:type="spellStart"/>
      <w:proofErr w:type="gramStart"/>
      <w:r w:rsidRPr="0044404B">
        <w:rPr>
          <w:szCs w:val="24"/>
          <w:lang w:val="en-GB"/>
        </w:rPr>
        <w:t>Knobel</w:t>
      </w:r>
      <w:proofErr w:type="spellEnd"/>
      <w:r w:rsidRPr="0044404B">
        <w:rPr>
          <w:szCs w:val="24"/>
          <w:lang w:val="en-GB"/>
        </w:rPr>
        <w:t xml:space="preserve">, M. &amp; </w:t>
      </w:r>
      <w:proofErr w:type="spellStart"/>
      <w:r w:rsidRPr="0044404B">
        <w:rPr>
          <w:szCs w:val="24"/>
          <w:lang w:val="en-GB"/>
        </w:rPr>
        <w:t>Lankshear</w:t>
      </w:r>
      <w:proofErr w:type="spellEnd"/>
      <w:r w:rsidRPr="0044404B">
        <w:rPr>
          <w:szCs w:val="24"/>
          <w:lang w:val="en-GB"/>
        </w:rPr>
        <w:t>, C. 2007.</w:t>
      </w:r>
      <w:proofErr w:type="gramEnd"/>
      <w:r w:rsidRPr="0044404B">
        <w:rPr>
          <w:szCs w:val="24"/>
          <w:lang w:val="en-GB"/>
        </w:rPr>
        <w:t xml:space="preserve"> </w:t>
      </w:r>
      <w:proofErr w:type="gramStart"/>
      <w:r w:rsidRPr="00225951">
        <w:rPr>
          <w:szCs w:val="24"/>
          <w:lang w:val="en-GB"/>
        </w:rPr>
        <w:t xml:space="preserve">New </w:t>
      </w:r>
      <w:proofErr w:type="spellStart"/>
      <w:r w:rsidRPr="00225951">
        <w:rPr>
          <w:szCs w:val="24"/>
          <w:lang w:val="en-GB"/>
        </w:rPr>
        <w:t>Literacies</w:t>
      </w:r>
      <w:proofErr w:type="spellEnd"/>
      <w:r w:rsidRPr="00225951">
        <w:rPr>
          <w:szCs w:val="24"/>
          <w:lang w:val="en-GB"/>
        </w:rPr>
        <w:t xml:space="preserve"> Sampler.</w:t>
      </w:r>
      <w:proofErr w:type="gramEnd"/>
      <w:r w:rsidRPr="00225951">
        <w:rPr>
          <w:szCs w:val="24"/>
          <w:lang w:val="en-GB"/>
        </w:rPr>
        <w:t xml:space="preserve"> In New </w:t>
      </w:r>
      <w:proofErr w:type="spellStart"/>
      <w:r w:rsidRPr="00225951">
        <w:rPr>
          <w:szCs w:val="24"/>
          <w:lang w:val="en-GB"/>
        </w:rPr>
        <w:t>Literacies</w:t>
      </w:r>
      <w:proofErr w:type="spellEnd"/>
      <w:r w:rsidRPr="00225951">
        <w:rPr>
          <w:szCs w:val="24"/>
          <w:lang w:val="en-GB"/>
        </w:rPr>
        <w:t xml:space="preserve"> and Digital Epistemologies Series, </w:t>
      </w:r>
      <w:proofErr w:type="spellStart"/>
      <w:r w:rsidRPr="00225951">
        <w:rPr>
          <w:szCs w:val="24"/>
          <w:lang w:val="en-GB"/>
        </w:rPr>
        <w:t>Vol</w:t>
      </w:r>
      <w:proofErr w:type="spellEnd"/>
      <w:r w:rsidRPr="00225951">
        <w:rPr>
          <w:szCs w:val="24"/>
          <w:lang w:val="en-GB"/>
        </w:rPr>
        <w:t xml:space="preserve"> 29. </w:t>
      </w:r>
      <w:smartTag w:uri="urn:schemas-microsoft-com:office:smarttags" w:element="State">
        <w:smartTag w:uri="urn:schemas-microsoft-com:office:smarttags" w:element="place">
          <w:r w:rsidRPr="00225951">
            <w:rPr>
              <w:szCs w:val="24"/>
              <w:lang w:val="en-GB"/>
            </w:rPr>
            <w:t>New York</w:t>
          </w:r>
        </w:smartTag>
      </w:smartTag>
      <w:r w:rsidRPr="00225951">
        <w:rPr>
          <w:szCs w:val="24"/>
          <w:lang w:val="en-GB"/>
        </w:rPr>
        <w:t>: Peter Lang. [http://www.soe.jcu.edu.au/sampler/]</w:t>
      </w:r>
    </w:p>
    <w:p w:rsidR="00B30E75" w:rsidRPr="00B30E75" w:rsidRDefault="00B30E75" w:rsidP="00B30E75">
      <w:pPr>
        <w:rPr>
          <w:rFonts w:cs="Arial"/>
          <w:szCs w:val="24"/>
          <w:lang w:val="en-GB"/>
        </w:rPr>
      </w:pPr>
    </w:p>
    <w:p w:rsidR="00473DD7" w:rsidRPr="00B11A02" w:rsidRDefault="00B30E75" w:rsidP="00B30E75">
      <w:pPr>
        <w:rPr>
          <w:szCs w:val="24"/>
        </w:rPr>
      </w:pPr>
      <w:r>
        <w:rPr>
          <w:rFonts w:cs="Arial"/>
          <w:szCs w:val="24"/>
        </w:rPr>
        <w:t>Lisäksi o</w:t>
      </w:r>
      <w:r w:rsidR="00473DD7">
        <w:rPr>
          <w:rFonts w:cs="Arial"/>
          <w:szCs w:val="24"/>
        </w:rPr>
        <w:t>pintojaksolla</w:t>
      </w:r>
      <w:r w:rsidR="00473DD7" w:rsidRPr="003F5349">
        <w:rPr>
          <w:rFonts w:cs="Arial"/>
          <w:szCs w:val="24"/>
        </w:rPr>
        <w:t xml:space="preserve"> erikseen </w:t>
      </w:r>
      <w:r w:rsidR="00473DD7">
        <w:rPr>
          <w:rFonts w:cs="Arial"/>
          <w:szCs w:val="24"/>
        </w:rPr>
        <w:t>sovittava</w:t>
      </w:r>
      <w:r w:rsidR="00473DD7" w:rsidRPr="003F53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ajankohtainen </w:t>
      </w:r>
      <w:r w:rsidR="00473DD7" w:rsidRPr="003F5349">
        <w:rPr>
          <w:rFonts w:cs="Arial"/>
          <w:szCs w:val="24"/>
        </w:rPr>
        <w:t>kirjallisuus</w:t>
      </w:r>
      <w:r w:rsidR="00473DD7" w:rsidRPr="00B11A02">
        <w:rPr>
          <w:rFonts w:cs="Arial"/>
        </w:rPr>
        <w:t>.</w:t>
      </w:r>
    </w:p>
    <w:p w:rsidR="00BD4703" w:rsidRDefault="00BD4703" w:rsidP="00BD4703">
      <w:pPr>
        <w:jc w:val="both"/>
      </w:pPr>
    </w:p>
    <w:p w:rsidR="009062AC" w:rsidRDefault="009062AC" w:rsidP="009062AC">
      <w:pPr>
        <w:rPr>
          <w:rFonts w:cs="Arial"/>
        </w:rPr>
      </w:pPr>
      <w:r>
        <w:rPr>
          <w:rFonts w:cs="Arial"/>
        </w:rPr>
        <w:lastRenderedPageBreak/>
        <w:t>Suoritustavat: verkkokurssi</w:t>
      </w:r>
    </w:p>
    <w:p w:rsidR="009062AC" w:rsidRPr="00B11A02" w:rsidRDefault="009062AC" w:rsidP="00BD4703">
      <w:pPr>
        <w:jc w:val="both"/>
      </w:pPr>
    </w:p>
    <w:p w:rsidR="00BD4703" w:rsidRPr="009062AC" w:rsidRDefault="00BD4703" w:rsidP="00BD4703">
      <w:pPr>
        <w:jc w:val="both"/>
        <w:rPr>
          <w:rFonts w:cs="Arial"/>
        </w:rPr>
      </w:pPr>
      <w:r w:rsidRPr="009062AC">
        <w:t>Arviointi:</w:t>
      </w:r>
      <w:r w:rsidRPr="009062AC">
        <w:rPr>
          <w:rFonts w:cs="Arial"/>
        </w:rPr>
        <w:t xml:space="preserve"> </w:t>
      </w:r>
      <w:r w:rsidR="00E261F4" w:rsidRPr="009062AC">
        <w:rPr>
          <w:rFonts w:cs="Arial"/>
        </w:rPr>
        <w:t xml:space="preserve">Opintojakso </w:t>
      </w:r>
      <w:r w:rsidRPr="009062AC">
        <w:rPr>
          <w:rFonts w:cs="Arial"/>
        </w:rPr>
        <w:t xml:space="preserve">arvioidaan asteikolla </w:t>
      </w:r>
      <w:r w:rsidR="008A41D2" w:rsidRPr="009062AC">
        <w:rPr>
          <w:rFonts w:cs="Arial"/>
        </w:rPr>
        <w:t>0</w:t>
      </w:r>
      <w:r w:rsidR="00D44C6B" w:rsidRPr="009062AC">
        <w:rPr>
          <w:rFonts w:cs="Arial"/>
        </w:rPr>
        <w:t>–</w:t>
      </w:r>
      <w:r w:rsidRPr="009062AC">
        <w:rPr>
          <w:rFonts w:cs="Arial"/>
        </w:rPr>
        <w:t>5.</w:t>
      </w:r>
    </w:p>
    <w:p w:rsidR="008D339C" w:rsidRPr="00B11A02" w:rsidRDefault="008D339C" w:rsidP="008D339C"/>
    <w:p w:rsidR="008D339C" w:rsidRPr="00B11A02" w:rsidRDefault="008D339C" w:rsidP="008D339C">
      <w:pPr>
        <w:rPr>
          <w:rFonts w:cs="Arial"/>
        </w:rPr>
      </w:pPr>
    </w:p>
    <w:p w:rsidR="00D06580" w:rsidRPr="003763B3" w:rsidRDefault="003763B3">
      <w:pPr>
        <w:rPr>
          <w:b/>
        </w:rPr>
      </w:pPr>
      <w:r w:rsidRPr="003763B3">
        <w:rPr>
          <w:b/>
        </w:rPr>
        <w:t>5 Seminaari</w:t>
      </w:r>
    </w:p>
    <w:p w:rsidR="008D339C" w:rsidRPr="00815012" w:rsidRDefault="002B3101">
      <w:pPr>
        <w:rPr>
          <w:i/>
        </w:rPr>
      </w:pPr>
      <w:r w:rsidRPr="00815012">
        <w:rPr>
          <w:i/>
        </w:rPr>
        <w:t>S</w:t>
      </w:r>
      <w:r w:rsidR="000F414E" w:rsidRPr="00815012">
        <w:rPr>
          <w:i/>
        </w:rPr>
        <w:t>eminarium</w:t>
      </w:r>
    </w:p>
    <w:p w:rsidR="000F414E" w:rsidRPr="000F414E" w:rsidRDefault="002B3101">
      <w:pPr>
        <w:rPr>
          <w:rFonts w:cs="Arial"/>
          <w:i/>
        </w:rPr>
      </w:pPr>
      <w:r w:rsidRPr="00815012">
        <w:rPr>
          <w:i/>
        </w:rPr>
        <w:t>S</w:t>
      </w:r>
      <w:r w:rsidR="000F414E" w:rsidRPr="00815012">
        <w:rPr>
          <w:i/>
        </w:rPr>
        <w:t>eminar</w:t>
      </w:r>
    </w:p>
    <w:p w:rsidR="000F414E" w:rsidRDefault="000F414E">
      <w:pPr>
        <w:rPr>
          <w:rFonts w:cs="Arial"/>
        </w:rPr>
      </w:pPr>
    </w:p>
    <w:p w:rsidR="000F414E" w:rsidRPr="009062AC" w:rsidRDefault="000F414E">
      <w:pPr>
        <w:rPr>
          <w:rFonts w:cs="Arial"/>
        </w:rPr>
      </w:pPr>
      <w:r w:rsidRPr="009062AC">
        <w:rPr>
          <w:rFonts w:cs="Arial"/>
        </w:rPr>
        <w:t>Laajuus: 11 op / 5 ov</w:t>
      </w:r>
    </w:p>
    <w:p w:rsidR="000F414E" w:rsidRDefault="000F414E">
      <w:pPr>
        <w:rPr>
          <w:rFonts w:cs="Arial"/>
        </w:rPr>
      </w:pPr>
    </w:p>
    <w:p w:rsidR="007076CE" w:rsidRDefault="002B3101">
      <w:pPr>
        <w:rPr>
          <w:rFonts w:cs="Arial"/>
        </w:rPr>
      </w:pPr>
      <w:r>
        <w:rPr>
          <w:rFonts w:cs="Arial"/>
        </w:rPr>
        <w:t>S</w:t>
      </w:r>
      <w:r w:rsidR="007076CE">
        <w:rPr>
          <w:rFonts w:cs="Arial"/>
        </w:rPr>
        <w:t xml:space="preserve">eminaari </w:t>
      </w:r>
      <w:r w:rsidR="00A45D84">
        <w:rPr>
          <w:rFonts w:cs="Arial"/>
        </w:rPr>
        <w:t>muodostuu</w:t>
      </w:r>
      <w:r w:rsidR="001638CD">
        <w:rPr>
          <w:rFonts w:cs="Arial"/>
        </w:rPr>
        <w:t xml:space="preserve"> valmistavasta ja syventävästä osasta</w:t>
      </w:r>
      <w:r w:rsidR="00565DAF">
        <w:rPr>
          <w:rFonts w:cs="Arial"/>
        </w:rPr>
        <w:t>, joiden yhteinen k</w:t>
      </w:r>
      <w:r w:rsidR="00565DAF">
        <w:rPr>
          <w:rFonts w:cs="Arial"/>
        </w:rPr>
        <w:t>o</w:t>
      </w:r>
      <w:r w:rsidR="00565DAF">
        <w:rPr>
          <w:rFonts w:cs="Arial"/>
        </w:rPr>
        <w:t xml:space="preserve">konaisarvosana muodostuu </w:t>
      </w:r>
      <w:r w:rsidR="008A41D2">
        <w:rPr>
          <w:rFonts w:cs="Arial"/>
        </w:rPr>
        <w:t xml:space="preserve">syventävän </w:t>
      </w:r>
      <w:r w:rsidR="00565DAF">
        <w:rPr>
          <w:rFonts w:cs="Arial"/>
        </w:rPr>
        <w:t>osan arvosanasta</w:t>
      </w:r>
      <w:r w:rsidR="00A45D84">
        <w:rPr>
          <w:rFonts w:cs="Arial"/>
        </w:rPr>
        <w:t>.</w:t>
      </w:r>
    </w:p>
    <w:p w:rsidR="007076CE" w:rsidRDefault="007076CE">
      <w:pPr>
        <w:rPr>
          <w:rFonts w:cs="Arial"/>
        </w:rPr>
      </w:pPr>
    </w:p>
    <w:p w:rsidR="00D06580" w:rsidRDefault="00D06580">
      <w:pPr>
        <w:rPr>
          <w:rFonts w:cs="Arial"/>
        </w:rPr>
      </w:pPr>
    </w:p>
    <w:p w:rsidR="00636C2A" w:rsidRPr="00B11A02" w:rsidRDefault="00636C2A">
      <w:pPr>
        <w:rPr>
          <w:rFonts w:cs="Arial"/>
        </w:rPr>
      </w:pPr>
    </w:p>
    <w:p w:rsidR="00D06580" w:rsidRPr="00DF0CF4" w:rsidRDefault="00225951" w:rsidP="00392B2F">
      <w:pPr>
        <w:jc w:val="both"/>
        <w:rPr>
          <w:b/>
          <w:lang w:val="sv-SE"/>
        </w:rPr>
      </w:pPr>
      <w:r w:rsidRPr="00DF0CF4">
        <w:rPr>
          <w:b/>
          <w:lang w:val="sv-SE"/>
        </w:rPr>
        <w:t>5.1 VALMISTAVA OSA</w:t>
      </w:r>
      <w:r w:rsidR="003763B3" w:rsidRPr="00DF0CF4">
        <w:rPr>
          <w:b/>
          <w:lang w:val="sv-SE"/>
        </w:rPr>
        <w:t xml:space="preserve"> (</w:t>
      </w:r>
      <w:proofErr w:type="spellStart"/>
      <w:r w:rsidR="003763B3" w:rsidRPr="00DF0CF4">
        <w:rPr>
          <w:b/>
          <w:lang w:val="sv-SE"/>
        </w:rPr>
        <w:t>koori</w:t>
      </w:r>
      <w:proofErr w:type="spellEnd"/>
      <w:r w:rsidR="003763B3" w:rsidRPr="00DF0CF4">
        <w:rPr>
          <w:b/>
          <w:lang w:val="sv-SE"/>
        </w:rPr>
        <w:t xml:space="preserve"> 68428)</w:t>
      </w:r>
    </w:p>
    <w:p w:rsidR="00392B2F" w:rsidRPr="00BD0472" w:rsidRDefault="00392B2F" w:rsidP="00392B2F">
      <w:pPr>
        <w:jc w:val="both"/>
        <w:rPr>
          <w:i/>
          <w:lang w:val="sv-FI"/>
        </w:rPr>
      </w:pPr>
      <w:r w:rsidRPr="00BD0472">
        <w:rPr>
          <w:i/>
          <w:lang w:val="sv-FI"/>
        </w:rPr>
        <w:t>Förberedande del</w:t>
      </w:r>
    </w:p>
    <w:p w:rsidR="00392B2F" w:rsidRPr="00BD0472" w:rsidRDefault="00392B2F" w:rsidP="00392B2F">
      <w:pPr>
        <w:jc w:val="both"/>
        <w:rPr>
          <w:i/>
          <w:lang w:val="sv-FI"/>
        </w:rPr>
      </w:pPr>
      <w:r w:rsidRPr="00676F9E">
        <w:rPr>
          <w:i/>
          <w:lang w:val="sv-SE"/>
        </w:rPr>
        <w:t>Preparatory Studies</w:t>
      </w:r>
    </w:p>
    <w:p w:rsidR="00392B2F" w:rsidRPr="00676F9E" w:rsidRDefault="00392B2F" w:rsidP="001B1C46">
      <w:pPr>
        <w:jc w:val="both"/>
        <w:rPr>
          <w:rFonts w:cs="Arial"/>
          <w:bCs/>
          <w:snapToGrid w:val="0"/>
          <w:lang w:val="sv-SE" w:eastAsia="en-US"/>
        </w:rPr>
      </w:pPr>
    </w:p>
    <w:p w:rsidR="00797CFA" w:rsidRPr="009062AC" w:rsidRDefault="00797CFA" w:rsidP="00797CFA">
      <w:pPr>
        <w:rPr>
          <w:rFonts w:cs="Arial"/>
          <w:lang w:val="sv-SE"/>
        </w:rPr>
      </w:pPr>
      <w:r w:rsidRPr="009062AC">
        <w:rPr>
          <w:rFonts w:cs="Arial"/>
          <w:lang w:val="sv-SE"/>
        </w:rPr>
        <w:t>Laajuus: 5 op / 2 ov</w:t>
      </w:r>
    </w:p>
    <w:p w:rsidR="008D339C" w:rsidRPr="00815012" w:rsidRDefault="008D339C">
      <w:pPr>
        <w:rPr>
          <w:rFonts w:cs="Arial"/>
          <w:snapToGrid w:val="0"/>
          <w:lang w:val="sv-SE" w:eastAsia="en-US"/>
        </w:rPr>
      </w:pPr>
    </w:p>
    <w:p w:rsidR="001B1C25" w:rsidRPr="009062AC" w:rsidRDefault="001B1C25" w:rsidP="001B1C25">
      <w:pPr>
        <w:jc w:val="both"/>
        <w:rPr>
          <w:rFonts w:cs="Arial"/>
          <w:snapToGrid w:val="0"/>
          <w:lang w:val="sv-SE" w:eastAsia="en-US"/>
        </w:rPr>
      </w:pPr>
      <w:r w:rsidRPr="009062AC">
        <w:rPr>
          <w:rFonts w:cs="Arial"/>
          <w:snapToGrid w:val="0"/>
          <w:lang w:val="sv-SE" w:eastAsia="en-US"/>
        </w:rPr>
        <w:t>Tavoit</w:t>
      </w:r>
      <w:r w:rsidR="00A246A3" w:rsidRPr="009062AC">
        <w:rPr>
          <w:rFonts w:cs="Arial"/>
          <w:snapToGrid w:val="0"/>
          <w:lang w:val="sv-SE" w:eastAsia="en-US"/>
        </w:rPr>
        <w:t>e:</w:t>
      </w:r>
      <w:r w:rsidRPr="009062AC">
        <w:rPr>
          <w:rFonts w:cs="Arial"/>
          <w:snapToGrid w:val="0"/>
          <w:lang w:val="sv-SE" w:eastAsia="en-US"/>
        </w:rPr>
        <w:t xml:space="preserve"> </w:t>
      </w:r>
    </w:p>
    <w:p w:rsidR="00480309" w:rsidRPr="00A246A3" w:rsidRDefault="00A246A3" w:rsidP="001B1C25">
      <w:pPr>
        <w:numPr>
          <w:ilvl w:val="0"/>
          <w:numId w:val="47"/>
        </w:numPr>
        <w:jc w:val="both"/>
        <w:rPr>
          <w:rFonts w:cs="Arial"/>
          <w:snapToGrid w:val="0"/>
          <w:lang w:eastAsia="en-US"/>
        </w:rPr>
      </w:pPr>
      <w:r w:rsidRPr="00A246A3">
        <w:rPr>
          <w:rFonts w:cs="Arial"/>
          <w:snapToGrid w:val="0"/>
          <w:lang w:eastAsia="en-US"/>
        </w:rPr>
        <w:t xml:space="preserve">opiskelija ymmärtää mediakasvatuksen </w:t>
      </w:r>
      <w:r w:rsidR="00480309" w:rsidRPr="00A246A3">
        <w:rPr>
          <w:rFonts w:cs="Arial"/>
          <w:snapToGrid w:val="0"/>
          <w:lang w:eastAsia="en-US"/>
        </w:rPr>
        <w:t>tutkimuksen suunnittel</w:t>
      </w:r>
      <w:r w:rsidR="00055BEB" w:rsidRPr="00A246A3">
        <w:rPr>
          <w:rFonts w:cs="Arial"/>
          <w:snapToGrid w:val="0"/>
          <w:lang w:eastAsia="en-US"/>
        </w:rPr>
        <w:t>uun ja t</w:t>
      </w:r>
      <w:r w:rsidR="00055BEB" w:rsidRPr="00A246A3">
        <w:rPr>
          <w:rFonts w:cs="Arial"/>
          <w:snapToGrid w:val="0"/>
          <w:lang w:eastAsia="en-US"/>
        </w:rPr>
        <w:t>o</w:t>
      </w:r>
      <w:r w:rsidR="00055BEB" w:rsidRPr="00A246A3">
        <w:rPr>
          <w:rFonts w:cs="Arial"/>
          <w:snapToGrid w:val="0"/>
          <w:lang w:eastAsia="en-US"/>
        </w:rPr>
        <w:t xml:space="preserve">teuttamiseen liittyviä </w:t>
      </w:r>
      <w:r w:rsidR="00480309" w:rsidRPr="00A246A3">
        <w:rPr>
          <w:rFonts w:cs="Arial"/>
          <w:snapToGrid w:val="0"/>
          <w:lang w:eastAsia="en-US"/>
        </w:rPr>
        <w:t xml:space="preserve">periaatteita </w:t>
      </w:r>
    </w:p>
    <w:p w:rsidR="00480309" w:rsidRPr="00A246A3" w:rsidRDefault="00A246A3" w:rsidP="00055BEB">
      <w:pPr>
        <w:numPr>
          <w:ilvl w:val="0"/>
          <w:numId w:val="47"/>
        </w:numPr>
        <w:jc w:val="both"/>
        <w:rPr>
          <w:rFonts w:cs="Arial"/>
          <w:snapToGrid w:val="0"/>
          <w:lang w:eastAsia="en-US"/>
        </w:rPr>
      </w:pPr>
      <w:r w:rsidRPr="00A246A3">
        <w:rPr>
          <w:rFonts w:cs="Arial"/>
          <w:snapToGrid w:val="0"/>
          <w:lang w:eastAsia="en-US"/>
        </w:rPr>
        <w:t xml:space="preserve">opiskelija osaa </w:t>
      </w:r>
      <w:r w:rsidR="00480309" w:rsidRPr="00A246A3">
        <w:rPr>
          <w:rFonts w:cs="Arial"/>
          <w:snapToGrid w:val="0"/>
          <w:lang w:eastAsia="en-US"/>
        </w:rPr>
        <w:t>laatia suunnitelma oman tutkimuksen, sovelluksen tai k</w:t>
      </w:r>
      <w:r w:rsidR="00480309" w:rsidRPr="00A246A3">
        <w:rPr>
          <w:rFonts w:cs="Arial"/>
          <w:snapToGrid w:val="0"/>
          <w:lang w:eastAsia="en-US"/>
        </w:rPr>
        <w:t>e</w:t>
      </w:r>
      <w:r w:rsidR="00480309" w:rsidRPr="00A246A3">
        <w:rPr>
          <w:rFonts w:cs="Arial"/>
          <w:snapToGrid w:val="0"/>
          <w:lang w:eastAsia="en-US"/>
        </w:rPr>
        <w:t>hittämishankkeen toteuttamiseksi</w:t>
      </w:r>
      <w:r w:rsidR="00055BEB" w:rsidRPr="00A246A3">
        <w:rPr>
          <w:rFonts w:cs="Arial"/>
          <w:snapToGrid w:val="0"/>
          <w:lang w:eastAsia="en-US"/>
        </w:rPr>
        <w:t xml:space="preserve"> syventävässä osassa</w:t>
      </w:r>
    </w:p>
    <w:p w:rsidR="001B1C25" w:rsidRPr="002F3284" w:rsidRDefault="001B1C25" w:rsidP="001B1C25">
      <w:pPr>
        <w:rPr>
          <w:rFonts w:cs="Arial"/>
          <w:b/>
          <w:color w:val="FF0000"/>
        </w:rPr>
      </w:pPr>
    </w:p>
    <w:p w:rsidR="001B1C25" w:rsidRPr="009062AC" w:rsidRDefault="001B1C25" w:rsidP="001B1C25">
      <w:pPr>
        <w:rPr>
          <w:rFonts w:cs="Arial"/>
        </w:rPr>
      </w:pPr>
      <w:r w:rsidRPr="009062AC">
        <w:rPr>
          <w:rFonts w:cs="Arial"/>
        </w:rPr>
        <w:t>Sisäl</w:t>
      </w:r>
      <w:r w:rsidR="008A41D2" w:rsidRPr="009062AC">
        <w:rPr>
          <w:rFonts w:cs="Arial"/>
        </w:rPr>
        <w:t>tö</w:t>
      </w:r>
      <w:r w:rsidRPr="009062AC">
        <w:rPr>
          <w:rFonts w:cs="Arial"/>
        </w:rPr>
        <w:t>:</w:t>
      </w:r>
    </w:p>
    <w:p w:rsidR="001B1C25" w:rsidRDefault="001B1C25" w:rsidP="001B1C25">
      <w:pPr>
        <w:rPr>
          <w:rFonts w:cs="Arial"/>
          <w:bCs/>
          <w:snapToGrid w:val="0"/>
          <w:lang w:eastAsia="en-US"/>
        </w:rPr>
      </w:pPr>
      <w:r w:rsidRPr="00B11A02">
        <w:rPr>
          <w:rFonts w:cs="Arial"/>
          <w:bCs/>
          <w:snapToGrid w:val="0"/>
          <w:lang w:eastAsia="en-US"/>
        </w:rPr>
        <w:t xml:space="preserve">Opiskelija perehtyy tieto- ja viestintätekniikan </w:t>
      </w:r>
      <w:r w:rsidR="004C0968">
        <w:rPr>
          <w:rFonts w:cs="Arial"/>
          <w:bCs/>
          <w:snapToGrid w:val="0"/>
          <w:lang w:eastAsia="en-US"/>
        </w:rPr>
        <w:t xml:space="preserve">opetuskäytön ja mediakasvatuksen </w:t>
      </w:r>
      <w:r w:rsidRPr="00B11A02">
        <w:rPr>
          <w:rFonts w:cs="Arial"/>
          <w:bCs/>
          <w:snapToGrid w:val="0"/>
          <w:lang w:eastAsia="en-US"/>
        </w:rPr>
        <w:t>tutkimukseen, erilaisiin tutkimus</w:t>
      </w:r>
      <w:r w:rsidR="004C0968">
        <w:rPr>
          <w:rFonts w:cs="Arial"/>
          <w:bCs/>
          <w:snapToGrid w:val="0"/>
          <w:lang w:eastAsia="en-US"/>
        </w:rPr>
        <w:softHyphen/>
      </w:r>
      <w:r w:rsidRPr="00B11A02">
        <w:rPr>
          <w:rFonts w:cs="Arial"/>
          <w:bCs/>
          <w:snapToGrid w:val="0"/>
          <w:lang w:eastAsia="en-US"/>
        </w:rPr>
        <w:t xml:space="preserve">asetelmiin ja </w:t>
      </w:r>
      <w:r>
        <w:rPr>
          <w:rFonts w:cs="Arial"/>
          <w:bCs/>
          <w:snapToGrid w:val="0"/>
          <w:lang w:eastAsia="en-US"/>
        </w:rPr>
        <w:t>-</w:t>
      </w:r>
      <w:r w:rsidRPr="00B11A02">
        <w:rPr>
          <w:rFonts w:cs="Arial"/>
          <w:bCs/>
          <w:snapToGrid w:val="0"/>
          <w:lang w:eastAsia="en-US"/>
        </w:rPr>
        <w:t>menetelmiin</w:t>
      </w:r>
      <w:r>
        <w:rPr>
          <w:rFonts w:cs="Arial"/>
          <w:bCs/>
          <w:snapToGrid w:val="0"/>
          <w:lang w:eastAsia="en-US"/>
        </w:rPr>
        <w:t>.</w:t>
      </w:r>
    </w:p>
    <w:p w:rsidR="001B1C25" w:rsidRDefault="001B1C25" w:rsidP="004B4FCC">
      <w:pPr>
        <w:rPr>
          <w:b/>
        </w:rPr>
      </w:pPr>
    </w:p>
    <w:p w:rsidR="004B4FCC" w:rsidRPr="009062AC" w:rsidRDefault="004978B3" w:rsidP="004B4FCC">
      <w:pPr>
        <w:rPr>
          <w:lang w:val="en-US"/>
        </w:rPr>
      </w:pPr>
      <w:proofErr w:type="spellStart"/>
      <w:r w:rsidRPr="009062AC">
        <w:rPr>
          <w:lang w:val="en-US"/>
        </w:rPr>
        <w:t>Oppimateriaali</w:t>
      </w:r>
      <w:proofErr w:type="spellEnd"/>
      <w:r w:rsidRPr="009062AC">
        <w:rPr>
          <w:lang w:val="en-US"/>
        </w:rPr>
        <w:t xml:space="preserve"> </w:t>
      </w:r>
      <w:proofErr w:type="spellStart"/>
      <w:proofErr w:type="gramStart"/>
      <w:r w:rsidRPr="009062AC">
        <w:rPr>
          <w:lang w:val="en-US"/>
        </w:rPr>
        <w:t>ja</w:t>
      </w:r>
      <w:proofErr w:type="spellEnd"/>
      <w:proofErr w:type="gramEnd"/>
      <w:r w:rsidRPr="009062AC">
        <w:rPr>
          <w:lang w:val="en-US"/>
        </w:rPr>
        <w:t xml:space="preserve"> </w:t>
      </w:r>
      <w:proofErr w:type="spellStart"/>
      <w:r w:rsidRPr="009062AC">
        <w:rPr>
          <w:lang w:val="en-US"/>
        </w:rPr>
        <w:t>k</w:t>
      </w:r>
      <w:r w:rsidR="004B4FCC" w:rsidRPr="009062AC">
        <w:rPr>
          <w:lang w:val="en-US"/>
        </w:rPr>
        <w:t>irjallisuus</w:t>
      </w:r>
      <w:proofErr w:type="spellEnd"/>
      <w:r w:rsidR="00797CFA" w:rsidRPr="009062AC">
        <w:rPr>
          <w:lang w:val="en-US"/>
        </w:rPr>
        <w:t>:</w:t>
      </w:r>
      <w:r w:rsidR="004B4FCC" w:rsidRPr="009062AC">
        <w:rPr>
          <w:lang w:val="en-US"/>
        </w:rPr>
        <w:t xml:space="preserve"> </w:t>
      </w:r>
    </w:p>
    <w:p w:rsidR="00225951" w:rsidRPr="004978B3" w:rsidRDefault="00815012" w:rsidP="00797CFA">
      <w:pPr>
        <w:jc w:val="both"/>
        <w:rPr>
          <w:rFonts w:cs="Arial"/>
          <w:snapToGrid w:val="0"/>
          <w:lang w:eastAsia="en-US"/>
        </w:rPr>
      </w:pPr>
      <w:r w:rsidRPr="004978B3">
        <w:rPr>
          <w:rFonts w:cs="Arial"/>
          <w:snapToGrid w:val="0"/>
          <w:lang w:val="en-US" w:eastAsia="en-US"/>
        </w:rPr>
        <w:t>Peachey</w:t>
      </w:r>
      <w:r w:rsidR="00A246A3" w:rsidRPr="004978B3">
        <w:rPr>
          <w:rFonts w:cs="Arial"/>
          <w:snapToGrid w:val="0"/>
          <w:lang w:val="en-US" w:eastAsia="en-US"/>
        </w:rPr>
        <w:t>, A., Gillen, J., Livingstone, G, &amp; Smith-Robbins, S.</w:t>
      </w:r>
      <w:r w:rsidRPr="004978B3">
        <w:rPr>
          <w:rFonts w:cs="Arial"/>
          <w:snapToGrid w:val="0"/>
          <w:lang w:val="en-US" w:eastAsia="en-US"/>
        </w:rPr>
        <w:t xml:space="preserve"> (2010) Researching learning in virtual worlds. </w:t>
      </w:r>
      <w:r w:rsidRPr="004978B3">
        <w:rPr>
          <w:rFonts w:cs="Arial"/>
          <w:snapToGrid w:val="0"/>
          <w:lang w:eastAsia="en-US"/>
        </w:rPr>
        <w:t>London: Springer</w:t>
      </w:r>
    </w:p>
    <w:p w:rsidR="00225951" w:rsidRDefault="00225951" w:rsidP="00797CFA">
      <w:pPr>
        <w:jc w:val="both"/>
        <w:rPr>
          <w:rFonts w:cs="Arial"/>
          <w:snapToGrid w:val="0"/>
          <w:lang w:eastAsia="en-US"/>
        </w:rPr>
      </w:pPr>
    </w:p>
    <w:p w:rsidR="009062AC" w:rsidRPr="009062AC" w:rsidRDefault="009062AC" w:rsidP="009062AC">
      <w:pPr>
        <w:rPr>
          <w:rFonts w:cs="Arial"/>
        </w:rPr>
      </w:pPr>
      <w:r>
        <w:rPr>
          <w:rFonts w:cs="Arial"/>
        </w:rPr>
        <w:t>Suoritustavat: seminaari</w:t>
      </w:r>
    </w:p>
    <w:p w:rsidR="009062AC" w:rsidRPr="00B11A02" w:rsidRDefault="009062AC" w:rsidP="00797CFA">
      <w:pPr>
        <w:jc w:val="both"/>
        <w:rPr>
          <w:rFonts w:cs="Arial"/>
          <w:snapToGrid w:val="0"/>
          <w:lang w:eastAsia="en-US"/>
        </w:rPr>
      </w:pPr>
    </w:p>
    <w:p w:rsidR="00797CFA" w:rsidRPr="009062AC" w:rsidRDefault="00797CFA" w:rsidP="00797CFA">
      <w:pPr>
        <w:jc w:val="both"/>
        <w:rPr>
          <w:rFonts w:cs="Arial"/>
          <w:bCs/>
          <w:snapToGrid w:val="0"/>
          <w:lang w:eastAsia="en-US"/>
        </w:rPr>
      </w:pPr>
      <w:r w:rsidRPr="009062AC">
        <w:rPr>
          <w:rFonts w:cs="Arial"/>
          <w:snapToGrid w:val="0"/>
          <w:lang w:eastAsia="en-US"/>
        </w:rPr>
        <w:t>Arviointi:</w:t>
      </w:r>
      <w:r w:rsidR="001638CD" w:rsidRPr="009062AC">
        <w:rPr>
          <w:rFonts w:cs="Arial"/>
          <w:snapToGrid w:val="0"/>
          <w:lang w:eastAsia="en-US"/>
        </w:rPr>
        <w:t xml:space="preserve"> </w:t>
      </w:r>
      <w:r w:rsidR="00E261F4" w:rsidRPr="009062AC">
        <w:rPr>
          <w:rFonts w:cs="Arial"/>
        </w:rPr>
        <w:t xml:space="preserve">Opintojakso arvioidaan asteikolla </w:t>
      </w:r>
      <w:r w:rsidR="001638CD" w:rsidRPr="009062AC">
        <w:rPr>
          <w:rFonts w:cs="Arial"/>
          <w:snapToGrid w:val="0"/>
          <w:lang w:eastAsia="en-US"/>
        </w:rPr>
        <w:t>hyväksytty/hylätty</w:t>
      </w:r>
      <w:r w:rsidRPr="009062AC">
        <w:rPr>
          <w:rFonts w:cs="Arial"/>
          <w:bCs/>
          <w:snapToGrid w:val="0"/>
          <w:lang w:eastAsia="en-US"/>
        </w:rPr>
        <w:t>.</w:t>
      </w:r>
    </w:p>
    <w:p w:rsidR="008D339C" w:rsidRPr="00B11A02" w:rsidRDefault="008D339C" w:rsidP="008D339C">
      <w:pPr>
        <w:ind w:left="360"/>
        <w:rPr>
          <w:rFonts w:cs="Arial"/>
          <w:snapToGrid w:val="0"/>
          <w:lang w:eastAsia="en-US"/>
        </w:rPr>
      </w:pPr>
    </w:p>
    <w:p w:rsidR="00C94246" w:rsidRPr="00DF0CF4" w:rsidRDefault="00C94246" w:rsidP="00392B2F">
      <w:pPr>
        <w:jc w:val="both"/>
        <w:rPr>
          <w:b/>
        </w:rPr>
      </w:pPr>
    </w:p>
    <w:p w:rsidR="00D06580" w:rsidRPr="00DF0CF4" w:rsidRDefault="00225951" w:rsidP="00392B2F">
      <w:pPr>
        <w:jc w:val="both"/>
        <w:rPr>
          <w:b/>
          <w:lang w:val="sv-SE"/>
        </w:rPr>
      </w:pPr>
      <w:r w:rsidRPr="00DF0CF4">
        <w:rPr>
          <w:b/>
          <w:lang w:val="sv-SE"/>
        </w:rPr>
        <w:t>5.2 SYVENTÄVÄ OSA</w:t>
      </w:r>
      <w:r w:rsidR="003763B3" w:rsidRPr="00DF0CF4">
        <w:rPr>
          <w:b/>
          <w:lang w:val="sv-SE"/>
        </w:rPr>
        <w:t xml:space="preserve"> (</w:t>
      </w:r>
      <w:proofErr w:type="spellStart"/>
      <w:r w:rsidR="003763B3" w:rsidRPr="00DF0CF4">
        <w:rPr>
          <w:b/>
          <w:lang w:val="sv-SE"/>
        </w:rPr>
        <w:t>koodi</w:t>
      </w:r>
      <w:proofErr w:type="spellEnd"/>
      <w:r w:rsidR="003763B3" w:rsidRPr="00DF0CF4">
        <w:rPr>
          <w:b/>
          <w:lang w:val="sv-SE"/>
        </w:rPr>
        <w:t xml:space="preserve"> 68429)</w:t>
      </w:r>
    </w:p>
    <w:p w:rsidR="00392B2F" w:rsidRPr="00DF0CF4" w:rsidRDefault="00392B2F" w:rsidP="00392B2F">
      <w:pPr>
        <w:jc w:val="both"/>
        <w:rPr>
          <w:rFonts w:cs="Arial"/>
          <w:bCs/>
          <w:i/>
          <w:snapToGrid w:val="0"/>
          <w:lang w:val="sv-SE" w:eastAsia="en-US"/>
        </w:rPr>
      </w:pPr>
      <w:r w:rsidRPr="00DF0CF4">
        <w:rPr>
          <w:i/>
          <w:lang w:val="sv-SE"/>
        </w:rPr>
        <w:t>Fördjupande del</w:t>
      </w:r>
    </w:p>
    <w:p w:rsidR="00392B2F" w:rsidRPr="00DF0CF4" w:rsidRDefault="00392B2F" w:rsidP="00392B2F">
      <w:pPr>
        <w:rPr>
          <w:rFonts w:cs="Arial"/>
          <w:b/>
          <w:i/>
          <w:snapToGrid w:val="0"/>
          <w:lang w:val="sv-SE" w:eastAsia="en-US"/>
        </w:rPr>
      </w:pPr>
      <w:proofErr w:type="spellStart"/>
      <w:r w:rsidRPr="00DF0CF4">
        <w:rPr>
          <w:i/>
          <w:lang w:val="sv-SE"/>
        </w:rPr>
        <w:t>Advanced</w:t>
      </w:r>
      <w:proofErr w:type="spellEnd"/>
      <w:r w:rsidRPr="00DF0CF4">
        <w:rPr>
          <w:i/>
          <w:lang w:val="sv-SE"/>
        </w:rPr>
        <w:t xml:space="preserve"> Studies</w:t>
      </w:r>
    </w:p>
    <w:p w:rsidR="00392B2F" w:rsidRPr="00DF0CF4" w:rsidRDefault="00392B2F">
      <w:pPr>
        <w:rPr>
          <w:rFonts w:cs="Arial"/>
          <w:b/>
          <w:snapToGrid w:val="0"/>
          <w:lang w:val="sv-SE" w:eastAsia="en-US"/>
        </w:rPr>
      </w:pPr>
    </w:p>
    <w:p w:rsidR="008D339C" w:rsidRPr="009062AC" w:rsidRDefault="00797CFA" w:rsidP="008D339C">
      <w:pPr>
        <w:jc w:val="both"/>
        <w:rPr>
          <w:rFonts w:cs="Arial"/>
          <w:snapToGrid w:val="0"/>
          <w:lang w:eastAsia="en-US"/>
        </w:rPr>
      </w:pPr>
      <w:r w:rsidRPr="009062AC">
        <w:rPr>
          <w:rFonts w:cs="Arial"/>
          <w:snapToGrid w:val="0"/>
          <w:lang w:eastAsia="en-US"/>
        </w:rPr>
        <w:t>Laajuus: 6 op / 3 ov</w:t>
      </w:r>
    </w:p>
    <w:p w:rsidR="008D339C" w:rsidRPr="00B11A02" w:rsidRDefault="008D339C">
      <w:pPr>
        <w:rPr>
          <w:rFonts w:cs="Arial"/>
          <w:snapToGrid w:val="0"/>
          <w:lang w:eastAsia="en-US"/>
        </w:rPr>
      </w:pPr>
    </w:p>
    <w:p w:rsidR="00565DAF" w:rsidRPr="009062AC" w:rsidRDefault="00565DAF" w:rsidP="00565DAF">
      <w:pPr>
        <w:jc w:val="both"/>
        <w:rPr>
          <w:rFonts w:cs="Arial"/>
          <w:snapToGrid w:val="0"/>
          <w:lang w:eastAsia="en-US"/>
        </w:rPr>
      </w:pPr>
      <w:r w:rsidRPr="009062AC">
        <w:rPr>
          <w:rFonts w:cs="Arial"/>
          <w:snapToGrid w:val="0"/>
          <w:lang w:eastAsia="en-US"/>
        </w:rPr>
        <w:t>Tavoit</w:t>
      </w:r>
      <w:r w:rsidR="00C94246" w:rsidRPr="009062AC">
        <w:rPr>
          <w:rFonts w:cs="Arial"/>
          <w:snapToGrid w:val="0"/>
          <w:lang w:eastAsia="en-US"/>
        </w:rPr>
        <w:t>e</w:t>
      </w:r>
      <w:r w:rsidRPr="009062AC">
        <w:rPr>
          <w:rFonts w:cs="Arial"/>
          <w:snapToGrid w:val="0"/>
          <w:lang w:eastAsia="en-US"/>
        </w:rPr>
        <w:t xml:space="preserve">: </w:t>
      </w:r>
    </w:p>
    <w:p w:rsidR="00055BEB" w:rsidRPr="00C94246" w:rsidRDefault="00C94246" w:rsidP="00055BEB">
      <w:pPr>
        <w:numPr>
          <w:ilvl w:val="0"/>
          <w:numId w:val="47"/>
        </w:numPr>
        <w:jc w:val="both"/>
        <w:rPr>
          <w:rFonts w:cs="Arial"/>
          <w:bCs/>
          <w:snapToGrid w:val="0"/>
          <w:lang w:eastAsia="en-US"/>
        </w:rPr>
      </w:pPr>
      <w:r w:rsidRPr="00C94246">
        <w:rPr>
          <w:rFonts w:cs="Arial"/>
          <w:bCs/>
          <w:snapToGrid w:val="0"/>
          <w:lang w:eastAsia="en-US"/>
        </w:rPr>
        <w:t>opiskelija t</w:t>
      </w:r>
      <w:r w:rsidR="00055BEB" w:rsidRPr="00C94246">
        <w:rPr>
          <w:rFonts w:cs="Arial"/>
          <w:bCs/>
          <w:snapToGrid w:val="0"/>
          <w:lang w:eastAsia="en-US"/>
        </w:rPr>
        <w:t xml:space="preserve">oteuttaa </w:t>
      </w:r>
      <w:r w:rsidR="00565DAF" w:rsidRPr="00C94246">
        <w:rPr>
          <w:rFonts w:cs="Arial"/>
          <w:bCs/>
          <w:snapToGrid w:val="0"/>
          <w:lang w:eastAsia="en-US"/>
        </w:rPr>
        <w:t>itsenäisesti tutkimuksen, sovelluksen tai kehittämi</w:t>
      </w:r>
      <w:r w:rsidR="00565DAF" w:rsidRPr="00C94246">
        <w:rPr>
          <w:rFonts w:cs="Arial"/>
          <w:bCs/>
          <w:snapToGrid w:val="0"/>
          <w:lang w:eastAsia="en-US"/>
        </w:rPr>
        <w:t>s</w:t>
      </w:r>
      <w:r w:rsidR="00565DAF" w:rsidRPr="00C94246">
        <w:rPr>
          <w:rFonts w:cs="Arial"/>
          <w:bCs/>
          <w:snapToGrid w:val="0"/>
          <w:lang w:eastAsia="en-US"/>
        </w:rPr>
        <w:t>hankkeen valmista</w:t>
      </w:r>
      <w:r w:rsidR="004C0968" w:rsidRPr="00C94246">
        <w:rPr>
          <w:rFonts w:cs="Arial"/>
          <w:bCs/>
          <w:snapToGrid w:val="0"/>
          <w:lang w:eastAsia="en-US"/>
        </w:rPr>
        <w:softHyphen/>
      </w:r>
      <w:r w:rsidR="00565DAF" w:rsidRPr="00C94246">
        <w:rPr>
          <w:rFonts w:cs="Arial"/>
          <w:bCs/>
          <w:snapToGrid w:val="0"/>
          <w:lang w:eastAsia="en-US"/>
        </w:rPr>
        <w:t>vassa osassa laatimansa tutkimussuunnitelman muka</w:t>
      </w:r>
      <w:r w:rsidR="00565DAF" w:rsidRPr="00C94246">
        <w:rPr>
          <w:rFonts w:cs="Arial"/>
          <w:bCs/>
          <w:snapToGrid w:val="0"/>
          <w:lang w:eastAsia="en-US"/>
        </w:rPr>
        <w:t>i</w:t>
      </w:r>
      <w:r w:rsidR="00565DAF" w:rsidRPr="00C94246">
        <w:rPr>
          <w:rFonts w:cs="Arial"/>
          <w:bCs/>
          <w:snapToGrid w:val="0"/>
          <w:lang w:eastAsia="en-US"/>
        </w:rPr>
        <w:t xml:space="preserve">sesti </w:t>
      </w:r>
    </w:p>
    <w:p w:rsidR="00565DAF" w:rsidRPr="00C94246" w:rsidRDefault="00C94246" w:rsidP="00055BEB">
      <w:pPr>
        <w:numPr>
          <w:ilvl w:val="0"/>
          <w:numId w:val="47"/>
        </w:numPr>
        <w:jc w:val="both"/>
        <w:rPr>
          <w:rFonts w:cs="Arial"/>
          <w:snapToGrid w:val="0"/>
          <w:lang w:eastAsia="en-US"/>
        </w:rPr>
      </w:pPr>
      <w:r w:rsidRPr="00C94246">
        <w:rPr>
          <w:rFonts w:cs="Arial"/>
          <w:bCs/>
          <w:snapToGrid w:val="0"/>
          <w:lang w:eastAsia="en-US"/>
        </w:rPr>
        <w:t xml:space="preserve">opiskelija laatii </w:t>
      </w:r>
      <w:r w:rsidR="00055BEB" w:rsidRPr="00C94246">
        <w:rPr>
          <w:rFonts w:cs="Arial"/>
          <w:bCs/>
          <w:snapToGrid w:val="0"/>
          <w:lang w:eastAsia="en-US"/>
        </w:rPr>
        <w:t>tutkimusra</w:t>
      </w:r>
      <w:r w:rsidR="00D06580" w:rsidRPr="00C94246">
        <w:rPr>
          <w:rFonts w:cs="Arial"/>
          <w:bCs/>
          <w:snapToGrid w:val="0"/>
          <w:lang w:eastAsia="en-US"/>
        </w:rPr>
        <w:softHyphen/>
      </w:r>
      <w:r w:rsidRPr="00C94246">
        <w:rPr>
          <w:rFonts w:cs="Arial"/>
          <w:bCs/>
          <w:snapToGrid w:val="0"/>
          <w:lang w:eastAsia="en-US"/>
        </w:rPr>
        <w:t>portin</w:t>
      </w:r>
    </w:p>
    <w:p w:rsidR="00D06580" w:rsidRDefault="00D06580" w:rsidP="00565DAF">
      <w:pPr>
        <w:jc w:val="both"/>
        <w:rPr>
          <w:rFonts w:cs="Arial"/>
          <w:b/>
          <w:snapToGrid w:val="0"/>
          <w:lang w:eastAsia="en-US"/>
        </w:rPr>
      </w:pPr>
    </w:p>
    <w:p w:rsidR="00565DAF" w:rsidRPr="003B36C5" w:rsidRDefault="00565DAF" w:rsidP="00565DAF">
      <w:pPr>
        <w:jc w:val="both"/>
        <w:rPr>
          <w:rFonts w:cs="Arial"/>
          <w:bCs/>
          <w:snapToGrid w:val="0"/>
          <w:lang w:eastAsia="en-US"/>
        </w:rPr>
      </w:pPr>
      <w:r w:rsidRPr="003B36C5">
        <w:rPr>
          <w:rFonts w:cs="Arial"/>
          <w:snapToGrid w:val="0"/>
          <w:lang w:eastAsia="en-US"/>
        </w:rPr>
        <w:t>Sisäl</w:t>
      </w:r>
      <w:r w:rsidR="00055BEB" w:rsidRPr="003B36C5">
        <w:rPr>
          <w:rFonts w:cs="Arial"/>
          <w:snapToGrid w:val="0"/>
          <w:lang w:eastAsia="en-US"/>
        </w:rPr>
        <w:t>tö</w:t>
      </w:r>
      <w:r w:rsidRPr="003B36C5">
        <w:rPr>
          <w:rFonts w:cs="Arial"/>
          <w:snapToGrid w:val="0"/>
          <w:lang w:eastAsia="en-US"/>
        </w:rPr>
        <w:t>:</w:t>
      </w:r>
      <w:r w:rsidRPr="003B36C5">
        <w:rPr>
          <w:rFonts w:cs="Arial"/>
          <w:bCs/>
          <w:snapToGrid w:val="0"/>
          <w:lang w:eastAsia="en-US"/>
        </w:rPr>
        <w:t xml:space="preserve"> </w:t>
      </w:r>
    </w:p>
    <w:p w:rsidR="00565DAF" w:rsidRPr="00B11A02" w:rsidRDefault="00565DAF" w:rsidP="004C0968">
      <w:pPr>
        <w:jc w:val="both"/>
        <w:rPr>
          <w:rFonts w:cs="Arial"/>
          <w:b/>
          <w:snapToGrid w:val="0"/>
          <w:lang w:eastAsia="en-US"/>
        </w:rPr>
      </w:pPr>
      <w:r w:rsidRPr="00B11A02">
        <w:rPr>
          <w:rFonts w:cs="Arial"/>
          <w:bCs/>
          <w:snapToGrid w:val="0"/>
          <w:lang w:eastAsia="en-US"/>
        </w:rPr>
        <w:t>Opiskelijat toteuttavat oman tutkimuksen</w:t>
      </w:r>
      <w:r>
        <w:rPr>
          <w:rFonts w:cs="Arial"/>
          <w:bCs/>
          <w:snapToGrid w:val="0"/>
          <w:lang w:eastAsia="en-US"/>
        </w:rPr>
        <w:t>, sovelluksen tai kehittämishankkeen</w:t>
      </w:r>
      <w:r w:rsidRPr="00B11A02">
        <w:rPr>
          <w:rFonts w:cs="Arial"/>
          <w:bCs/>
          <w:snapToGrid w:val="0"/>
          <w:lang w:eastAsia="en-US"/>
        </w:rPr>
        <w:t xml:space="preserve"> valmista</w:t>
      </w:r>
      <w:r w:rsidR="004C0968">
        <w:rPr>
          <w:rFonts w:cs="Arial"/>
          <w:bCs/>
          <w:snapToGrid w:val="0"/>
          <w:lang w:eastAsia="en-US"/>
        </w:rPr>
        <w:softHyphen/>
      </w:r>
      <w:r w:rsidRPr="00B11A02">
        <w:rPr>
          <w:rFonts w:cs="Arial"/>
          <w:bCs/>
          <w:snapToGrid w:val="0"/>
          <w:lang w:eastAsia="en-US"/>
        </w:rPr>
        <w:t>vassa osassa laatimansa tutkimussuunnitelman mukaisesti.</w:t>
      </w:r>
    </w:p>
    <w:p w:rsidR="00565DAF" w:rsidRDefault="00565DAF" w:rsidP="004B4FCC">
      <w:pPr>
        <w:rPr>
          <w:b/>
        </w:rPr>
      </w:pPr>
    </w:p>
    <w:p w:rsidR="004B4FCC" w:rsidRPr="003B36C5" w:rsidRDefault="00C94246" w:rsidP="004B4FCC">
      <w:r w:rsidRPr="003B36C5">
        <w:t>Oppimateriaali ja k</w:t>
      </w:r>
      <w:r w:rsidR="004B4FCC" w:rsidRPr="003B36C5">
        <w:t>irjallisuus</w:t>
      </w:r>
      <w:r w:rsidR="00797CFA" w:rsidRPr="003B36C5">
        <w:t>:</w:t>
      </w:r>
      <w:r w:rsidR="004B4FCC" w:rsidRPr="003B36C5">
        <w:t xml:space="preserve"> </w:t>
      </w:r>
    </w:p>
    <w:p w:rsidR="008D339C" w:rsidRPr="00DF0CF4" w:rsidRDefault="008D339C" w:rsidP="00C94246">
      <w:pPr>
        <w:ind w:left="720" w:hanging="720"/>
        <w:rPr>
          <w:lang w:val="en-GB"/>
        </w:rPr>
      </w:pPr>
      <w:r w:rsidRPr="00C94246">
        <w:rPr>
          <w:rFonts w:cs="Arial"/>
          <w:szCs w:val="24"/>
          <w:lang w:val="sv-SE"/>
        </w:rPr>
        <w:t xml:space="preserve">Anderson, T. &amp; Elloumi, F. (ed.) 2004. </w:t>
      </w:r>
      <w:proofErr w:type="gramStart"/>
      <w:r w:rsidRPr="00C94246">
        <w:rPr>
          <w:rFonts w:cs="Arial"/>
          <w:szCs w:val="24"/>
          <w:lang w:val="en-US"/>
        </w:rPr>
        <w:t>Theory and Practice of Online Learning.</w:t>
      </w:r>
      <w:proofErr w:type="gramEnd"/>
      <w:r w:rsidRPr="00C94246">
        <w:rPr>
          <w:rFonts w:cs="Arial"/>
          <w:szCs w:val="24"/>
          <w:lang w:val="en-US"/>
        </w:rPr>
        <w:t xml:space="preserve"> </w:t>
      </w:r>
      <w:r w:rsidRPr="00DF0CF4">
        <w:rPr>
          <w:lang w:val="en-GB"/>
        </w:rPr>
        <w:t>Athabasca: Athabasca University. [</w:t>
      </w:r>
      <w:hyperlink r:id="rId15" w:history="1">
        <w:r w:rsidRPr="00DF0CF4">
          <w:rPr>
            <w:rStyle w:val="Hyperlink"/>
            <w:u w:val="none"/>
            <w:lang w:val="en-GB"/>
          </w:rPr>
          <w:t>http://cde.athabascau.ca/online_book/</w:t>
        </w:r>
      </w:hyperlink>
      <w:r w:rsidRPr="00DF0CF4">
        <w:rPr>
          <w:lang w:val="en-GB"/>
        </w:rPr>
        <w:t xml:space="preserve">]  </w:t>
      </w:r>
    </w:p>
    <w:p w:rsidR="008D339C" w:rsidRPr="00DF0CF4" w:rsidRDefault="008D339C" w:rsidP="00C94246">
      <w:pPr>
        <w:ind w:left="720" w:hanging="720"/>
        <w:rPr>
          <w:rFonts w:cs="Arial"/>
          <w:snapToGrid w:val="0"/>
          <w:szCs w:val="24"/>
          <w:lang w:eastAsia="en-US"/>
        </w:rPr>
      </w:pPr>
      <w:proofErr w:type="spellStart"/>
      <w:r w:rsidRPr="00C94246">
        <w:rPr>
          <w:rFonts w:cs="Arial"/>
          <w:snapToGrid w:val="0"/>
          <w:szCs w:val="24"/>
          <w:lang w:val="en-US" w:eastAsia="en-US"/>
        </w:rPr>
        <w:t>Pulkkinen</w:t>
      </w:r>
      <w:proofErr w:type="spellEnd"/>
      <w:r w:rsidRPr="00C94246">
        <w:rPr>
          <w:rFonts w:cs="Arial"/>
          <w:snapToGrid w:val="0"/>
          <w:szCs w:val="24"/>
          <w:lang w:val="en-US" w:eastAsia="en-US"/>
        </w:rPr>
        <w:t>, J. 2003. The Paradigms of e-Education: An Analysis of the Commun</w:t>
      </w:r>
      <w:r w:rsidRPr="00C94246">
        <w:rPr>
          <w:rFonts w:cs="Arial"/>
          <w:snapToGrid w:val="0"/>
          <w:szCs w:val="24"/>
          <w:lang w:val="en-US" w:eastAsia="en-US"/>
        </w:rPr>
        <w:t>i</w:t>
      </w:r>
      <w:r w:rsidRPr="00C94246">
        <w:rPr>
          <w:rFonts w:cs="Arial"/>
          <w:snapToGrid w:val="0"/>
          <w:szCs w:val="24"/>
          <w:lang w:val="en-US" w:eastAsia="en-US"/>
        </w:rPr>
        <w:t xml:space="preserve">cation Structures in the Research of Information and Communication Technology Integration in Education in the Years 2000–2001. </w:t>
      </w:r>
      <w:r w:rsidRPr="00C94246">
        <w:rPr>
          <w:rFonts w:cs="Arial"/>
          <w:snapToGrid w:val="0"/>
          <w:szCs w:val="24"/>
          <w:lang w:eastAsia="en-US"/>
        </w:rPr>
        <w:t xml:space="preserve">Oulu: Oulun yliopisto. </w:t>
      </w:r>
      <w:r w:rsidRPr="00DF0CF4">
        <w:rPr>
          <w:rFonts w:cs="Arial"/>
          <w:snapToGrid w:val="0"/>
          <w:szCs w:val="24"/>
          <w:lang w:eastAsia="en-US"/>
        </w:rPr>
        <w:t>[</w:t>
      </w:r>
      <w:hyperlink r:id="rId16" w:history="1">
        <w:r w:rsidRPr="00DF0CF4">
          <w:rPr>
            <w:rStyle w:val="Hyperlink"/>
            <w:rFonts w:cs="Arial"/>
            <w:snapToGrid w:val="0"/>
            <w:szCs w:val="24"/>
            <w:u w:val="none"/>
            <w:lang w:eastAsia="en-US"/>
          </w:rPr>
          <w:t>http://herkules.oulu.fi/isbn9514272463/isbn9514272463.pdf</w:t>
        </w:r>
      </w:hyperlink>
      <w:r w:rsidRPr="00DF0CF4">
        <w:rPr>
          <w:rFonts w:cs="Arial"/>
          <w:snapToGrid w:val="0"/>
          <w:szCs w:val="24"/>
          <w:lang w:eastAsia="en-US"/>
        </w:rPr>
        <w:t xml:space="preserve">] </w:t>
      </w:r>
    </w:p>
    <w:p w:rsidR="00225951" w:rsidRPr="00B0667F" w:rsidRDefault="00B46225" w:rsidP="00B0667F">
      <w:pPr>
        <w:ind w:left="720" w:hanging="720"/>
        <w:jc w:val="both"/>
        <w:rPr>
          <w:rFonts w:cs="Arial"/>
          <w:snapToGrid w:val="0"/>
          <w:lang w:val="en-US" w:eastAsia="en-US"/>
        </w:rPr>
      </w:pPr>
      <w:r w:rsidRPr="00B0667F">
        <w:rPr>
          <w:rFonts w:cs="Arial"/>
          <w:snapToGrid w:val="0"/>
          <w:lang w:val="en-US" w:eastAsia="en-US"/>
        </w:rPr>
        <w:t>Leander</w:t>
      </w:r>
      <w:r w:rsidR="00A47A47" w:rsidRPr="00B0667F">
        <w:rPr>
          <w:rFonts w:cs="Arial"/>
          <w:snapToGrid w:val="0"/>
          <w:lang w:val="en-US" w:eastAsia="en-US"/>
        </w:rPr>
        <w:t>, K., Phillips, N. &amp; Taylor, K.</w:t>
      </w:r>
      <w:r w:rsidRPr="00B0667F">
        <w:rPr>
          <w:rFonts w:cs="Arial"/>
          <w:snapToGrid w:val="0"/>
          <w:lang w:val="en-US" w:eastAsia="en-US"/>
        </w:rPr>
        <w:t xml:space="preserve"> (2010) </w:t>
      </w:r>
      <w:proofErr w:type="gramStart"/>
      <w:r w:rsidRPr="00B0667F">
        <w:rPr>
          <w:rFonts w:cs="Arial"/>
          <w:snapToGrid w:val="0"/>
          <w:lang w:val="en-US" w:eastAsia="en-US"/>
        </w:rPr>
        <w:t>The</w:t>
      </w:r>
      <w:proofErr w:type="gramEnd"/>
      <w:r w:rsidRPr="00B0667F">
        <w:rPr>
          <w:rFonts w:cs="Arial"/>
          <w:snapToGrid w:val="0"/>
          <w:lang w:val="en-US" w:eastAsia="en-US"/>
        </w:rPr>
        <w:t xml:space="preserve"> changing social spaces of lear</w:t>
      </w:r>
      <w:r w:rsidRPr="00B0667F">
        <w:rPr>
          <w:rFonts w:cs="Arial"/>
          <w:snapToGrid w:val="0"/>
          <w:lang w:val="en-US" w:eastAsia="en-US"/>
        </w:rPr>
        <w:t>n</w:t>
      </w:r>
      <w:r w:rsidRPr="00B0667F">
        <w:rPr>
          <w:rFonts w:cs="Arial"/>
          <w:snapToGrid w:val="0"/>
          <w:lang w:val="en-US" w:eastAsia="en-US"/>
        </w:rPr>
        <w:t xml:space="preserve">ing: mapping new </w:t>
      </w:r>
      <w:proofErr w:type="spellStart"/>
      <w:r w:rsidRPr="00B0667F">
        <w:rPr>
          <w:rFonts w:cs="Arial"/>
          <w:snapToGrid w:val="0"/>
          <w:lang w:val="en-US" w:eastAsia="en-US"/>
        </w:rPr>
        <w:t>mobilities</w:t>
      </w:r>
      <w:proofErr w:type="spellEnd"/>
      <w:r w:rsidRPr="00B0667F">
        <w:rPr>
          <w:rFonts w:cs="Arial"/>
          <w:snapToGrid w:val="0"/>
          <w:lang w:val="en-US" w:eastAsia="en-US"/>
        </w:rPr>
        <w:t>. Review of research in education 34</w:t>
      </w:r>
      <w:r w:rsidR="00A47A47" w:rsidRPr="00B0667F">
        <w:rPr>
          <w:rFonts w:cs="Arial"/>
          <w:snapToGrid w:val="0"/>
          <w:lang w:val="en-US" w:eastAsia="en-US"/>
        </w:rPr>
        <w:t>(1), 329-394</w:t>
      </w:r>
      <w:r w:rsidRPr="00B0667F">
        <w:rPr>
          <w:rFonts w:cs="Arial"/>
          <w:snapToGrid w:val="0"/>
          <w:lang w:val="en-US" w:eastAsia="en-US"/>
        </w:rPr>
        <w:t>.</w:t>
      </w:r>
    </w:p>
    <w:p w:rsidR="00225951" w:rsidRPr="00B0667F" w:rsidRDefault="00B46225" w:rsidP="00B0667F">
      <w:pPr>
        <w:ind w:left="720" w:hanging="720"/>
        <w:jc w:val="both"/>
        <w:rPr>
          <w:rFonts w:cs="Arial"/>
          <w:snapToGrid w:val="0"/>
          <w:lang w:eastAsia="en-US"/>
        </w:rPr>
      </w:pPr>
      <w:proofErr w:type="spellStart"/>
      <w:r w:rsidRPr="00B0667F">
        <w:rPr>
          <w:rFonts w:cs="Arial"/>
          <w:snapToGrid w:val="0"/>
          <w:lang w:val="en-US" w:eastAsia="en-US"/>
        </w:rPr>
        <w:t>Tallent</w:t>
      </w:r>
      <w:proofErr w:type="spellEnd"/>
      <w:r w:rsidRPr="00B0667F">
        <w:rPr>
          <w:rFonts w:cs="Arial"/>
          <w:snapToGrid w:val="0"/>
          <w:lang w:val="en-US" w:eastAsia="en-US"/>
        </w:rPr>
        <w:t xml:space="preserve">-Runnels et al (2006) Teaching courses online: a review of the research. </w:t>
      </w:r>
      <w:r w:rsidR="009F77B6" w:rsidRPr="00B0667F">
        <w:rPr>
          <w:rFonts w:cs="Arial"/>
          <w:snapToGrid w:val="0"/>
          <w:lang w:eastAsia="en-US"/>
        </w:rPr>
        <w:t>R</w:t>
      </w:r>
      <w:r w:rsidRPr="00B0667F">
        <w:rPr>
          <w:rFonts w:cs="Arial"/>
          <w:snapToGrid w:val="0"/>
          <w:lang w:eastAsia="en-US"/>
        </w:rPr>
        <w:t>eview of educ</w:t>
      </w:r>
      <w:r w:rsidR="00B0667F" w:rsidRPr="00B0667F">
        <w:rPr>
          <w:rFonts w:cs="Arial"/>
          <w:snapToGrid w:val="0"/>
          <w:lang w:eastAsia="en-US"/>
        </w:rPr>
        <w:t>ational research 75(1), 93-153.</w:t>
      </w:r>
    </w:p>
    <w:p w:rsidR="00B46225" w:rsidRDefault="00B46225" w:rsidP="00797CFA">
      <w:pPr>
        <w:jc w:val="both"/>
        <w:rPr>
          <w:rFonts w:cs="Arial"/>
          <w:snapToGrid w:val="0"/>
          <w:lang w:eastAsia="en-US"/>
        </w:rPr>
      </w:pPr>
    </w:p>
    <w:p w:rsidR="003B36C5" w:rsidRDefault="003B36C5" w:rsidP="003B36C5">
      <w:pPr>
        <w:rPr>
          <w:rFonts w:cs="Arial"/>
        </w:rPr>
      </w:pPr>
      <w:r>
        <w:rPr>
          <w:rFonts w:cs="Arial"/>
        </w:rPr>
        <w:t>Suoritustavat: seminaari</w:t>
      </w:r>
    </w:p>
    <w:p w:rsidR="003B36C5" w:rsidRPr="00B46225" w:rsidRDefault="003B36C5" w:rsidP="00797CFA">
      <w:pPr>
        <w:jc w:val="both"/>
        <w:rPr>
          <w:rFonts w:cs="Arial"/>
          <w:snapToGrid w:val="0"/>
          <w:lang w:eastAsia="en-US"/>
        </w:rPr>
      </w:pPr>
    </w:p>
    <w:p w:rsidR="00797CFA" w:rsidRPr="00B11A02" w:rsidRDefault="00797CFA" w:rsidP="00797CFA">
      <w:pPr>
        <w:jc w:val="both"/>
        <w:rPr>
          <w:rFonts w:cs="Arial"/>
          <w:b/>
          <w:snapToGrid w:val="0"/>
          <w:lang w:eastAsia="en-US"/>
        </w:rPr>
      </w:pPr>
      <w:r w:rsidRPr="00B11A02">
        <w:rPr>
          <w:rFonts w:cs="Arial"/>
          <w:b/>
          <w:snapToGrid w:val="0"/>
          <w:lang w:eastAsia="en-US"/>
        </w:rPr>
        <w:t>Arviointi:</w:t>
      </w:r>
      <w:r w:rsidRPr="00B11A02">
        <w:rPr>
          <w:rFonts w:cs="Arial"/>
          <w:bCs/>
          <w:snapToGrid w:val="0"/>
          <w:lang w:eastAsia="en-US"/>
        </w:rPr>
        <w:t xml:space="preserve"> </w:t>
      </w:r>
      <w:r w:rsidR="00E261F4">
        <w:rPr>
          <w:rFonts w:cs="Arial"/>
        </w:rPr>
        <w:t>Opintojakso</w:t>
      </w:r>
      <w:r w:rsidR="00E261F4" w:rsidRPr="00CD7B3D">
        <w:rPr>
          <w:rFonts w:cs="Arial"/>
        </w:rPr>
        <w:t xml:space="preserve"> </w:t>
      </w:r>
      <w:r w:rsidRPr="00B11A02">
        <w:rPr>
          <w:rFonts w:cs="Arial"/>
          <w:bCs/>
          <w:snapToGrid w:val="0"/>
          <w:lang w:eastAsia="en-US"/>
        </w:rPr>
        <w:t>arvioidaan asteikoll</w:t>
      </w:r>
      <w:r>
        <w:rPr>
          <w:rFonts w:cs="Arial"/>
          <w:bCs/>
          <w:snapToGrid w:val="0"/>
          <w:lang w:eastAsia="en-US"/>
        </w:rPr>
        <w:t xml:space="preserve">a </w:t>
      </w:r>
      <w:r w:rsidR="00055BEB">
        <w:rPr>
          <w:rFonts w:cs="Arial"/>
          <w:bCs/>
          <w:snapToGrid w:val="0"/>
          <w:lang w:eastAsia="en-US"/>
        </w:rPr>
        <w:t>0</w:t>
      </w:r>
      <w:r>
        <w:rPr>
          <w:rFonts w:cs="Arial"/>
          <w:bCs/>
          <w:snapToGrid w:val="0"/>
          <w:lang w:eastAsia="en-US"/>
        </w:rPr>
        <w:t>–5.</w:t>
      </w:r>
    </w:p>
    <w:p w:rsidR="008D339C" w:rsidRPr="00B11A02" w:rsidRDefault="008D339C">
      <w:pPr>
        <w:rPr>
          <w:rFonts w:cs="Arial"/>
          <w:snapToGrid w:val="0"/>
          <w:lang w:eastAsia="en-US"/>
        </w:rPr>
      </w:pPr>
    </w:p>
    <w:sectPr w:rsidR="008D339C" w:rsidRPr="00B11A02" w:rsidSect="008D339C">
      <w:type w:val="continuous"/>
      <w:pgSz w:w="12240" w:h="15840"/>
      <w:pgMar w:top="1440" w:right="1800" w:bottom="1440" w:left="1800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21" w:rsidRDefault="006C2D21">
      <w:r>
        <w:separator/>
      </w:r>
    </w:p>
  </w:endnote>
  <w:endnote w:type="continuationSeparator" w:id="0">
    <w:p w:rsidR="006C2D21" w:rsidRDefault="006C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CA" w:rsidRDefault="00D07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B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BCA" w:rsidRDefault="00372B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CA" w:rsidRDefault="00D074DC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72BCA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6F6FF9">
      <w:rPr>
        <w:rStyle w:val="PageNumber"/>
        <w:noProof/>
        <w:sz w:val="18"/>
      </w:rPr>
      <w:t>7</w:t>
    </w:r>
    <w:r>
      <w:rPr>
        <w:rStyle w:val="PageNumber"/>
        <w:sz w:val="18"/>
      </w:rPr>
      <w:fldChar w:fldCharType="end"/>
    </w:r>
  </w:p>
  <w:p w:rsidR="00372BCA" w:rsidRDefault="00372BCA">
    <w:pPr>
      <w:pStyle w:val="Footer"/>
      <w:pBdr>
        <w:top w:val="single" w:sz="4" w:space="1" w:color="auto"/>
      </w:pBdr>
      <w:ind w:right="360"/>
      <w:jc w:val="center"/>
      <w:rPr>
        <w:sz w:val="18"/>
        <w:lang w:val="fi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21" w:rsidRDefault="006C2D21">
      <w:r>
        <w:separator/>
      </w:r>
    </w:p>
  </w:footnote>
  <w:footnote w:type="continuationSeparator" w:id="0">
    <w:p w:rsidR="006C2D21" w:rsidRDefault="006C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CA" w:rsidRPr="00B11A02" w:rsidRDefault="00D074DC" w:rsidP="008D339C">
    <w:pPr>
      <w:pStyle w:val="Header"/>
      <w:jc w:val="right"/>
      <w:rPr>
        <w:rFonts w:ascii="Arial" w:hAnsi="Arial"/>
        <w:sz w:val="18"/>
      </w:rPr>
    </w:pPr>
    <w:r w:rsidRPr="00B11A02">
      <w:rPr>
        <w:sz w:val="18"/>
      </w:rPr>
      <w:fldChar w:fldCharType="begin"/>
    </w:r>
    <w:r w:rsidR="00372BCA" w:rsidRPr="00B11A02">
      <w:rPr>
        <w:rFonts w:ascii="Arial" w:hAnsi="Arial"/>
        <w:sz w:val="18"/>
      </w:rPr>
      <w:instrText xml:space="preserve"> DATE \@ "d.M.yyyy" </w:instrText>
    </w:r>
    <w:r w:rsidRPr="00B11A02">
      <w:rPr>
        <w:sz w:val="18"/>
      </w:rPr>
      <w:fldChar w:fldCharType="separate"/>
    </w:r>
    <w:r w:rsidR="006F6FF9">
      <w:rPr>
        <w:rFonts w:ascii="Arial" w:hAnsi="Arial"/>
        <w:noProof/>
        <w:sz w:val="18"/>
      </w:rPr>
      <w:t>23.8.2011</w:t>
    </w:r>
    <w:r w:rsidRPr="00B11A02">
      <w:rPr>
        <w:sz w:val="18"/>
      </w:rPr>
      <w:fldChar w:fldCharType="end"/>
    </w:r>
    <w:r w:rsidR="00372BCA" w:rsidRPr="00B11A02">
      <w:rPr>
        <w:rFonts w:ascii="Arial" w:hAnsi="Arial"/>
        <w:sz w:val="18"/>
      </w:rPr>
      <w:t xml:space="preserve">, </w:t>
    </w:r>
    <w:r w:rsidRPr="00B11A02">
      <w:rPr>
        <w:rStyle w:val="PageNumber"/>
        <w:sz w:val="18"/>
      </w:rPr>
      <w:fldChar w:fldCharType="begin"/>
    </w:r>
    <w:r w:rsidR="00372BCA" w:rsidRPr="00B11A02">
      <w:rPr>
        <w:rStyle w:val="PageNumber"/>
        <w:rFonts w:ascii="Arial" w:hAnsi="Arial"/>
        <w:sz w:val="18"/>
      </w:rPr>
      <w:instrText xml:space="preserve"> PAGE </w:instrText>
    </w:r>
    <w:r w:rsidRPr="00B11A02">
      <w:rPr>
        <w:rStyle w:val="PageNumber"/>
        <w:sz w:val="18"/>
      </w:rPr>
      <w:fldChar w:fldCharType="separate"/>
    </w:r>
    <w:r w:rsidR="006F6FF9">
      <w:rPr>
        <w:rStyle w:val="PageNumber"/>
        <w:rFonts w:ascii="Arial" w:hAnsi="Arial"/>
        <w:noProof/>
        <w:sz w:val="18"/>
      </w:rPr>
      <w:t>7</w:t>
    </w:r>
    <w:r w:rsidRPr="00B11A02">
      <w:rPr>
        <w:rStyle w:val="PageNumber"/>
        <w:sz w:val="18"/>
      </w:rPr>
      <w:fldChar w:fldCharType="end"/>
    </w:r>
    <w:r w:rsidR="00372BCA" w:rsidRPr="00B11A02">
      <w:rPr>
        <w:rStyle w:val="PageNumber"/>
        <w:rFonts w:ascii="Arial" w:hAnsi="Arial"/>
        <w:sz w:val="18"/>
      </w:rPr>
      <w:t>/</w:t>
    </w:r>
    <w:r w:rsidRPr="00B11A02">
      <w:rPr>
        <w:rStyle w:val="PageNumber"/>
        <w:sz w:val="18"/>
      </w:rPr>
      <w:fldChar w:fldCharType="begin"/>
    </w:r>
    <w:r w:rsidR="00372BCA" w:rsidRPr="00B11A02">
      <w:rPr>
        <w:rStyle w:val="PageNumber"/>
        <w:rFonts w:ascii="Arial" w:hAnsi="Arial"/>
        <w:sz w:val="18"/>
      </w:rPr>
      <w:instrText xml:space="preserve"> NUMPAGES </w:instrText>
    </w:r>
    <w:r w:rsidRPr="00B11A02">
      <w:rPr>
        <w:rStyle w:val="PageNumber"/>
        <w:sz w:val="18"/>
      </w:rPr>
      <w:fldChar w:fldCharType="separate"/>
    </w:r>
    <w:r w:rsidR="006F6FF9">
      <w:rPr>
        <w:rStyle w:val="PageNumber"/>
        <w:rFonts w:ascii="Arial" w:hAnsi="Arial"/>
        <w:noProof/>
        <w:sz w:val="18"/>
      </w:rPr>
      <w:t>7</w:t>
    </w:r>
    <w:r w:rsidRPr="00B11A02"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76"/>
    <w:multiLevelType w:val="hybridMultilevel"/>
    <w:tmpl w:val="95EC25CE"/>
    <w:lvl w:ilvl="0" w:tplc="BDE0C5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D42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F05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24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6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2C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6F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43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BAA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D1A50"/>
    <w:multiLevelType w:val="hybridMultilevel"/>
    <w:tmpl w:val="95EC25CE"/>
    <w:lvl w:ilvl="0" w:tplc="2E609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163B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AE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B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8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DA2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8B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6E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03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D2E1B"/>
    <w:multiLevelType w:val="multilevel"/>
    <w:tmpl w:val="3752B0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47E77"/>
    <w:multiLevelType w:val="hybridMultilevel"/>
    <w:tmpl w:val="CB5C0166"/>
    <w:lvl w:ilvl="0" w:tplc="D138E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C610A1"/>
    <w:multiLevelType w:val="hybridMultilevel"/>
    <w:tmpl w:val="47ACE0B8"/>
    <w:lvl w:ilvl="0" w:tplc="EE1C4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963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6B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A0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EA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89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0B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C3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A8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20786"/>
    <w:multiLevelType w:val="multilevel"/>
    <w:tmpl w:val="5E5084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564AC"/>
    <w:multiLevelType w:val="hybridMultilevel"/>
    <w:tmpl w:val="EE18B2F2"/>
    <w:lvl w:ilvl="0" w:tplc="ACE67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BA1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5A3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CC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02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66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6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D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ED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427FC"/>
    <w:multiLevelType w:val="hybridMultilevel"/>
    <w:tmpl w:val="0696F048"/>
    <w:lvl w:ilvl="0" w:tplc="1572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E3C75"/>
    <w:multiLevelType w:val="hybridMultilevel"/>
    <w:tmpl w:val="5E508470"/>
    <w:lvl w:ilvl="0" w:tplc="4F62D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1152D"/>
    <w:multiLevelType w:val="hybridMultilevel"/>
    <w:tmpl w:val="ECFC3DB4"/>
    <w:lvl w:ilvl="0" w:tplc="B7466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0E127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60C6ED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E9A7C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19696C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4183E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DA616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AA8D77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1E25A6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1917015"/>
    <w:multiLevelType w:val="hybridMultilevel"/>
    <w:tmpl w:val="3752B088"/>
    <w:lvl w:ilvl="0" w:tplc="96AE28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932756"/>
    <w:multiLevelType w:val="hybridMultilevel"/>
    <w:tmpl w:val="6AB8A868"/>
    <w:lvl w:ilvl="0" w:tplc="96AE28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01E11"/>
    <w:multiLevelType w:val="hybridMultilevel"/>
    <w:tmpl w:val="5D32B922"/>
    <w:lvl w:ilvl="0" w:tplc="778CD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CE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87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03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C3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CE1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60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A9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D6C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42DDF"/>
    <w:multiLevelType w:val="multilevel"/>
    <w:tmpl w:val="3752B0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216285"/>
    <w:multiLevelType w:val="hybridMultilevel"/>
    <w:tmpl w:val="0D08528E"/>
    <w:lvl w:ilvl="0" w:tplc="F006C7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7E29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52AE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405D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2888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280A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E844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720B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6234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E1126E"/>
    <w:multiLevelType w:val="hybridMultilevel"/>
    <w:tmpl w:val="52A6043E"/>
    <w:lvl w:ilvl="0" w:tplc="D96CA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6A9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280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C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28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AC9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4A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A2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D86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644CF"/>
    <w:multiLevelType w:val="hybridMultilevel"/>
    <w:tmpl w:val="EE18B2F2"/>
    <w:lvl w:ilvl="0" w:tplc="78A0F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2EA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1CB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4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4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E8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2F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85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30C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A63F1"/>
    <w:multiLevelType w:val="hybridMultilevel"/>
    <w:tmpl w:val="0254BE8C"/>
    <w:lvl w:ilvl="0" w:tplc="23FE3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4E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25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2F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8F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00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66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F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06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F7E1D"/>
    <w:multiLevelType w:val="hybridMultilevel"/>
    <w:tmpl w:val="02F6E3EC"/>
    <w:lvl w:ilvl="0" w:tplc="0866A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B85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2E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64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AE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8A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3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ED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C2D19"/>
    <w:multiLevelType w:val="hybridMultilevel"/>
    <w:tmpl w:val="2E46B796"/>
    <w:lvl w:ilvl="0" w:tplc="CD0010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2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2A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60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26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04F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EE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0C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A8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058C1"/>
    <w:multiLevelType w:val="hybridMultilevel"/>
    <w:tmpl w:val="705E539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B1CFD"/>
    <w:multiLevelType w:val="hybridMultilevel"/>
    <w:tmpl w:val="81B6AAFE"/>
    <w:lvl w:ilvl="0" w:tplc="E96C65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41C96"/>
    <w:multiLevelType w:val="hybridMultilevel"/>
    <w:tmpl w:val="A53096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F56C6"/>
    <w:multiLevelType w:val="hybridMultilevel"/>
    <w:tmpl w:val="7F1E02AA"/>
    <w:lvl w:ilvl="0" w:tplc="DC86849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153C9"/>
    <w:multiLevelType w:val="hybridMultilevel"/>
    <w:tmpl w:val="256C2182"/>
    <w:lvl w:ilvl="0" w:tplc="17464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3C0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F46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B05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F2E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DE0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729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7E8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905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605CB"/>
    <w:multiLevelType w:val="hybridMultilevel"/>
    <w:tmpl w:val="ECDC7C3A"/>
    <w:lvl w:ilvl="0" w:tplc="96AE28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C3AAE"/>
    <w:multiLevelType w:val="multilevel"/>
    <w:tmpl w:val="040B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B6C0D17"/>
    <w:multiLevelType w:val="hybridMultilevel"/>
    <w:tmpl w:val="B7D265D0"/>
    <w:lvl w:ilvl="0" w:tplc="1572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66749"/>
    <w:multiLevelType w:val="hybridMultilevel"/>
    <w:tmpl w:val="40B494D6"/>
    <w:lvl w:ilvl="0" w:tplc="63227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CD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0E8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4E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EF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03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2E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6D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CE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42399"/>
    <w:multiLevelType w:val="multilevel"/>
    <w:tmpl w:val="3752B0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E67DC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5C269C"/>
    <w:multiLevelType w:val="hybridMultilevel"/>
    <w:tmpl w:val="C032CAE4"/>
    <w:lvl w:ilvl="0" w:tplc="289A0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61747F"/>
    <w:multiLevelType w:val="hybridMultilevel"/>
    <w:tmpl w:val="DB22331A"/>
    <w:lvl w:ilvl="0" w:tplc="0AFA6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3889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D20D1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8050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3805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1184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4F1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8C92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AA49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4107C3"/>
    <w:multiLevelType w:val="hybridMultilevel"/>
    <w:tmpl w:val="95EC25CE"/>
    <w:lvl w:ilvl="0" w:tplc="85F822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2D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25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4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82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E7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4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01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94F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14C47"/>
    <w:multiLevelType w:val="hybridMultilevel"/>
    <w:tmpl w:val="00006B3C"/>
    <w:lvl w:ilvl="0" w:tplc="0B76FBF8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ms Rm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F7884"/>
    <w:multiLevelType w:val="hybridMultilevel"/>
    <w:tmpl w:val="EE18B2F2"/>
    <w:lvl w:ilvl="0" w:tplc="4E601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542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01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0E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43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40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07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85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AA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916AD"/>
    <w:multiLevelType w:val="hybridMultilevel"/>
    <w:tmpl w:val="522CC148"/>
    <w:lvl w:ilvl="0" w:tplc="96AE28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5E522D"/>
    <w:multiLevelType w:val="hybridMultilevel"/>
    <w:tmpl w:val="0C86DE14"/>
    <w:lvl w:ilvl="0" w:tplc="E96C65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9A1CF8"/>
    <w:multiLevelType w:val="hybridMultilevel"/>
    <w:tmpl w:val="5F8C0C64"/>
    <w:lvl w:ilvl="0" w:tplc="96AE28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E7FBA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>
    <w:nsid w:val="749A1C43"/>
    <w:multiLevelType w:val="multilevel"/>
    <w:tmpl w:val="3752B0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020A32"/>
    <w:multiLevelType w:val="multilevel"/>
    <w:tmpl w:val="A53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BC4DCB"/>
    <w:multiLevelType w:val="hybridMultilevel"/>
    <w:tmpl w:val="738C3ED6"/>
    <w:lvl w:ilvl="0" w:tplc="D138E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8DF5767"/>
    <w:multiLevelType w:val="hybridMultilevel"/>
    <w:tmpl w:val="8D905818"/>
    <w:lvl w:ilvl="0" w:tplc="2EDABF0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E7AC43E6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2DD6D69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2BC52A0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25F0C9F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1D327266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E104634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9FCCC4DA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93C0B92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>
    <w:nsid w:val="7A817A6B"/>
    <w:multiLevelType w:val="multilevel"/>
    <w:tmpl w:val="7F1E02A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E1791"/>
    <w:multiLevelType w:val="hybridMultilevel"/>
    <w:tmpl w:val="95EC25CE"/>
    <w:lvl w:ilvl="0" w:tplc="79CA9D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B6D3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CAB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65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22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7E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4C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6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0D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AD5F99"/>
    <w:multiLevelType w:val="hybridMultilevel"/>
    <w:tmpl w:val="60E82886"/>
    <w:lvl w:ilvl="0" w:tplc="96AE28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3F6B3D"/>
    <w:multiLevelType w:val="hybridMultilevel"/>
    <w:tmpl w:val="EFCAB1CC"/>
    <w:lvl w:ilvl="0" w:tplc="49A6D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9EE0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7C2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68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EC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2E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62A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6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A07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32"/>
  </w:num>
  <w:num w:numId="8">
    <w:abstractNumId w:val="43"/>
  </w:num>
  <w:num w:numId="9">
    <w:abstractNumId w:val="47"/>
  </w:num>
  <w:num w:numId="10">
    <w:abstractNumId w:val="0"/>
  </w:num>
  <w:num w:numId="11">
    <w:abstractNumId w:val="33"/>
  </w:num>
  <w:num w:numId="12">
    <w:abstractNumId w:val="1"/>
  </w:num>
  <w:num w:numId="13">
    <w:abstractNumId w:val="12"/>
  </w:num>
  <w:num w:numId="14">
    <w:abstractNumId w:val="45"/>
  </w:num>
  <w:num w:numId="15">
    <w:abstractNumId w:val="28"/>
  </w:num>
  <w:num w:numId="16">
    <w:abstractNumId w:val="16"/>
  </w:num>
  <w:num w:numId="17">
    <w:abstractNumId w:val="35"/>
  </w:num>
  <w:num w:numId="18">
    <w:abstractNumId w:val="17"/>
  </w:num>
  <w:num w:numId="19">
    <w:abstractNumId w:val="19"/>
  </w:num>
  <w:num w:numId="20">
    <w:abstractNumId w:val="14"/>
  </w:num>
  <w:num w:numId="21">
    <w:abstractNumId w:val="11"/>
  </w:num>
  <w:num w:numId="22">
    <w:abstractNumId w:val="46"/>
  </w:num>
  <w:num w:numId="23">
    <w:abstractNumId w:val="38"/>
  </w:num>
  <w:num w:numId="24">
    <w:abstractNumId w:val="25"/>
  </w:num>
  <w:num w:numId="25">
    <w:abstractNumId w:val="36"/>
  </w:num>
  <w:num w:numId="26">
    <w:abstractNumId w:val="34"/>
  </w:num>
  <w:num w:numId="27">
    <w:abstractNumId w:val="20"/>
  </w:num>
  <w:num w:numId="28">
    <w:abstractNumId w:val="10"/>
  </w:num>
  <w:num w:numId="29">
    <w:abstractNumId w:val="8"/>
  </w:num>
  <w:num w:numId="30">
    <w:abstractNumId w:val="5"/>
  </w:num>
  <w:num w:numId="31">
    <w:abstractNumId w:val="29"/>
  </w:num>
  <w:num w:numId="32">
    <w:abstractNumId w:val="40"/>
  </w:num>
  <w:num w:numId="33">
    <w:abstractNumId w:val="31"/>
  </w:num>
  <w:num w:numId="34">
    <w:abstractNumId w:val="2"/>
  </w:num>
  <w:num w:numId="35">
    <w:abstractNumId w:val="3"/>
  </w:num>
  <w:num w:numId="36">
    <w:abstractNumId w:val="13"/>
  </w:num>
  <w:num w:numId="37">
    <w:abstractNumId w:val="42"/>
  </w:num>
  <w:num w:numId="38">
    <w:abstractNumId w:val="37"/>
  </w:num>
  <w:num w:numId="39">
    <w:abstractNumId w:val="22"/>
  </w:num>
  <w:num w:numId="40">
    <w:abstractNumId w:val="41"/>
  </w:num>
  <w:num w:numId="41">
    <w:abstractNumId w:val="26"/>
  </w:num>
  <w:num w:numId="42">
    <w:abstractNumId w:val="30"/>
  </w:num>
  <w:num w:numId="43">
    <w:abstractNumId w:val="39"/>
  </w:num>
  <w:num w:numId="44">
    <w:abstractNumId w:val="23"/>
  </w:num>
  <w:num w:numId="45">
    <w:abstractNumId w:val="44"/>
  </w:num>
  <w:num w:numId="46">
    <w:abstractNumId w:val="7"/>
  </w:num>
  <w:num w:numId="47">
    <w:abstractNumId w:val="2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D"/>
    <w:rsid w:val="00004667"/>
    <w:rsid w:val="000048B7"/>
    <w:rsid w:val="00006C03"/>
    <w:rsid w:val="00012D46"/>
    <w:rsid w:val="00016857"/>
    <w:rsid w:val="00024B7E"/>
    <w:rsid w:val="00035555"/>
    <w:rsid w:val="00042E3E"/>
    <w:rsid w:val="00044ADA"/>
    <w:rsid w:val="000472A7"/>
    <w:rsid w:val="00055BEB"/>
    <w:rsid w:val="000600E4"/>
    <w:rsid w:val="000624B6"/>
    <w:rsid w:val="000743D6"/>
    <w:rsid w:val="0008668D"/>
    <w:rsid w:val="00086831"/>
    <w:rsid w:val="00091065"/>
    <w:rsid w:val="00092A7B"/>
    <w:rsid w:val="00096966"/>
    <w:rsid w:val="000A0575"/>
    <w:rsid w:val="000A60D0"/>
    <w:rsid w:val="000A6B54"/>
    <w:rsid w:val="000A7F58"/>
    <w:rsid w:val="000B1869"/>
    <w:rsid w:val="000B3FC2"/>
    <w:rsid w:val="000B4A90"/>
    <w:rsid w:val="000B536D"/>
    <w:rsid w:val="000B6149"/>
    <w:rsid w:val="000C1944"/>
    <w:rsid w:val="000C390F"/>
    <w:rsid w:val="000C3E72"/>
    <w:rsid w:val="000F0444"/>
    <w:rsid w:val="000F414E"/>
    <w:rsid w:val="00104742"/>
    <w:rsid w:val="0010735C"/>
    <w:rsid w:val="00115FE2"/>
    <w:rsid w:val="0014507E"/>
    <w:rsid w:val="00151F51"/>
    <w:rsid w:val="00157BAB"/>
    <w:rsid w:val="001638CD"/>
    <w:rsid w:val="0016428B"/>
    <w:rsid w:val="00166C23"/>
    <w:rsid w:val="00175886"/>
    <w:rsid w:val="00191533"/>
    <w:rsid w:val="0019335E"/>
    <w:rsid w:val="001A13E5"/>
    <w:rsid w:val="001B0B95"/>
    <w:rsid w:val="001B1C25"/>
    <w:rsid w:val="001B1C46"/>
    <w:rsid w:val="001C170B"/>
    <w:rsid w:val="001E25A6"/>
    <w:rsid w:val="001E3D38"/>
    <w:rsid w:val="002002EA"/>
    <w:rsid w:val="0021062C"/>
    <w:rsid w:val="00225951"/>
    <w:rsid w:val="0022650B"/>
    <w:rsid w:val="002344C3"/>
    <w:rsid w:val="00261EC0"/>
    <w:rsid w:val="002628C8"/>
    <w:rsid w:val="002663C6"/>
    <w:rsid w:val="0028280B"/>
    <w:rsid w:val="00282CAF"/>
    <w:rsid w:val="002869D5"/>
    <w:rsid w:val="0029661B"/>
    <w:rsid w:val="00296768"/>
    <w:rsid w:val="002A298E"/>
    <w:rsid w:val="002B3101"/>
    <w:rsid w:val="002C0A86"/>
    <w:rsid w:val="002C25A2"/>
    <w:rsid w:val="002C3620"/>
    <w:rsid w:val="002C446D"/>
    <w:rsid w:val="002E099A"/>
    <w:rsid w:val="002F3284"/>
    <w:rsid w:val="002F40FA"/>
    <w:rsid w:val="00302553"/>
    <w:rsid w:val="003027A9"/>
    <w:rsid w:val="003318BA"/>
    <w:rsid w:val="00334E2A"/>
    <w:rsid w:val="00344B8A"/>
    <w:rsid w:val="003636A2"/>
    <w:rsid w:val="00372BCA"/>
    <w:rsid w:val="003763B3"/>
    <w:rsid w:val="00381B20"/>
    <w:rsid w:val="0038496A"/>
    <w:rsid w:val="003906A5"/>
    <w:rsid w:val="00390FDD"/>
    <w:rsid w:val="00392B2F"/>
    <w:rsid w:val="003931DB"/>
    <w:rsid w:val="00397862"/>
    <w:rsid w:val="003A7D32"/>
    <w:rsid w:val="003B36C5"/>
    <w:rsid w:val="003C64D7"/>
    <w:rsid w:val="003C7398"/>
    <w:rsid w:val="003D66AF"/>
    <w:rsid w:val="003D7DD6"/>
    <w:rsid w:val="003E36A4"/>
    <w:rsid w:val="003F7F9E"/>
    <w:rsid w:val="00407343"/>
    <w:rsid w:val="00407EFE"/>
    <w:rsid w:val="00410328"/>
    <w:rsid w:val="004153FA"/>
    <w:rsid w:val="004155BA"/>
    <w:rsid w:val="00420514"/>
    <w:rsid w:val="00420934"/>
    <w:rsid w:val="0044404B"/>
    <w:rsid w:val="00465DCB"/>
    <w:rsid w:val="00473DD7"/>
    <w:rsid w:val="00474DC5"/>
    <w:rsid w:val="00480309"/>
    <w:rsid w:val="00486F54"/>
    <w:rsid w:val="00495CD3"/>
    <w:rsid w:val="004978B3"/>
    <w:rsid w:val="00497ADE"/>
    <w:rsid w:val="004A509A"/>
    <w:rsid w:val="004A7063"/>
    <w:rsid w:val="004B4FCC"/>
    <w:rsid w:val="004C0968"/>
    <w:rsid w:val="004C7A54"/>
    <w:rsid w:val="004D41C1"/>
    <w:rsid w:val="004E0821"/>
    <w:rsid w:val="005014E4"/>
    <w:rsid w:val="00507D2F"/>
    <w:rsid w:val="005131CF"/>
    <w:rsid w:val="00513925"/>
    <w:rsid w:val="00517F85"/>
    <w:rsid w:val="005223A7"/>
    <w:rsid w:val="00526B18"/>
    <w:rsid w:val="00530FF7"/>
    <w:rsid w:val="00536384"/>
    <w:rsid w:val="00547EC2"/>
    <w:rsid w:val="005503C8"/>
    <w:rsid w:val="00557595"/>
    <w:rsid w:val="00565DAF"/>
    <w:rsid w:val="005742D9"/>
    <w:rsid w:val="00575B47"/>
    <w:rsid w:val="005760A0"/>
    <w:rsid w:val="00581459"/>
    <w:rsid w:val="005929AB"/>
    <w:rsid w:val="005A37A7"/>
    <w:rsid w:val="005A476A"/>
    <w:rsid w:val="005A5CD9"/>
    <w:rsid w:val="005A73C9"/>
    <w:rsid w:val="005A78D9"/>
    <w:rsid w:val="005C1D9D"/>
    <w:rsid w:val="005C2C08"/>
    <w:rsid w:val="005D002A"/>
    <w:rsid w:val="005D0A2F"/>
    <w:rsid w:val="005E7B05"/>
    <w:rsid w:val="005F414F"/>
    <w:rsid w:val="00605C80"/>
    <w:rsid w:val="00610FD1"/>
    <w:rsid w:val="006227A5"/>
    <w:rsid w:val="00632943"/>
    <w:rsid w:val="00636C2A"/>
    <w:rsid w:val="00636F19"/>
    <w:rsid w:val="00641244"/>
    <w:rsid w:val="00642C9A"/>
    <w:rsid w:val="00643D4E"/>
    <w:rsid w:val="006527BD"/>
    <w:rsid w:val="0065294B"/>
    <w:rsid w:val="006549F9"/>
    <w:rsid w:val="0067213C"/>
    <w:rsid w:val="00676AC7"/>
    <w:rsid w:val="00676F9E"/>
    <w:rsid w:val="006803CA"/>
    <w:rsid w:val="006926D6"/>
    <w:rsid w:val="006928D3"/>
    <w:rsid w:val="0069305C"/>
    <w:rsid w:val="006A5844"/>
    <w:rsid w:val="006A7549"/>
    <w:rsid w:val="006B01EA"/>
    <w:rsid w:val="006B50CB"/>
    <w:rsid w:val="006C0FE1"/>
    <w:rsid w:val="006C2246"/>
    <w:rsid w:val="006C2D21"/>
    <w:rsid w:val="006D2647"/>
    <w:rsid w:val="006F10D3"/>
    <w:rsid w:val="006F6FF9"/>
    <w:rsid w:val="007076CE"/>
    <w:rsid w:val="007123C0"/>
    <w:rsid w:val="00717069"/>
    <w:rsid w:val="007204E7"/>
    <w:rsid w:val="00722B2E"/>
    <w:rsid w:val="0074326A"/>
    <w:rsid w:val="00747205"/>
    <w:rsid w:val="00750663"/>
    <w:rsid w:val="0075461D"/>
    <w:rsid w:val="0076063C"/>
    <w:rsid w:val="00770F68"/>
    <w:rsid w:val="00774CAC"/>
    <w:rsid w:val="0077597B"/>
    <w:rsid w:val="00777869"/>
    <w:rsid w:val="007854D0"/>
    <w:rsid w:val="00786BD7"/>
    <w:rsid w:val="00787598"/>
    <w:rsid w:val="00791826"/>
    <w:rsid w:val="0079440E"/>
    <w:rsid w:val="007945B2"/>
    <w:rsid w:val="007952B1"/>
    <w:rsid w:val="00797CFA"/>
    <w:rsid w:val="007A057E"/>
    <w:rsid w:val="007A080A"/>
    <w:rsid w:val="007A0F61"/>
    <w:rsid w:val="007B0FB2"/>
    <w:rsid w:val="007B32B4"/>
    <w:rsid w:val="007B54F6"/>
    <w:rsid w:val="007D4C35"/>
    <w:rsid w:val="007D4FA5"/>
    <w:rsid w:val="007D5229"/>
    <w:rsid w:val="007F611B"/>
    <w:rsid w:val="008062D9"/>
    <w:rsid w:val="008106E0"/>
    <w:rsid w:val="00815012"/>
    <w:rsid w:val="00817895"/>
    <w:rsid w:val="00826C8C"/>
    <w:rsid w:val="00835980"/>
    <w:rsid w:val="0083678C"/>
    <w:rsid w:val="00863290"/>
    <w:rsid w:val="00865DD8"/>
    <w:rsid w:val="00873D8A"/>
    <w:rsid w:val="0088236D"/>
    <w:rsid w:val="008906E8"/>
    <w:rsid w:val="008915A7"/>
    <w:rsid w:val="008A41D2"/>
    <w:rsid w:val="008A655C"/>
    <w:rsid w:val="008B4F44"/>
    <w:rsid w:val="008B6EDA"/>
    <w:rsid w:val="008C63D5"/>
    <w:rsid w:val="008C68F6"/>
    <w:rsid w:val="008D339C"/>
    <w:rsid w:val="008D4F01"/>
    <w:rsid w:val="008D63C3"/>
    <w:rsid w:val="008E362E"/>
    <w:rsid w:val="009062AC"/>
    <w:rsid w:val="009107C2"/>
    <w:rsid w:val="0091213B"/>
    <w:rsid w:val="009212D3"/>
    <w:rsid w:val="009219CF"/>
    <w:rsid w:val="009340C1"/>
    <w:rsid w:val="00935140"/>
    <w:rsid w:val="00936A59"/>
    <w:rsid w:val="0094689B"/>
    <w:rsid w:val="00952E50"/>
    <w:rsid w:val="00953223"/>
    <w:rsid w:val="00975AD6"/>
    <w:rsid w:val="00976C7B"/>
    <w:rsid w:val="00977519"/>
    <w:rsid w:val="00997990"/>
    <w:rsid w:val="009C06BA"/>
    <w:rsid w:val="009C7DF3"/>
    <w:rsid w:val="009D0CF4"/>
    <w:rsid w:val="009E59A8"/>
    <w:rsid w:val="009F22FF"/>
    <w:rsid w:val="009F77B6"/>
    <w:rsid w:val="009F7A27"/>
    <w:rsid w:val="00A01981"/>
    <w:rsid w:val="00A16F65"/>
    <w:rsid w:val="00A246A3"/>
    <w:rsid w:val="00A2561D"/>
    <w:rsid w:val="00A31217"/>
    <w:rsid w:val="00A3429E"/>
    <w:rsid w:val="00A35609"/>
    <w:rsid w:val="00A45D84"/>
    <w:rsid w:val="00A47A47"/>
    <w:rsid w:val="00A5145B"/>
    <w:rsid w:val="00A547A7"/>
    <w:rsid w:val="00A56870"/>
    <w:rsid w:val="00A64FBA"/>
    <w:rsid w:val="00A75E8A"/>
    <w:rsid w:val="00A83674"/>
    <w:rsid w:val="00AB35DF"/>
    <w:rsid w:val="00AB3628"/>
    <w:rsid w:val="00AC17F1"/>
    <w:rsid w:val="00AD38AB"/>
    <w:rsid w:val="00AD4572"/>
    <w:rsid w:val="00AF7763"/>
    <w:rsid w:val="00B0667F"/>
    <w:rsid w:val="00B14915"/>
    <w:rsid w:val="00B21F3F"/>
    <w:rsid w:val="00B30E75"/>
    <w:rsid w:val="00B41158"/>
    <w:rsid w:val="00B46225"/>
    <w:rsid w:val="00B53EA7"/>
    <w:rsid w:val="00B55386"/>
    <w:rsid w:val="00B76CDD"/>
    <w:rsid w:val="00B84989"/>
    <w:rsid w:val="00B864BB"/>
    <w:rsid w:val="00B86EE7"/>
    <w:rsid w:val="00B90E8C"/>
    <w:rsid w:val="00B94A9E"/>
    <w:rsid w:val="00B97394"/>
    <w:rsid w:val="00BA1240"/>
    <w:rsid w:val="00BA7D5E"/>
    <w:rsid w:val="00BC2E19"/>
    <w:rsid w:val="00BD4703"/>
    <w:rsid w:val="00BF7633"/>
    <w:rsid w:val="00C163D2"/>
    <w:rsid w:val="00C254BA"/>
    <w:rsid w:val="00C259F2"/>
    <w:rsid w:val="00C3180E"/>
    <w:rsid w:val="00C32F6B"/>
    <w:rsid w:val="00C368CE"/>
    <w:rsid w:val="00C414E3"/>
    <w:rsid w:val="00C528BE"/>
    <w:rsid w:val="00C6133C"/>
    <w:rsid w:val="00C647CD"/>
    <w:rsid w:val="00C73E08"/>
    <w:rsid w:val="00C74D74"/>
    <w:rsid w:val="00C85183"/>
    <w:rsid w:val="00C94246"/>
    <w:rsid w:val="00CA1A14"/>
    <w:rsid w:val="00CA1A97"/>
    <w:rsid w:val="00CC0DDC"/>
    <w:rsid w:val="00CC4D27"/>
    <w:rsid w:val="00CC7630"/>
    <w:rsid w:val="00CD61CD"/>
    <w:rsid w:val="00CD63F0"/>
    <w:rsid w:val="00CD7B3D"/>
    <w:rsid w:val="00D06580"/>
    <w:rsid w:val="00D074DC"/>
    <w:rsid w:val="00D34DC8"/>
    <w:rsid w:val="00D41E24"/>
    <w:rsid w:val="00D44C6B"/>
    <w:rsid w:val="00D61222"/>
    <w:rsid w:val="00D61C83"/>
    <w:rsid w:val="00D66ECF"/>
    <w:rsid w:val="00D713D4"/>
    <w:rsid w:val="00D726BC"/>
    <w:rsid w:val="00D75D74"/>
    <w:rsid w:val="00DA0D81"/>
    <w:rsid w:val="00DA2CCA"/>
    <w:rsid w:val="00DB2473"/>
    <w:rsid w:val="00DB56F9"/>
    <w:rsid w:val="00DB74CE"/>
    <w:rsid w:val="00DD5ABB"/>
    <w:rsid w:val="00DE37EB"/>
    <w:rsid w:val="00DE63AD"/>
    <w:rsid w:val="00DF0B73"/>
    <w:rsid w:val="00DF0CF4"/>
    <w:rsid w:val="00DF2A18"/>
    <w:rsid w:val="00DF6643"/>
    <w:rsid w:val="00E04DBF"/>
    <w:rsid w:val="00E175E1"/>
    <w:rsid w:val="00E21639"/>
    <w:rsid w:val="00E261F4"/>
    <w:rsid w:val="00E27688"/>
    <w:rsid w:val="00E311E1"/>
    <w:rsid w:val="00E40A55"/>
    <w:rsid w:val="00E42FC8"/>
    <w:rsid w:val="00E52992"/>
    <w:rsid w:val="00E61146"/>
    <w:rsid w:val="00E616C3"/>
    <w:rsid w:val="00E63648"/>
    <w:rsid w:val="00E779CA"/>
    <w:rsid w:val="00E855C4"/>
    <w:rsid w:val="00E96ABD"/>
    <w:rsid w:val="00E96EFE"/>
    <w:rsid w:val="00EA144A"/>
    <w:rsid w:val="00EB2F92"/>
    <w:rsid w:val="00EC12A6"/>
    <w:rsid w:val="00EC1407"/>
    <w:rsid w:val="00EC5E1C"/>
    <w:rsid w:val="00ED55A5"/>
    <w:rsid w:val="00EE05AA"/>
    <w:rsid w:val="00EE2776"/>
    <w:rsid w:val="00EF118D"/>
    <w:rsid w:val="00F07EE4"/>
    <w:rsid w:val="00F10D03"/>
    <w:rsid w:val="00F25B7C"/>
    <w:rsid w:val="00F3031D"/>
    <w:rsid w:val="00F33F6A"/>
    <w:rsid w:val="00F34D7A"/>
    <w:rsid w:val="00F549D9"/>
    <w:rsid w:val="00F56033"/>
    <w:rsid w:val="00F665E4"/>
    <w:rsid w:val="00F72C3C"/>
    <w:rsid w:val="00F73BB4"/>
    <w:rsid w:val="00F954A5"/>
    <w:rsid w:val="00FA076F"/>
    <w:rsid w:val="00FB20E8"/>
    <w:rsid w:val="00FB4271"/>
    <w:rsid w:val="00FB6711"/>
    <w:rsid w:val="00FC4D5B"/>
    <w:rsid w:val="00FC53EA"/>
    <w:rsid w:val="00FD541F"/>
    <w:rsid w:val="00FD7CAD"/>
    <w:rsid w:val="00FE1068"/>
    <w:rsid w:val="00F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10D03"/>
    <w:pPr>
      <w:keepNext/>
      <w:numPr>
        <w:numId w:val="41"/>
      </w:numPr>
      <w:tabs>
        <w:tab w:val="left" w:pos="567"/>
      </w:tabs>
      <w:outlineLvl w:val="0"/>
    </w:pPr>
    <w:rPr>
      <w:rFonts w:ascii="Times New Roman" w:eastAsia="Times New Roman" w:hAnsi="Times New Roman"/>
      <w:snapToGrid w:val="0"/>
      <w:color w:val="FF0000"/>
      <w:lang w:val="sv-SE"/>
    </w:rPr>
  </w:style>
  <w:style w:type="paragraph" w:styleId="Heading2">
    <w:name w:val="heading 2"/>
    <w:basedOn w:val="Normal"/>
    <w:next w:val="Normal"/>
    <w:qFormat/>
    <w:rsid w:val="00F10D03"/>
    <w:pPr>
      <w:keepNext/>
      <w:numPr>
        <w:ilvl w:val="1"/>
        <w:numId w:val="41"/>
      </w:numPr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10D03"/>
    <w:pPr>
      <w:keepNext/>
      <w:numPr>
        <w:ilvl w:val="2"/>
        <w:numId w:val="41"/>
      </w:numPr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rsid w:val="00F10D03"/>
    <w:pPr>
      <w:keepNext/>
      <w:numPr>
        <w:ilvl w:val="3"/>
        <w:numId w:val="41"/>
      </w:numPr>
      <w:shd w:val="clear" w:color="auto" w:fill="CCFFCC"/>
      <w:jc w:val="both"/>
      <w:outlineLvl w:val="3"/>
    </w:pPr>
    <w:rPr>
      <w:rFonts w:cs="Arial"/>
      <w:b/>
      <w:bCs/>
      <w:szCs w:val="24"/>
      <w:lang w:eastAsia="en-US"/>
    </w:rPr>
  </w:style>
  <w:style w:type="paragraph" w:styleId="Heading5">
    <w:name w:val="heading 5"/>
    <w:basedOn w:val="Normal"/>
    <w:next w:val="Normal"/>
    <w:qFormat/>
    <w:rsid w:val="00F10D03"/>
    <w:pPr>
      <w:keepNext/>
      <w:numPr>
        <w:ilvl w:val="4"/>
        <w:numId w:val="41"/>
      </w:numPr>
      <w:outlineLvl w:val="4"/>
    </w:pPr>
    <w:rPr>
      <w:rFonts w:eastAsia="Times New Roman"/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F10D03"/>
    <w:pPr>
      <w:keepNext/>
      <w:numPr>
        <w:ilvl w:val="5"/>
        <w:numId w:val="41"/>
      </w:numPr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10D03"/>
    <w:rPr>
      <w:rFonts w:ascii="Times New Roman" w:eastAsia="Times New Roman" w:hAnsi="Times New Roman"/>
      <w:color w:val="FF0000"/>
      <w:sz w:val="20"/>
      <w:lang w:val="sv-SE"/>
    </w:rPr>
  </w:style>
  <w:style w:type="paragraph" w:styleId="BodyText">
    <w:name w:val="Body Text"/>
    <w:basedOn w:val="Normal"/>
    <w:rsid w:val="00F10D03"/>
    <w:rPr>
      <w:rFonts w:eastAsia="Times New Roman"/>
      <w:snapToGrid w:val="0"/>
    </w:rPr>
  </w:style>
  <w:style w:type="character" w:styleId="Hyperlink">
    <w:name w:val="Hyperlink"/>
    <w:basedOn w:val="DefaultParagraphFont"/>
    <w:rsid w:val="00F10D03"/>
    <w:rPr>
      <w:color w:val="0000FF"/>
      <w:u w:val="single"/>
    </w:rPr>
  </w:style>
  <w:style w:type="paragraph" w:styleId="BodyTextIndent2">
    <w:name w:val="Body Text Indent 2"/>
    <w:basedOn w:val="Normal"/>
    <w:rsid w:val="00F10D03"/>
    <w:pPr>
      <w:tabs>
        <w:tab w:val="left" w:pos="567"/>
      </w:tabs>
      <w:ind w:left="567" w:hanging="567"/>
    </w:pPr>
    <w:rPr>
      <w:rFonts w:eastAsia="Times New Roman"/>
      <w:snapToGrid w:val="0"/>
      <w:lang w:val="sv-SE"/>
    </w:rPr>
  </w:style>
  <w:style w:type="paragraph" w:styleId="BodyTextIndent">
    <w:name w:val="Body Text Indent"/>
    <w:basedOn w:val="Normal"/>
    <w:rsid w:val="00F10D03"/>
    <w:pPr>
      <w:ind w:left="1298" w:hanging="1298"/>
    </w:pPr>
    <w:rPr>
      <w:rFonts w:eastAsia="Times New Roman"/>
      <w:snapToGrid w:val="0"/>
      <w:lang w:val="en-GB"/>
    </w:rPr>
  </w:style>
  <w:style w:type="paragraph" w:styleId="Title">
    <w:name w:val="Title"/>
    <w:basedOn w:val="Normal"/>
    <w:qFormat/>
    <w:rsid w:val="00F10D03"/>
    <w:pPr>
      <w:jc w:val="center"/>
    </w:pPr>
    <w:rPr>
      <w:rFonts w:ascii="Clarendon Condensed" w:eastAsia="Times New Roman" w:hAnsi="Clarendon Condensed"/>
      <w:color w:val="808000"/>
      <w:sz w:val="36"/>
    </w:rPr>
  </w:style>
  <w:style w:type="paragraph" w:styleId="Header">
    <w:name w:val="header"/>
    <w:basedOn w:val="Normal"/>
    <w:rsid w:val="00F10D03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rsid w:val="00F10D03"/>
  </w:style>
  <w:style w:type="paragraph" w:styleId="Footer">
    <w:name w:val="footer"/>
    <w:basedOn w:val="Normal"/>
    <w:rsid w:val="00F10D03"/>
    <w:pPr>
      <w:tabs>
        <w:tab w:val="center" w:pos="4153"/>
        <w:tab w:val="right" w:pos="8306"/>
      </w:tabs>
    </w:pPr>
    <w:rPr>
      <w:rFonts w:eastAsia="Times New Roman"/>
      <w:sz w:val="22"/>
      <w:lang w:val="en-GB"/>
    </w:rPr>
  </w:style>
  <w:style w:type="paragraph" w:styleId="BodyText3">
    <w:name w:val="Body Text 3"/>
    <w:basedOn w:val="Normal"/>
    <w:rsid w:val="00F10D03"/>
    <w:rPr>
      <w:snapToGrid w:val="0"/>
      <w:sz w:val="22"/>
      <w:lang w:eastAsia="en-US"/>
    </w:rPr>
  </w:style>
  <w:style w:type="paragraph" w:styleId="NormalWeb">
    <w:name w:val="Normal (Web)"/>
    <w:basedOn w:val="Normal"/>
    <w:rsid w:val="00F10D03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styleId="BalloonText">
    <w:name w:val="Balloon Text"/>
    <w:basedOn w:val="Normal"/>
    <w:semiHidden/>
    <w:rsid w:val="00FC2621"/>
    <w:rPr>
      <w:rFonts w:ascii="Tahoma" w:hAnsi="Tahoma" w:cs="Tahoma"/>
      <w:sz w:val="16"/>
      <w:szCs w:val="16"/>
    </w:rPr>
  </w:style>
  <w:style w:type="character" w:customStyle="1" w:styleId="goohl0">
    <w:name w:val="goohl0"/>
    <w:basedOn w:val="DefaultParagraphFont"/>
    <w:rsid w:val="004B1463"/>
  </w:style>
  <w:style w:type="character" w:customStyle="1" w:styleId="goohl1">
    <w:name w:val="goohl1"/>
    <w:basedOn w:val="DefaultParagraphFont"/>
    <w:rsid w:val="004B1463"/>
  </w:style>
  <w:style w:type="character" w:customStyle="1" w:styleId="goohl2">
    <w:name w:val="goohl2"/>
    <w:basedOn w:val="DefaultParagraphFont"/>
    <w:rsid w:val="004B1463"/>
  </w:style>
  <w:style w:type="character" w:customStyle="1" w:styleId="goohl3">
    <w:name w:val="goohl3"/>
    <w:basedOn w:val="DefaultParagraphFont"/>
    <w:rsid w:val="004B1463"/>
  </w:style>
  <w:style w:type="character" w:customStyle="1" w:styleId="goohl4">
    <w:name w:val="goohl4"/>
    <w:basedOn w:val="DefaultParagraphFont"/>
    <w:rsid w:val="004B1463"/>
  </w:style>
  <w:style w:type="character" w:customStyle="1" w:styleId="goohl5">
    <w:name w:val="goohl5"/>
    <w:basedOn w:val="DefaultParagraphFont"/>
    <w:rsid w:val="004B1463"/>
  </w:style>
  <w:style w:type="character" w:customStyle="1" w:styleId="goohl6">
    <w:name w:val="goohl6"/>
    <w:basedOn w:val="DefaultParagraphFont"/>
    <w:rsid w:val="004B1463"/>
  </w:style>
  <w:style w:type="character" w:customStyle="1" w:styleId="goohl8">
    <w:name w:val="goohl8"/>
    <w:basedOn w:val="DefaultParagraphFont"/>
    <w:rsid w:val="004B1463"/>
  </w:style>
  <w:style w:type="table" w:styleId="TableGrid">
    <w:name w:val="Table Grid"/>
    <w:basedOn w:val="TableNormal"/>
    <w:rsid w:val="0097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1"/>
    <w:next w:val="BodyText"/>
    <w:rsid w:val="00F34D7A"/>
    <w:rPr>
      <w:rFonts w:ascii="Arial" w:hAnsi="Arial"/>
      <w:b/>
      <w:bCs/>
      <w:caps/>
      <w:color w:val="auto"/>
      <w:sz w:val="32"/>
    </w:rPr>
  </w:style>
  <w:style w:type="paragraph" w:customStyle="1" w:styleId="Heading10">
    <w:name w:val="Heading1"/>
    <w:basedOn w:val="Heading1"/>
    <w:next w:val="BodyText"/>
    <w:rsid w:val="00F34D7A"/>
    <w:rPr>
      <w:rFonts w:ascii="Arial" w:hAnsi="Arial"/>
      <w:b/>
      <w:bCs/>
      <w:caps/>
      <w:color w:val="auto"/>
      <w:sz w:val="32"/>
    </w:rPr>
  </w:style>
  <w:style w:type="paragraph" w:styleId="ListParagraph">
    <w:name w:val="List Paragraph"/>
    <w:basedOn w:val="Normal"/>
    <w:uiPriority w:val="34"/>
    <w:qFormat/>
    <w:rsid w:val="0022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073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71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l.org/virtualed/index2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sinki.fi/ktl/julkaisut/lv/laadukkaastiverkoss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erkules.oulu.fi/isbn9514272463/isbn951427246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skunta.fi/fakta/julkaisut/ekj4_20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e.athabascau.ca/online_book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ls.uio.no/forskning/doktoravhandlinger/docs/AndreasLund-avhand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B32D-0AE9-4843-8915-F366B3B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1216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</Company>
  <LinksUpToDate>false</LinksUpToDate>
  <CharactersWithSpaces>11045</CharactersWithSpaces>
  <SharedDoc>false</SharedDoc>
  <HLinks>
    <vt:vector size="36" baseType="variant"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http://herkules.oulu.fi/isbn9514272463/isbn9514272463.pdf</vt:lpwstr>
      </vt:variant>
      <vt:variant>
        <vt:lpwstr/>
      </vt:variant>
      <vt:variant>
        <vt:i4>2949122</vt:i4>
      </vt:variant>
      <vt:variant>
        <vt:i4>12</vt:i4>
      </vt:variant>
      <vt:variant>
        <vt:i4>0</vt:i4>
      </vt:variant>
      <vt:variant>
        <vt:i4>5</vt:i4>
      </vt:variant>
      <vt:variant>
        <vt:lpwstr>http://cde.athabascau.ca/online_book/</vt:lpwstr>
      </vt:variant>
      <vt:variant>
        <vt:lpwstr/>
      </vt:variant>
      <vt:variant>
        <vt:i4>3014709</vt:i4>
      </vt:variant>
      <vt:variant>
        <vt:i4>9</vt:i4>
      </vt:variant>
      <vt:variant>
        <vt:i4>0</vt:i4>
      </vt:variant>
      <vt:variant>
        <vt:i4>5</vt:i4>
      </vt:variant>
      <vt:variant>
        <vt:lpwstr>http://www.ils.uio.no/forskning/doktoravhandlinger/docs/AndreasLund-avhandling.pdf</vt:lpwstr>
      </vt:variant>
      <vt:variant>
        <vt:lpwstr/>
      </vt:variant>
      <vt:variant>
        <vt:i4>7995435</vt:i4>
      </vt:variant>
      <vt:variant>
        <vt:i4>6</vt:i4>
      </vt:variant>
      <vt:variant>
        <vt:i4>0</vt:i4>
      </vt:variant>
      <vt:variant>
        <vt:i4>5</vt:i4>
      </vt:variant>
      <vt:variant>
        <vt:lpwstr>http://www.col.org/virtualed/index2.htm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http://www.helsinki.fi/ktl/julkaisut/lv/laadukkaastiverkossa.pdf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http://www.eduskunta.fi/fakta/julkaisut/ekj4_2004.pdf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 Tella</dc:creator>
  <cp:lastModifiedBy>kynaslah</cp:lastModifiedBy>
  <cp:revision>8</cp:revision>
  <cp:lastPrinted>2011-08-23T10:29:00Z</cp:lastPrinted>
  <dcterms:created xsi:type="dcterms:W3CDTF">2011-08-23T07:32:00Z</dcterms:created>
  <dcterms:modified xsi:type="dcterms:W3CDTF">2011-08-23T10:35:00Z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406181374</vt:i4>
  </property>
  <property fmtid="{D5CDD505-2E9C-101B-9397-08002B2CF9AE}" pid="3" name="_EmailSubject">
    <vt:lpwstr>Tarttee opsin! UUSIMMAT</vt:lpwstr>
  </property>
  <property fmtid="{D5CDD505-2E9C-101B-9397-08002B2CF9AE}" pid="4" name="_AuthorEmail">
    <vt:lpwstr>kimmo.heikkinen@joensuu.fi</vt:lpwstr>
  </property>
  <property fmtid="{D5CDD505-2E9C-101B-9397-08002B2CF9AE}" pid="5" name="_AuthorEmailDisplayName">
    <vt:lpwstr>Kimmo Heikkinen</vt:lpwstr>
  </property>
  <property fmtid="{D5CDD505-2E9C-101B-9397-08002B2CF9AE}" pid="6" name="_ReviewingToolsShownOnce">
    <vt:lpwstr/>
  </property>
  <property fmtid="{D5CDD505-2E9C-101B-9397-08002B2CF9AE}" pid="7" name="_DocHome">
    <vt:i4>100026816</vt:i4>
  </property>
</Properties>
</file>