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6" w:rsidRPr="00690D2B" w:rsidRDefault="00965AA6" w:rsidP="009E16DC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690D2B">
        <w:rPr>
          <w:rFonts w:cstheme="minorHAnsi"/>
          <w:b/>
          <w:sz w:val="24"/>
          <w:szCs w:val="24"/>
          <w:lang w:val="en-US"/>
        </w:rPr>
        <w:t>NordWel</w:t>
      </w:r>
      <w:proofErr w:type="spellEnd"/>
      <w:r w:rsidRPr="00690D2B">
        <w:rPr>
          <w:rFonts w:cstheme="minorHAnsi"/>
          <w:b/>
          <w:sz w:val="24"/>
          <w:szCs w:val="24"/>
          <w:lang w:val="en-US"/>
        </w:rPr>
        <w:t xml:space="preserve"> seminar:</w:t>
      </w:r>
    </w:p>
    <w:p w:rsidR="009E16DC" w:rsidRPr="00690D2B" w:rsidRDefault="009E16DC" w:rsidP="009E16DC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</w:p>
    <w:p w:rsidR="00965AA6" w:rsidRPr="00A21B1A" w:rsidRDefault="00965AA6" w:rsidP="009E16DC">
      <w:pPr>
        <w:pStyle w:val="NoSpacing"/>
        <w:jc w:val="center"/>
        <w:rPr>
          <w:rFonts w:cstheme="minorHAnsi"/>
          <w:b/>
          <w:sz w:val="28"/>
          <w:szCs w:val="28"/>
          <w:lang w:val="en-US"/>
        </w:rPr>
      </w:pPr>
      <w:r w:rsidRPr="00A21B1A">
        <w:rPr>
          <w:rFonts w:cstheme="minorHAnsi"/>
          <w:b/>
          <w:sz w:val="28"/>
          <w:szCs w:val="28"/>
          <w:lang w:val="en-US"/>
        </w:rPr>
        <w:t>Key Concepts in the Nordic Welfare State:</w:t>
      </w:r>
    </w:p>
    <w:p w:rsidR="00965AA6" w:rsidRPr="00A21B1A" w:rsidRDefault="00965AA6" w:rsidP="009E16DC">
      <w:pPr>
        <w:pStyle w:val="NoSpacing"/>
        <w:jc w:val="center"/>
        <w:rPr>
          <w:rFonts w:cstheme="minorHAnsi"/>
          <w:b/>
          <w:sz w:val="28"/>
          <w:szCs w:val="28"/>
          <w:lang w:val="en-US"/>
        </w:rPr>
      </w:pPr>
      <w:r w:rsidRPr="00A21B1A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Can we find a Nordic welfare state language?</w:t>
      </w:r>
    </w:p>
    <w:p w:rsidR="00965AA6" w:rsidRPr="00690D2B" w:rsidRDefault="00965AA6" w:rsidP="009E16DC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</w:p>
    <w:p w:rsidR="00965AA6" w:rsidRPr="00690D2B" w:rsidRDefault="00965AA6" w:rsidP="009E16DC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  <w:r w:rsidRPr="00690D2B">
        <w:rPr>
          <w:rFonts w:cstheme="minorHAnsi"/>
          <w:b/>
          <w:sz w:val="24"/>
          <w:szCs w:val="24"/>
          <w:lang w:val="en-US"/>
        </w:rPr>
        <w:t>27 – 28 September 2012</w:t>
      </w:r>
    </w:p>
    <w:p w:rsidR="00965AA6" w:rsidRPr="00690D2B" w:rsidRDefault="00965AA6" w:rsidP="009E16DC">
      <w:pPr>
        <w:pStyle w:val="NoSpacing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690D2B">
        <w:rPr>
          <w:rFonts w:cstheme="minorHAnsi"/>
          <w:b/>
          <w:sz w:val="24"/>
          <w:szCs w:val="24"/>
          <w:lang w:val="en-US"/>
        </w:rPr>
        <w:t>Accademia</w:t>
      </w:r>
      <w:proofErr w:type="spellEnd"/>
      <w:r w:rsidRPr="00690D2B">
        <w:rPr>
          <w:rFonts w:cstheme="minorHAnsi"/>
          <w:b/>
          <w:sz w:val="24"/>
          <w:szCs w:val="24"/>
          <w:lang w:val="en-US"/>
        </w:rPr>
        <w:t xml:space="preserve"> di </w:t>
      </w:r>
      <w:proofErr w:type="spellStart"/>
      <w:r w:rsidRPr="00690D2B">
        <w:rPr>
          <w:rFonts w:cstheme="minorHAnsi"/>
          <w:b/>
          <w:sz w:val="24"/>
          <w:szCs w:val="24"/>
          <w:lang w:val="en-US"/>
        </w:rPr>
        <w:t>Danimarca</w:t>
      </w:r>
      <w:proofErr w:type="spellEnd"/>
      <w:r w:rsidRPr="00690D2B">
        <w:rPr>
          <w:rFonts w:cstheme="minorHAnsi"/>
          <w:b/>
          <w:sz w:val="24"/>
          <w:szCs w:val="24"/>
          <w:lang w:val="en-US"/>
        </w:rPr>
        <w:t xml:space="preserve"> and Villa </w:t>
      </w:r>
      <w:proofErr w:type="spellStart"/>
      <w:r w:rsidRPr="00690D2B">
        <w:rPr>
          <w:rFonts w:cstheme="minorHAnsi"/>
          <w:b/>
          <w:sz w:val="24"/>
          <w:szCs w:val="24"/>
          <w:lang w:val="en-US"/>
        </w:rPr>
        <w:t>Lante</w:t>
      </w:r>
      <w:proofErr w:type="spellEnd"/>
      <w:r w:rsidRPr="00690D2B">
        <w:rPr>
          <w:rFonts w:cstheme="minorHAnsi"/>
          <w:b/>
          <w:sz w:val="24"/>
          <w:szCs w:val="24"/>
          <w:lang w:val="en-US"/>
        </w:rPr>
        <w:t>, Rome</w:t>
      </w:r>
    </w:p>
    <w:p w:rsidR="00965AA6" w:rsidRPr="00690D2B" w:rsidRDefault="00965AA6" w:rsidP="00965AA6">
      <w:pPr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color w:val="000000"/>
          <w:sz w:val="24"/>
          <w:szCs w:val="24"/>
          <w:lang w:val="en-US"/>
        </w:rPr>
      </w:pPr>
      <w:r w:rsidRPr="00690D2B">
        <w:rPr>
          <w:rFonts w:cstheme="minorHAnsi"/>
          <w:color w:val="000000"/>
          <w:sz w:val="24"/>
          <w:szCs w:val="24"/>
          <w:lang w:val="en-US"/>
        </w:rPr>
        <w:t xml:space="preserve">Both research and public discussion on the Nordic model is characterized by a series of ‘key concepts’, which are seen as typical for the Nordic model or at least are taken as a self-evident point of departure for the discussion on it. These are concepts such as ‘rights’, ‘universalism’, ‘equality’, ‘welfare state’ etc. </w:t>
      </w:r>
      <w:proofErr w:type="spellStart"/>
      <w:r w:rsidRPr="00690D2B">
        <w:rPr>
          <w:rFonts w:cstheme="minorHAnsi"/>
          <w:color w:val="000000"/>
          <w:sz w:val="24"/>
          <w:szCs w:val="24"/>
          <w:lang w:val="en-US"/>
        </w:rPr>
        <w:t>NordWel’s</w:t>
      </w:r>
      <w:proofErr w:type="spellEnd"/>
      <w:r w:rsidRPr="00690D2B">
        <w:rPr>
          <w:rFonts w:cstheme="minorHAnsi"/>
          <w:color w:val="000000"/>
          <w:sz w:val="24"/>
          <w:szCs w:val="24"/>
          <w:lang w:val="en-US"/>
        </w:rPr>
        <w:t xml:space="preserve"> seminars on Key </w:t>
      </w:r>
      <w:proofErr w:type="spellStart"/>
      <w:r w:rsidRPr="00690D2B">
        <w:rPr>
          <w:rFonts w:cstheme="minorHAnsi"/>
          <w:color w:val="000000"/>
          <w:sz w:val="24"/>
          <w:szCs w:val="24"/>
          <w:lang w:val="en-US"/>
        </w:rPr>
        <w:t>Concpets</w:t>
      </w:r>
      <w:proofErr w:type="spellEnd"/>
      <w:r w:rsidRPr="00690D2B">
        <w:rPr>
          <w:rFonts w:cstheme="minorHAnsi"/>
          <w:color w:val="000000"/>
          <w:sz w:val="24"/>
          <w:szCs w:val="24"/>
          <w:lang w:val="en-US"/>
        </w:rPr>
        <w:t xml:space="preserve"> in the Nordic Welfare aim to problematize and discuss these fundamental concepts in order to create knowledge on the different understandings of them and to reach a more qualified starting point for research.</w:t>
      </w:r>
    </w:p>
    <w:p w:rsidR="009E16DC" w:rsidRPr="00690D2B" w:rsidRDefault="009E16DC" w:rsidP="009E16DC">
      <w:pPr>
        <w:pStyle w:val="NoSpacing"/>
        <w:rPr>
          <w:rFonts w:cstheme="minorHAnsi"/>
          <w:color w:val="000000"/>
          <w:sz w:val="24"/>
          <w:szCs w:val="24"/>
          <w:lang w:val="en-US"/>
        </w:rPr>
      </w:pPr>
    </w:p>
    <w:p w:rsidR="009E16DC" w:rsidRPr="00690D2B" w:rsidRDefault="009E16DC" w:rsidP="009E16DC">
      <w:pPr>
        <w:pStyle w:val="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690D2B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In the previous workshops we have focused exclusively on the key concepts of the Nordic welfare states (rights, welfare, welfare state, Nordic/</w:t>
      </w:r>
      <w:proofErr w:type="spellStart"/>
      <w:r w:rsidRPr="00690D2B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Norden</w:t>
      </w:r>
      <w:proofErr w:type="spellEnd"/>
      <w:r w:rsidRPr="00690D2B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).</w:t>
      </w:r>
      <w:r w:rsidRPr="00690D2B">
        <w:rPr>
          <w:rFonts w:asciiTheme="minorHAnsi" w:hAnsiTheme="minorHAnsi" w:cstheme="minorHAnsi"/>
          <w:color w:val="000000"/>
          <w:lang w:val="en-US"/>
        </w:rPr>
        <w:t xml:space="preserve"> To a certain degree the notion of something specific Nordic has been implicit in many of our discussions. Now we want to try to make it more explicit: Is it possible to locate a specific Nordic welfare state language? Moving from "concepts" to "language" (as for instance in the work of Michael </w:t>
      </w:r>
      <w:proofErr w:type="spellStart"/>
      <w:r w:rsidRPr="00690D2B">
        <w:rPr>
          <w:rFonts w:asciiTheme="minorHAnsi" w:hAnsiTheme="minorHAnsi" w:cstheme="minorHAnsi"/>
          <w:color w:val="000000"/>
          <w:lang w:val="en-US"/>
        </w:rPr>
        <w:t>Freeden</w:t>
      </w:r>
      <w:proofErr w:type="spellEnd"/>
      <w:r w:rsidRPr="00690D2B">
        <w:rPr>
          <w:rFonts w:asciiTheme="minorHAnsi" w:hAnsiTheme="minorHAnsi" w:cstheme="minorHAnsi"/>
          <w:color w:val="000000"/>
          <w:lang w:val="en-US"/>
        </w:rPr>
        <w:t xml:space="preserve"> on "the Liberal language" or some of Georg </w:t>
      </w:r>
      <w:proofErr w:type="spellStart"/>
      <w:r w:rsidRPr="00690D2B">
        <w:rPr>
          <w:rFonts w:asciiTheme="minorHAnsi" w:hAnsiTheme="minorHAnsi" w:cstheme="minorHAnsi"/>
          <w:color w:val="000000"/>
          <w:lang w:val="en-US"/>
        </w:rPr>
        <w:t>Lakoffs</w:t>
      </w:r>
      <w:proofErr w:type="spellEnd"/>
      <w:r w:rsidRPr="00690D2B">
        <w:rPr>
          <w:rFonts w:asciiTheme="minorHAnsi" w:hAnsiTheme="minorHAnsi" w:cstheme="minorHAnsi"/>
          <w:color w:val="000000"/>
          <w:lang w:val="en-US"/>
        </w:rPr>
        <w:t xml:space="preserve"> more political work on framing) open up for a broader perspective where concepts are clustered and where we can also more explicitly address questions on agency, power and intentions.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BE7855" w:rsidRPr="00690D2B" w:rsidRDefault="00FA6500" w:rsidP="00965AA6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690D2B">
        <w:rPr>
          <w:rFonts w:cstheme="minorHAnsi"/>
          <w:b/>
          <w:sz w:val="24"/>
          <w:szCs w:val="24"/>
          <w:lang w:val="en-US"/>
        </w:rPr>
        <w:t xml:space="preserve">Thursday </w:t>
      </w:r>
      <w:r w:rsidR="00965AA6" w:rsidRPr="00690D2B">
        <w:rPr>
          <w:rFonts w:cstheme="minorHAnsi"/>
          <w:b/>
          <w:sz w:val="24"/>
          <w:szCs w:val="24"/>
          <w:lang w:val="en-US"/>
        </w:rPr>
        <w:t>27 September</w:t>
      </w:r>
    </w:p>
    <w:p w:rsidR="009E16DC" w:rsidRPr="00690D2B" w:rsidRDefault="009E16DC" w:rsidP="00965AA6">
      <w:pPr>
        <w:pStyle w:val="NoSpacing"/>
        <w:rPr>
          <w:rFonts w:cstheme="minorHAnsi"/>
          <w:sz w:val="24"/>
          <w:szCs w:val="24"/>
          <w:lang w:val="en-US"/>
        </w:rPr>
      </w:pPr>
    </w:p>
    <w:p w:rsidR="00507802" w:rsidRPr="00690D2B" w:rsidRDefault="00965AA6" w:rsidP="00965AA6">
      <w:pPr>
        <w:pStyle w:val="NoSpacing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>Venue</w:t>
      </w:r>
      <w:r w:rsidR="00507802" w:rsidRPr="00690D2B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690D2B">
        <w:rPr>
          <w:rFonts w:cstheme="minorHAnsi"/>
          <w:sz w:val="24"/>
          <w:szCs w:val="24"/>
          <w:lang w:val="en-US"/>
        </w:rPr>
        <w:t>Accademia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690D2B">
        <w:rPr>
          <w:rFonts w:cstheme="minorHAnsi"/>
          <w:sz w:val="24"/>
          <w:szCs w:val="24"/>
          <w:lang w:val="en-US"/>
        </w:rPr>
        <w:t>Danimarca</w:t>
      </w:r>
      <w:proofErr w:type="spellEnd"/>
      <w:r w:rsidRPr="00690D2B">
        <w:rPr>
          <w:rFonts w:cstheme="minorHAnsi"/>
          <w:sz w:val="24"/>
          <w:szCs w:val="24"/>
          <w:lang w:val="en-US"/>
        </w:rPr>
        <w:t>/</w:t>
      </w:r>
      <w:proofErr w:type="spellStart"/>
      <w:r w:rsidR="00507802" w:rsidRPr="00690D2B">
        <w:rPr>
          <w:rFonts w:cstheme="minorHAnsi"/>
          <w:sz w:val="24"/>
          <w:szCs w:val="24"/>
          <w:lang w:val="en-US"/>
        </w:rPr>
        <w:t>Det</w:t>
      </w:r>
      <w:proofErr w:type="spellEnd"/>
      <w:r w:rsidR="00507802"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07802" w:rsidRPr="00690D2B">
        <w:rPr>
          <w:rFonts w:cstheme="minorHAnsi"/>
          <w:sz w:val="24"/>
          <w:szCs w:val="24"/>
          <w:lang w:val="en-US"/>
        </w:rPr>
        <w:t>Danske</w:t>
      </w:r>
      <w:proofErr w:type="spellEnd"/>
      <w:r w:rsidR="00507802"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0D2B">
        <w:rPr>
          <w:rFonts w:cstheme="minorHAnsi"/>
          <w:sz w:val="24"/>
          <w:szCs w:val="24"/>
          <w:lang w:val="en-US"/>
        </w:rPr>
        <w:t>Institut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0D2B">
        <w:rPr>
          <w:rFonts w:cstheme="minorHAnsi"/>
          <w:sz w:val="24"/>
          <w:szCs w:val="24"/>
          <w:lang w:val="en-US"/>
        </w:rPr>
        <w:t>i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Rom, Via </w:t>
      </w:r>
      <w:proofErr w:type="spellStart"/>
      <w:r w:rsidRPr="00690D2B">
        <w:rPr>
          <w:rFonts w:cstheme="minorHAnsi"/>
          <w:sz w:val="24"/>
          <w:szCs w:val="24"/>
          <w:lang w:val="en-US"/>
        </w:rPr>
        <w:t>Omero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18</w:t>
      </w:r>
    </w:p>
    <w:p w:rsidR="00965AA6" w:rsidRPr="00690D2B" w:rsidRDefault="00965AA6" w:rsidP="00965AA6">
      <w:pPr>
        <w:pStyle w:val="NoSpacing"/>
        <w:rPr>
          <w:rFonts w:cstheme="minorHAnsi"/>
          <w:sz w:val="24"/>
          <w:szCs w:val="24"/>
          <w:lang w:val="en-US"/>
        </w:rPr>
      </w:pPr>
    </w:p>
    <w:p w:rsidR="00507802" w:rsidRPr="00A21B1A" w:rsidRDefault="00507802" w:rsidP="00965AA6">
      <w:pPr>
        <w:pStyle w:val="NoSpacing"/>
        <w:rPr>
          <w:rFonts w:cstheme="minorHAnsi"/>
          <w:sz w:val="24"/>
          <w:szCs w:val="24"/>
        </w:rPr>
      </w:pPr>
      <w:r w:rsidRPr="00A21B1A">
        <w:rPr>
          <w:rFonts w:cstheme="minorHAnsi"/>
          <w:sz w:val="24"/>
          <w:szCs w:val="24"/>
        </w:rPr>
        <w:t>9</w:t>
      </w:r>
      <w:r w:rsidR="00690D2B" w:rsidRPr="00A21B1A">
        <w:rPr>
          <w:rFonts w:cstheme="minorHAnsi"/>
          <w:sz w:val="24"/>
          <w:szCs w:val="24"/>
        </w:rPr>
        <w:t>.30</w:t>
      </w:r>
      <w:r w:rsidR="009E16DC" w:rsidRPr="00A21B1A">
        <w:rPr>
          <w:rFonts w:cstheme="minorHAnsi"/>
          <w:sz w:val="24"/>
          <w:szCs w:val="24"/>
        </w:rPr>
        <w:t xml:space="preserve"> </w:t>
      </w:r>
      <w:r w:rsidR="009E16DC" w:rsidRPr="00A21B1A">
        <w:rPr>
          <w:rFonts w:cstheme="minorHAnsi"/>
          <w:sz w:val="24"/>
          <w:szCs w:val="24"/>
        </w:rPr>
        <w:tab/>
      </w:r>
      <w:proofErr w:type="spellStart"/>
      <w:r w:rsidR="009E16DC" w:rsidRPr="00A21B1A">
        <w:rPr>
          <w:rFonts w:cstheme="minorHAnsi"/>
          <w:sz w:val="24"/>
          <w:szCs w:val="24"/>
        </w:rPr>
        <w:t>Welcome</w:t>
      </w:r>
      <w:proofErr w:type="spellEnd"/>
      <w:r w:rsidR="009E16DC" w:rsidRPr="00A21B1A">
        <w:rPr>
          <w:rFonts w:cstheme="minorHAnsi"/>
          <w:sz w:val="24"/>
          <w:szCs w:val="24"/>
        </w:rPr>
        <w:t xml:space="preserve"> </w:t>
      </w:r>
      <w:proofErr w:type="spellStart"/>
      <w:r w:rsidR="009E16DC" w:rsidRPr="00A21B1A">
        <w:rPr>
          <w:rFonts w:cstheme="minorHAnsi"/>
          <w:sz w:val="24"/>
          <w:szCs w:val="24"/>
        </w:rPr>
        <w:t>by</w:t>
      </w:r>
      <w:proofErr w:type="spellEnd"/>
      <w:r w:rsidR="009E16DC" w:rsidRPr="00A21B1A">
        <w:rPr>
          <w:rFonts w:cstheme="minorHAnsi"/>
          <w:sz w:val="24"/>
          <w:szCs w:val="24"/>
        </w:rPr>
        <w:t xml:space="preserve"> Pauli Kettunen &amp; Klaus Petersen</w:t>
      </w:r>
    </w:p>
    <w:p w:rsidR="009E16DC" w:rsidRPr="00A21B1A" w:rsidRDefault="009E16DC" w:rsidP="00965AA6">
      <w:pPr>
        <w:pStyle w:val="NoSpacing"/>
        <w:rPr>
          <w:rFonts w:cstheme="minorHAnsi"/>
          <w:sz w:val="24"/>
          <w:szCs w:val="24"/>
        </w:rPr>
      </w:pPr>
    </w:p>
    <w:p w:rsidR="00507802" w:rsidRPr="00A21B1A" w:rsidRDefault="00690D2B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>9.45</w:t>
      </w:r>
      <w:r w:rsidR="00507802" w:rsidRPr="00A21B1A">
        <w:rPr>
          <w:rFonts w:cstheme="minorHAnsi"/>
          <w:sz w:val="24"/>
          <w:szCs w:val="24"/>
          <w:lang w:val="en-GB"/>
        </w:rPr>
        <w:t>-13</w:t>
      </w:r>
      <w:r w:rsidR="00965AA6" w:rsidRPr="00A21B1A">
        <w:rPr>
          <w:rFonts w:cstheme="minorHAnsi"/>
          <w:sz w:val="24"/>
          <w:szCs w:val="24"/>
          <w:lang w:val="en-GB"/>
        </w:rPr>
        <w:t>.00</w:t>
      </w:r>
      <w:r w:rsidR="00507802" w:rsidRPr="00A21B1A">
        <w:rPr>
          <w:rFonts w:cstheme="minorHAnsi"/>
          <w:sz w:val="24"/>
          <w:szCs w:val="24"/>
          <w:lang w:val="en-GB"/>
        </w:rPr>
        <w:tab/>
        <w:t>Papers:</w:t>
      </w:r>
    </w:p>
    <w:p w:rsidR="00A21B1A" w:rsidRDefault="00A21B1A" w:rsidP="00A21B1A">
      <w:pPr>
        <w:pStyle w:val="NoSpacing"/>
        <w:ind w:left="1304" w:firstLine="1"/>
        <w:rPr>
          <w:rFonts w:cstheme="minorHAnsi"/>
          <w:sz w:val="24"/>
          <w:szCs w:val="24"/>
          <w:lang w:val="en-US"/>
        </w:rPr>
      </w:pPr>
    </w:p>
    <w:p w:rsidR="00690D2B" w:rsidRPr="00690D2B" w:rsidRDefault="00690D2B" w:rsidP="00A21B1A">
      <w:pPr>
        <w:pStyle w:val="NoSpacing"/>
        <w:ind w:left="1304" w:firstLine="1"/>
        <w:rPr>
          <w:rFonts w:cstheme="minorHAnsi"/>
          <w:i/>
          <w:sz w:val="24"/>
          <w:szCs w:val="24"/>
          <w:lang w:val="en-US"/>
        </w:rPr>
      </w:pPr>
      <w:proofErr w:type="spellStart"/>
      <w:r w:rsidRPr="00690D2B">
        <w:rPr>
          <w:rFonts w:cstheme="minorHAnsi"/>
          <w:sz w:val="24"/>
          <w:szCs w:val="24"/>
          <w:lang w:val="en-US"/>
        </w:rPr>
        <w:t>Mirja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0D2B">
        <w:rPr>
          <w:rFonts w:cstheme="minorHAnsi"/>
          <w:sz w:val="24"/>
          <w:szCs w:val="24"/>
          <w:lang w:val="en-US"/>
        </w:rPr>
        <w:t>Österberg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: </w:t>
      </w:r>
      <w:r w:rsidRPr="00690D2B">
        <w:rPr>
          <w:rFonts w:cstheme="minorHAnsi"/>
          <w:i/>
          <w:sz w:val="24"/>
          <w:szCs w:val="24"/>
          <w:lang w:val="en-US"/>
        </w:rPr>
        <w:t>A Nordic way of discussing social policy? Nordic social policy meetings in the 1930s</w:t>
      </w:r>
    </w:p>
    <w:p w:rsidR="00507802" w:rsidRPr="00690D2B" w:rsidRDefault="00507802" w:rsidP="00965AA6">
      <w:pPr>
        <w:pStyle w:val="NoSpacing"/>
        <w:rPr>
          <w:rFonts w:cstheme="minorHAnsi"/>
          <w:sz w:val="24"/>
          <w:szCs w:val="24"/>
          <w:lang w:val="en-US"/>
        </w:rPr>
      </w:pPr>
      <w:r w:rsidRPr="00A21B1A">
        <w:rPr>
          <w:rFonts w:cstheme="minorHAnsi"/>
          <w:sz w:val="24"/>
          <w:szCs w:val="24"/>
          <w:lang w:val="en-GB"/>
        </w:rPr>
        <w:tab/>
      </w:r>
      <w:proofErr w:type="spellStart"/>
      <w:r w:rsidRPr="00A21B1A">
        <w:rPr>
          <w:rFonts w:cstheme="minorHAnsi"/>
          <w:sz w:val="24"/>
          <w:szCs w:val="24"/>
          <w:lang w:val="en-GB"/>
        </w:rPr>
        <w:t>Nanna</w:t>
      </w:r>
      <w:proofErr w:type="spellEnd"/>
      <w:r w:rsidR="009E16DC" w:rsidRPr="00A21B1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E16DC" w:rsidRPr="00A21B1A">
        <w:rPr>
          <w:rFonts w:cstheme="minorHAnsi"/>
          <w:sz w:val="24"/>
          <w:szCs w:val="24"/>
          <w:lang w:val="en-GB"/>
        </w:rPr>
        <w:t>Kildal</w:t>
      </w:r>
      <w:proofErr w:type="spellEnd"/>
      <w:r w:rsidR="009E16DC" w:rsidRPr="00A21B1A">
        <w:rPr>
          <w:rFonts w:cstheme="minorHAnsi"/>
          <w:sz w:val="24"/>
          <w:szCs w:val="24"/>
          <w:lang w:val="en-GB"/>
        </w:rPr>
        <w:t xml:space="preserve">: </w:t>
      </w:r>
      <w:r w:rsidR="00966EC2" w:rsidRPr="00690D2B">
        <w:rPr>
          <w:rFonts w:cstheme="minorHAnsi"/>
          <w:i/>
          <w:sz w:val="24"/>
          <w:szCs w:val="24"/>
          <w:lang w:val="en-US"/>
        </w:rPr>
        <w:t>Norwegian social policy discourses in an international perspective</w:t>
      </w:r>
    </w:p>
    <w:p w:rsidR="00784188" w:rsidRPr="00A21B1A" w:rsidRDefault="00507802" w:rsidP="00965AA6">
      <w:pPr>
        <w:pStyle w:val="NoSpacing"/>
        <w:rPr>
          <w:rFonts w:cstheme="minorHAnsi"/>
          <w:sz w:val="24"/>
          <w:szCs w:val="24"/>
          <w:lang w:val="sv-SE"/>
        </w:rPr>
      </w:pPr>
      <w:r w:rsidRPr="00A21B1A">
        <w:rPr>
          <w:rFonts w:cstheme="minorHAnsi"/>
          <w:sz w:val="24"/>
          <w:szCs w:val="24"/>
          <w:lang w:val="en-GB"/>
        </w:rPr>
        <w:tab/>
      </w:r>
      <w:r w:rsidR="00784188" w:rsidRPr="00A21B1A">
        <w:rPr>
          <w:rFonts w:cstheme="minorHAnsi"/>
          <w:sz w:val="24"/>
          <w:szCs w:val="24"/>
          <w:lang w:val="sv-SE"/>
        </w:rPr>
        <w:t>Jeppe</w:t>
      </w:r>
      <w:r w:rsidR="009E16DC" w:rsidRPr="00A21B1A">
        <w:rPr>
          <w:rFonts w:cstheme="minorHAnsi"/>
          <w:sz w:val="24"/>
          <w:szCs w:val="24"/>
          <w:lang w:val="sv-SE"/>
        </w:rPr>
        <w:t xml:space="preserve"> Nevers</w:t>
      </w:r>
      <w:r w:rsidR="00784188" w:rsidRPr="00A21B1A">
        <w:rPr>
          <w:rFonts w:cstheme="minorHAnsi"/>
          <w:sz w:val="24"/>
          <w:szCs w:val="24"/>
          <w:lang w:val="sv-SE"/>
        </w:rPr>
        <w:t xml:space="preserve"> &amp; Jussi</w:t>
      </w:r>
      <w:r w:rsidR="009E16DC" w:rsidRPr="00A21B1A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="009E16DC" w:rsidRPr="00A21B1A">
        <w:rPr>
          <w:rFonts w:cstheme="minorHAnsi"/>
          <w:sz w:val="24"/>
          <w:szCs w:val="24"/>
          <w:lang w:val="sv-SE"/>
        </w:rPr>
        <w:t>Kurunmäki</w:t>
      </w:r>
      <w:proofErr w:type="spellEnd"/>
      <w:r w:rsidR="00784188" w:rsidRPr="00A21B1A">
        <w:rPr>
          <w:rFonts w:cstheme="minorHAnsi"/>
          <w:sz w:val="24"/>
          <w:szCs w:val="24"/>
          <w:lang w:val="sv-SE"/>
        </w:rPr>
        <w:t xml:space="preserve">: </w:t>
      </w:r>
      <w:r w:rsidR="00784188" w:rsidRPr="00A21B1A">
        <w:rPr>
          <w:rFonts w:cstheme="minorHAnsi"/>
          <w:i/>
          <w:sz w:val="24"/>
          <w:szCs w:val="24"/>
          <w:lang w:val="sv-SE"/>
        </w:rPr>
        <w:t>Nordic Liberalism</w:t>
      </w:r>
    </w:p>
    <w:p w:rsidR="00965AA6" w:rsidRPr="00A21B1A" w:rsidRDefault="00965AA6" w:rsidP="00965AA6">
      <w:pPr>
        <w:pStyle w:val="NoSpacing"/>
        <w:rPr>
          <w:rFonts w:cstheme="minorHAnsi"/>
          <w:sz w:val="24"/>
          <w:szCs w:val="24"/>
          <w:lang w:val="sv-SE"/>
        </w:rPr>
      </w:pPr>
    </w:p>
    <w:p w:rsidR="00507802" w:rsidRPr="00A21B1A" w:rsidRDefault="00507802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>13</w:t>
      </w:r>
      <w:r w:rsidR="00965AA6" w:rsidRPr="00A21B1A">
        <w:rPr>
          <w:rFonts w:cstheme="minorHAnsi"/>
          <w:sz w:val="24"/>
          <w:szCs w:val="24"/>
          <w:lang w:val="en-GB"/>
        </w:rPr>
        <w:t>.00</w:t>
      </w:r>
      <w:r w:rsidRPr="00A21B1A">
        <w:rPr>
          <w:rFonts w:cstheme="minorHAnsi"/>
          <w:sz w:val="24"/>
          <w:szCs w:val="24"/>
          <w:lang w:val="en-GB"/>
        </w:rPr>
        <w:t>-15</w:t>
      </w:r>
      <w:r w:rsidR="00965AA6" w:rsidRPr="00A21B1A">
        <w:rPr>
          <w:rFonts w:cstheme="minorHAnsi"/>
          <w:sz w:val="24"/>
          <w:szCs w:val="24"/>
          <w:lang w:val="en-GB"/>
        </w:rPr>
        <w:t>.00</w:t>
      </w:r>
      <w:r w:rsidRPr="00A21B1A">
        <w:rPr>
          <w:rFonts w:cstheme="minorHAnsi"/>
          <w:sz w:val="24"/>
          <w:szCs w:val="24"/>
          <w:lang w:val="en-GB"/>
        </w:rPr>
        <w:t xml:space="preserve"> </w:t>
      </w:r>
      <w:r w:rsidRPr="00A21B1A">
        <w:rPr>
          <w:rFonts w:cstheme="minorHAnsi"/>
          <w:sz w:val="24"/>
          <w:szCs w:val="24"/>
          <w:lang w:val="en-GB"/>
        </w:rPr>
        <w:tab/>
      </w:r>
      <w:proofErr w:type="gramStart"/>
      <w:r w:rsidRPr="00A21B1A">
        <w:rPr>
          <w:rFonts w:cstheme="minorHAnsi"/>
          <w:sz w:val="24"/>
          <w:szCs w:val="24"/>
          <w:lang w:val="en-GB"/>
        </w:rPr>
        <w:t>Lunch</w:t>
      </w:r>
      <w:proofErr w:type="gramEnd"/>
    </w:p>
    <w:p w:rsidR="00965AA6" w:rsidRPr="00A21B1A" w:rsidRDefault="00965AA6" w:rsidP="00965AA6">
      <w:pPr>
        <w:pStyle w:val="NoSpacing"/>
        <w:rPr>
          <w:rFonts w:cstheme="minorHAnsi"/>
          <w:sz w:val="24"/>
          <w:szCs w:val="24"/>
          <w:lang w:val="en-GB"/>
        </w:rPr>
      </w:pPr>
    </w:p>
    <w:p w:rsidR="00507802" w:rsidRPr="00A21B1A" w:rsidRDefault="00507802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>15</w:t>
      </w:r>
      <w:r w:rsidR="00965AA6" w:rsidRPr="00A21B1A">
        <w:rPr>
          <w:rFonts w:cstheme="minorHAnsi"/>
          <w:sz w:val="24"/>
          <w:szCs w:val="24"/>
          <w:lang w:val="en-GB"/>
        </w:rPr>
        <w:t>.00</w:t>
      </w:r>
      <w:r w:rsidR="00690D2B" w:rsidRPr="00A21B1A">
        <w:rPr>
          <w:rFonts w:cstheme="minorHAnsi"/>
          <w:sz w:val="24"/>
          <w:szCs w:val="24"/>
          <w:lang w:val="en-GB"/>
        </w:rPr>
        <w:t>-17</w:t>
      </w:r>
      <w:r w:rsidR="00965AA6" w:rsidRPr="00A21B1A">
        <w:rPr>
          <w:rFonts w:cstheme="minorHAnsi"/>
          <w:sz w:val="24"/>
          <w:szCs w:val="24"/>
          <w:lang w:val="en-GB"/>
        </w:rPr>
        <w:t>.00</w:t>
      </w:r>
      <w:r w:rsidRPr="00A21B1A">
        <w:rPr>
          <w:rFonts w:cstheme="minorHAnsi"/>
          <w:sz w:val="24"/>
          <w:szCs w:val="24"/>
          <w:lang w:val="en-GB"/>
        </w:rPr>
        <w:tab/>
        <w:t>Papers:</w:t>
      </w:r>
    </w:p>
    <w:p w:rsidR="009E16DC" w:rsidRPr="00A21B1A" w:rsidRDefault="00507802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ab/>
      </w:r>
    </w:p>
    <w:p w:rsidR="00507802" w:rsidRPr="00A21B1A" w:rsidRDefault="00507802" w:rsidP="00690D2B">
      <w:pPr>
        <w:pStyle w:val="Default"/>
        <w:ind w:left="1304"/>
        <w:rPr>
          <w:rFonts w:asciiTheme="minorHAnsi" w:hAnsiTheme="minorHAnsi" w:cstheme="minorHAnsi"/>
          <w:i/>
          <w:lang w:val="en-GB"/>
        </w:rPr>
      </w:pPr>
      <w:r w:rsidRPr="00A21B1A">
        <w:rPr>
          <w:rFonts w:asciiTheme="minorHAnsi" w:hAnsiTheme="minorHAnsi" w:cstheme="minorHAnsi"/>
          <w:lang w:val="en-GB"/>
        </w:rPr>
        <w:t xml:space="preserve">Carl </w:t>
      </w:r>
      <w:proofErr w:type="spellStart"/>
      <w:r w:rsidRPr="00A21B1A">
        <w:rPr>
          <w:rFonts w:asciiTheme="minorHAnsi" w:hAnsiTheme="minorHAnsi" w:cstheme="minorHAnsi"/>
          <w:lang w:val="en-GB"/>
        </w:rPr>
        <w:t>Marklund</w:t>
      </w:r>
      <w:proofErr w:type="spellEnd"/>
      <w:r w:rsidR="009E16DC" w:rsidRPr="00A21B1A">
        <w:rPr>
          <w:rFonts w:asciiTheme="minorHAnsi" w:hAnsiTheme="minorHAnsi" w:cstheme="minorHAnsi"/>
          <w:lang w:val="en-GB"/>
        </w:rPr>
        <w:t>:</w:t>
      </w:r>
      <w:r w:rsidR="00690D2B" w:rsidRPr="00690D2B">
        <w:rPr>
          <w:rFonts w:asciiTheme="minorHAnsi" w:hAnsiTheme="minorHAnsi" w:cstheme="minorHAnsi"/>
        </w:rPr>
        <w:t xml:space="preserve">  </w:t>
      </w:r>
      <w:r w:rsidR="00690D2B" w:rsidRPr="00690D2B">
        <w:rPr>
          <w:rFonts w:asciiTheme="minorHAnsi" w:hAnsiTheme="minorHAnsi" w:cstheme="minorHAnsi"/>
          <w:i/>
        </w:rPr>
        <w:t>Nordic models—American mirrors—Swedish self-portraits? The Nordic Model in North America</w:t>
      </w:r>
    </w:p>
    <w:p w:rsidR="00507802" w:rsidRPr="00A21B1A" w:rsidRDefault="00507802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ab/>
        <w:t>Anne-Marie</w:t>
      </w:r>
      <w:r w:rsidR="009E16DC" w:rsidRPr="00A21B1A">
        <w:rPr>
          <w:rFonts w:cstheme="minorHAnsi"/>
          <w:sz w:val="24"/>
          <w:szCs w:val="24"/>
          <w:lang w:val="en-GB"/>
        </w:rPr>
        <w:t xml:space="preserve"> Mai:</w:t>
      </w:r>
      <w:r w:rsidR="00966EC2" w:rsidRPr="00A21B1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66EC2" w:rsidRPr="00A21B1A">
        <w:rPr>
          <w:rFonts w:cstheme="minorHAnsi"/>
          <w:i/>
          <w:sz w:val="24"/>
          <w:szCs w:val="24"/>
          <w:lang w:val="en-GB"/>
        </w:rPr>
        <w:t>Litterær</w:t>
      </w:r>
      <w:proofErr w:type="spellEnd"/>
      <w:r w:rsidR="00966EC2" w:rsidRPr="00A21B1A">
        <w:rPr>
          <w:rFonts w:cstheme="minorHAnsi"/>
          <w:i/>
          <w:sz w:val="24"/>
          <w:szCs w:val="24"/>
          <w:lang w:val="en-GB"/>
        </w:rPr>
        <w:t xml:space="preserve"> </w:t>
      </w:r>
      <w:proofErr w:type="spellStart"/>
      <w:r w:rsidR="00966EC2" w:rsidRPr="00A21B1A">
        <w:rPr>
          <w:rFonts w:cstheme="minorHAnsi"/>
          <w:i/>
          <w:sz w:val="24"/>
          <w:szCs w:val="24"/>
          <w:lang w:val="en-GB"/>
        </w:rPr>
        <w:t>velfærdsmetaforik</w:t>
      </w:r>
      <w:proofErr w:type="spellEnd"/>
    </w:p>
    <w:p w:rsidR="00A21B1A" w:rsidRDefault="00A21B1A" w:rsidP="00965AA6">
      <w:pPr>
        <w:pStyle w:val="NoSpacing"/>
        <w:rPr>
          <w:rFonts w:cstheme="minorHAnsi"/>
          <w:sz w:val="24"/>
          <w:szCs w:val="24"/>
          <w:lang w:val="en-GB"/>
        </w:rPr>
      </w:pPr>
    </w:p>
    <w:p w:rsidR="00507802" w:rsidRPr="00A21B1A" w:rsidRDefault="00507802" w:rsidP="00965AA6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>20.00</w:t>
      </w:r>
      <w:r w:rsidRPr="00A21B1A">
        <w:rPr>
          <w:rFonts w:cstheme="minorHAnsi"/>
          <w:sz w:val="24"/>
          <w:szCs w:val="24"/>
          <w:lang w:val="en-GB"/>
        </w:rPr>
        <w:tab/>
        <w:t>Dinner</w:t>
      </w:r>
      <w:r w:rsidR="00690D2B" w:rsidRPr="00A21B1A">
        <w:rPr>
          <w:rFonts w:cstheme="minorHAnsi"/>
          <w:sz w:val="24"/>
          <w:szCs w:val="24"/>
          <w:lang w:val="en-GB"/>
        </w:rPr>
        <w:t xml:space="preserve"> (TBA)</w:t>
      </w:r>
    </w:p>
    <w:p w:rsidR="009E16DC" w:rsidRPr="00A21B1A" w:rsidRDefault="009E16DC" w:rsidP="00965AA6">
      <w:pPr>
        <w:pStyle w:val="NoSpacing"/>
        <w:rPr>
          <w:rFonts w:cstheme="minorHAnsi"/>
          <w:sz w:val="24"/>
          <w:szCs w:val="24"/>
          <w:lang w:val="en-GB"/>
        </w:rPr>
      </w:pPr>
    </w:p>
    <w:p w:rsidR="009E16DC" w:rsidRPr="00A21B1A" w:rsidRDefault="00FA6500" w:rsidP="009E16DC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A21B1A">
        <w:rPr>
          <w:rFonts w:cstheme="minorHAnsi"/>
          <w:b/>
          <w:sz w:val="24"/>
          <w:szCs w:val="24"/>
          <w:lang w:val="en-GB"/>
        </w:rPr>
        <w:t xml:space="preserve">Friday </w:t>
      </w:r>
      <w:r w:rsidR="009E16DC" w:rsidRPr="00A21B1A">
        <w:rPr>
          <w:rFonts w:cstheme="minorHAnsi"/>
          <w:b/>
          <w:sz w:val="24"/>
          <w:szCs w:val="24"/>
          <w:lang w:val="en-GB"/>
        </w:rPr>
        <w:t>28 September</w:t>
      </w:r>
    </w:p>
    <w:p w:rsidR="009E16DC" w:rsidRPr="00A21B1A" w:rsidRDefault="009E16DC" w:rsidP="009E16DC">
      <w:pPr>
        <w:pStyle w:val="NoSpacing"/>
        <w:rPr>
          <w:rFonts w:cstheme="minorHAnsi"/>
          <w:sz w:val="24"/>
          <w:szCs w:val="24"/>
          <w:lang w:val="en-GB"/>
        </w:rPr>
      </w:pPr>
    </w:p>
    <w:p w:rsidR="009E16DC" w:rsidRPr="00A21B1A" w:rsidRDefault="009E16DC" w:rsidP="009E16DC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 xml:space="preserve">Venue: </w:t>
      </w:r>
      <w:proofErr w:type="spellStart"/>
      <w:r w:rsidRPr="00A21B1A">
        <w:rPr>
          <w:rFonts w:cstheme="minorHAnsi"/>
          <w:color w:val="000000"/>
          <w:sz w:val="24"/>
          <w:szCs w:val="24"/>
          <w:lang w:val="en-GB"/>
        </w:rPr>
        <w:t>Institutum</w:t>
      </w:r>
      <w:proofErr w:type="spellEnd"/>
      <w:r w:rsidRPr="00A21B1A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21B1A">
        <w:rPr>
          <w:rFonts w:cstheme="minorHAnsi"/>
          <w:color w:val="000000"/>
          <w:sz w:val="24"/>
          <w:szCs w:val="24"/>
          <w:lang w:val="en-GB"/>
        </w:rPr>
        <w:t>Romanum</w:t>
      </w:r>
      <w:proofErr w:type="spellEnd"/>
      <w:r w:rsidRPr="00A21B1A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21B1A">
        <w:rPr>
          <w:rFonts w:cstheme="minorHAnsi"/>
          <w:color w:val="000000"/>
          <w:sz w:val="24"/>
          <w:szCs w:val="24"/>
          <w:lang w:val="en-GB"/>
        </w:rPr>
        <w:t>Finlandiae</w:t>
      </w:r>
      <w:proofErr w:type="spellEnd"/>
      <w:r w:rsidRPr="00A21B1A">
        <w:rPr>
          <w:rFonts w:cstheme="minorHAnsi"/>
          <w:color w:val="000000"/>
          <w:sz w:val="24"/>
          <w:szCs w:val="24"/>
          <w:lang w:val="en-GB"/>
        </w:rPr>
        <w:t xml:space="preserve">, </w:t>
      </w:r>
      <w:r w:rsidRPr="00A21B1A">
        <w:rPr>
          <w:rFonts w:cstheme="minorHAnsi"/>
          <w:sz w:val="24"/>
          <w:szCs w:val="24"/>
          <w:lang w:val="en-GB"/>
        </w:rPr>
        <w:t xml:space="preserve">Villa </w:t>
      </w:r>
      <w:proofErr w:type="spellStart"/>
      <w:r w:rsidRPr="00A21B1A">
        <w:rPr>
          <w:rFonts w:cstheme="minorHAnsi"/>
          <w:sz w:val="24"/>
          <w:szCs w:val="24"/>
          <w:lang w:val="en-GB"/>
        </w:rPr>
        <w:t>Lante</w:t>
      </w:r>
      <w:proofErr w:type="spellEnd"/>
      <w:r w:rsidRPr="00A21B1A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21B1A">
        <w:rPr>
          <w:rFonts w:cstheme="minorHAnsi"/>
          <w:color w:val="000000"/>
          <w:sz w:val="24"/>
          <w:szCs w:val="24"/>
          <w:lang w:val="en-GB"/>
        </w:rPr>
        <w:t>Passeggiata</w:t>
      </w:r>
      <w:proofErr w:type="spellEnd"/>
      <w:r w:rsidRPr="00A21B1A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gramStart"/>
      <w:r w:rsidRPr="00A21B1A">
        <w:rPr>
          <w:rFonts w:cstheme="minorHAnsi"/>
          <w:color w:val="000000"/>
          <w:sz w:val="24"/>
          <w:szCs w:val="24"/>
          <w:lang w:val="en-GB"/>
        </w:rPr>
        <w:t>del</w:t>
      </w:r>
      <w:proofErr w:type="gramEnd"/>
      <w:r w:rsidRPr="00A21B1A">
        <w:rPr>
          <w:rFonts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A21B1A">
        <w:rPr>
          <w:rFonts w:cstheme="minorHAnsi"/>
          <w:color w:val="000000"/>
          <w:sz w:val="24"/>
          <w:szCs w:val="24"/>
          <w:lang w:val="en-GB"/>
        </w:rPr>
        <w:t>Gianicolo</w:t>
      </w:r>
      <w:proofErr w:type="spellEnd"/>
      <w:r w:rsidRPr="00A21B1A">
        <w:rPr>
          <w:rFonts w:cstheme="minorHAnsi"/>
          <w:color w:val="000000"/>
          <w:sz w:val="24"/>
          <w:szCs w:val="24"/>
          <w:lang w:val="en-GB"/>
        </w:rPr>
        <w:t>, 10</w:t>
      </w:r>
    </w:p>
    <w:p w:rsidR="009E16DC" w:rsidRPr="00A21B1A" w:rsidRDefault="009E16DC" w:rsidP="009E16DC">
      <w:pPr>
        <w:pStyle w:val="NoSpacing"/>
        <w:rPr>
          <w:rFonts w:cstheme="minorHAnsi"/>
          <w:sz w:val="24"/>
          <w:szCs w:val="24"/>
          <w:lang w:val="en-GB"/>
        </w:rPr>
      </w:pPr>
    </w:p>
    <w:p w:rsidR="009E16DC" w:rsidRPr="00A21B1A" w:rsidRDefault="009E16DC" w:rsidP="009E16DC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>9.30-13.00</w:t>
      </w:r>
      <w:r w:rsidRPr="00A21B1A">
        <w:rPr>
          <w:rFonts w:cstheme="minorHAnsi"/>
          <w:sz w:val="24"/>
          <w:szCs w:val="24"/>
          <w:lang w:val="en-GB"/>
        </w:rPr>
        <w:tab/>
        <w:t>Papers:</w:t>
      </w:r>
    </w:p>
    <w:p w:rsidR="009E16DC" w:rsidRPr="00A21B1A" w:rsidRDefault="009E16DC" w:rsidP="009E16DC">
      <w:pPr>
        <w:pStyle w:val="NoSpacing"/>
        <w:rPr>
          <w:rFonts w:cstheme="minorHAnsi"/>
          <w:sz w:val="24"/>
          <w:szCs w:val="24"/>
          <w:lang w:val="en-GB"/>
        </w:rPr>
      </w:pPr>
      <w:r w:rsidRPr="00A21B1A">
        <w:rPr>
          <w:rFonts w:cstheme="minorHAnsi"/>
          <w:sz w:val="24"/>
          <w:szCs w:val="24"/>
          <w:lang w:val="en-GB"/>
        </w:rPr>
        <w:tab/>
      </w:r>
    </w:p>
    <w:p w:rsidR="009E16DC" w:rsidRPr="00690D2B" w:rsidRDefault="009E16DC" w:rsidP="009E16DC">
      <w:pPr>
        <w:pStyle w:val="NoSpacing"/>
        <w:ind w:left="1304"/>
        <w:rPr>
          <w:rFonts w:cstheme="minorHAnsi"/>
          <w:i/>
          <w:sz w:val="24"/>
          <w:szCs w:val="24"/>
          <w:lang w:val="da-DK"/>
        </w:rPr>
      </w:pPr>
      <w:r w:rsidRPr="00690D2B">
        <w:rPr>
          <w:rFonts w:cstheme="minorHAnsi"/>
          <w:sz w:val="24"/>
          <w:szCs w:val="24"/>
          <w:lang w:val="da-DK"/>
        </w:rPr>
        <w:t>Nils</w:t>
      </w:r>
      <w:r w:rsidR="00966EC2" w:rsidRPr="00690D2B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966EC2" w:rsidRPr="00690D2B">
        <w:rPr>
          <w:rFonts w:cstheme="minorHAnsi"/>
          <w:sz w:val="24"/>
          <w:szCs w:val="24"/>
          <w:lang w:val="da-DK"/>
        </w:rPr>
        <w:t>Edling</w:t>
      </w:r>
      <w:proofErr w:type="spellEnd"/>
      <w:r w:rsidRPr="00690D2B">
        <w:rPr>
          <w:rFonts w:cstheme="minorHAnsi"/>
          <w:sz w:val="24"/>
          <w:szCs w:val="24"/>
          <w:lang w:val="da-DK"/>
        </w:rPr>
        <w:t xml:space="preserve">, Jørn Henrik Petersen &amp; Klaus Petersen: </w:t>
      </w:r>
      <w:r w:rsidRPr="00690D2B">
        <w:rPr>
          <w:rFonts w:cstheme="minorHAnsi"/>
          <w:i/>
          <w:sz w:val="24"/>
          <w:szCs w:val="24"/>
          <w:lang w:val="da-DK"/>
        </w:rPr>
        <w:t xml:space="preserve">Scandinavian </w:t>
      </w:r>
    </w:p>
    <w:p w:rsidR="009E16DC" w:rsidRPr="00690D2B" w:rsidRDefault="009E16DC" w:rsidP="00690D2B">
      <w:pPr>
        <w:pStyle w:val="NoSpacing"/>
        <w:ind w:firstLine="1304"/>
        <w:rPr>
          <w:rFonts w:cstheme="minorHAnsi"/>
          <w:i/>
          <w:sz w:val="24"/>
          <w:szCs w:val="24"/>
          <w:lang w:val="en-US"/>
        </w:rPr>
      </w:pPr>
      <w:r w:rsidRPr="00690D2B">
        <w:rPr>
          <w:rFonts w:cstheme="minorHAnsi"/>
          <w:i/>
          <w:sz w:val="24"/>
          <w:szCs w:val="24"/>
          <w:lang w:val="en-US"/>
        </w:rPr>
        <w:t>Social Policy Language</w:t>
      </w:r>
    </w:p>
    <w:p w:rsidR="009E16DC" w:rsidRPr="00A21B1A" w:rsidRDefault="009E16DC" w:rsidP="00A21B1A">
      <w:pPr>
        <w:pStyle w:val="NoSpacing"/>
        <w:ind w:left="1304" w:firstLine="1"/>
        <w:rPr>
          <w:rFonts w:cstheme="minorHAnsi"/>
          <w:sz w:val="24"/>
          <w:szCs w:val="24"/>
          <w:lang w:val="en-GB"/>
        </w:rPr>
      </w:pPr>
      <w:proofErr w:type="spellStart"/>
      <w:r w:rsidRPr="00690D2B">
        <w:rPr>
          <w:rFonts w:cstheme="minorHAnsi"/>
          <w:sz w:val="24"/>
          <w:szCs w:val="24"/>
          <w:lang w:val="en-US"/>
        </w:rPr>
        <w:t>Gudmundur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0D2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J</w:t>
      </w:r>
      <w:r w:rsidRPr="00690D2B">
        <w:rPr>
          <w:rFonts w:cstheme="minorHAnsi"/>
          <w:sz w:val="24"/>
          <w:szCs w:val="24"/>
          <w:lang w:val="en-US"/>
        </w:rPr>
        <w:t>ø</w:t>
      </w:r>
      <w:r w:rsidRPr="00690D2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nsson</w:t>
      </w:r>
      <w:proofErr w:type="spellEnd"/>
      <w:r w:rsidRPr="00690D2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:</w:t>
      </w:r>
      <w:r w:rsidR="00966EC2" w:rsidRPr="00690D2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21B1A" w:rsidRPr="00A21B1A">
        <w:rPr>
          <w:rFonts w:cstheme="minorHAnsi"/>
          <w:i/>
          <w:color w:val="000000"/>
          <w:sz w:val="24"/>
          <w:szCs w:val="24"/>
          <w:shd w:val="clear" w:color="auto" w:fill="FFFFFF"/>
          <w:lang w:val="en-US"/>
        </w:rPr>
        <w:t>The changing</w:t>
      </w:r>
      <w:r w:rsidR="00A21B1A">
        <w:rPr>
          <w:rFonts w:cstheme="minorHAnsi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21B1A" w:rsidRPr="00A21B1A">
        <w:rPr>
          <w:rFonts w:cstheme="minorHAnsi"/>
          <w:i/>
          <w:color w:val="000000"/>
          <w:sz w:val="24"/>
          <w:szCs w:val="24"/>
          <w:shd w:val="clear" w:color="auto" w:fill="FFFFFF"/>
          <w:lang w:val="en-US"/>
        </w:rPr>
        <w:t>language of welfare in Iceland. Some preliminary remarks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ab/>
        <w:t xml:space="preserve">Per </w:t>
      </w:r>
      <w:proofErr w:type="spellStart"/>
      <w:r w:rsidRPr="00690D2B">
        <w:rPr>
          <w:rFonts w:cstheme="minorHAnsi"/>
          <w:sz w:val="24"/>
          <w:szCs w:val="24"/>
          <w:lang w:val="en-US"/>
        </w:rPr>
        <w:t>Haave</w:t>
      </w:r>
      <w:proofErr w:type="spellEnd"/>
      <w:r w:rsidRPr="00690D2B">
        <w:rPr>
          <w:rFonts w:cstheme="minorHAnsi"/>
          <w:sz w:val="24"/>
          <w:szCs w:val="24"/>
          <w:lang w:val="en-US"/>
        </w:rPr>
        <w:t>:</w:t>
      </w:r>
      <w:r w:rsidR="00966EC2" w:rsidRPr="00690D2B">
        <w:rPr>
          <w:rFonts w:cstheme="minorHAnsi"/>
          <w:sz w:val="24"/>
          <w:szCs w:val="24"/>
          <w:lang w:val="en-US"/>
        </w:rPr>
        <w:t xml:space="preserve"> </w:t>
      </w:r>
      <w:r w:rsidR="00966EC2" w:rsidRPr="00690D2B">
        <w:rPr>
          <w:rFonts w:cstheme="minorHAnsi"/>
          <w:i/>
          <w:sz w:val="24"/>
          <w:szCs w:val="24"/>
          <w:lang w:val="en-US"/>
        </w:rPr>
        <w:t>“Welfare State in Norway”</w:t>
      </w:r>
    </w:p>
    <w:p w:rsidR="00690D2B" w:rsidRPr="00A21B1A" w:rsidRDefault="00690D2B" w:rsidP="00690D2B">
      <w:pPr>
        <w:pStyle w:val="NoSpacing"/>
        <w:ind w:firstLine="1304"/>
        <w:rPr>
          <w:rFonts w:cstheme="minorHAnsi"/>
          <w:sz w:val="24"/>
          <w:szCs w:val="24"/>
          <w:lang w:val="en-GB"/>
        </w:rPr>
      </w:pPr>
      <w:proofErr w:type="spellStart"/>
      <w:r w:rsidRPr="00A21B1A">
        <w:rPr>
          <w:rFonts w:cstheme="minorHAnsi"/>
          <w:sz w:val="24"/>
          <w:szCs w:val="24"/>
          <w:lang w:val="en-GB"/>
        </w:rPr>
        <w:t>Pirjo</w:t>
      </w:r>
      <w:proofErr w:type="spellEnd"/>
      <w:r w:rsidRPr="00A21B1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21B1A">
        <w:rPr>
          <w:rFonts w:cstheme="minorHAnsi"/>
          <w:sz w:val="24"/>
          <w:szCs w:val="24"/>
          <w:lang w:val="en-GB"/>
        </w:rPr>
        <w:t>Markkola</w:t>
      </w:r>
      <w:proofErr w:type="spellEnd"/>
      <w:r w:rsidRPr="00A21B1A">
        <w:rPr>
          <w:rFonts w:cstheme="minorHAnsi"/>
          <w:sz w:val="24"/>
          <w:szCs w:val="24"/>
          <w:lang w:val="en-GB"/>
        </w:rPr>
        <w:t xml:space="preserve">: </w:t>
      </w:r>
      <w:r w:rsidRPr="00A21B1A">
        <w:rPr>
          <w:rFonts w:cstheme="minorHAnsi"/>
          <w:i/>
          <w:color w:val="000000"/>
          <w:sz w:val="24"/>
          <w:szCs w:val="24"/>
          <w:lang w:val="en-GB"/>
        </w:rPr>
        <w:t>Gendering welfare state languages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 xml:space="preserve">13.00-14.30 </w:t>
      </w:r>
      <w:r w:rsidRPr="00690D2B">
        <w:rPr>
          <w:rFonts w:cstheme="minorHAnsi"/>
          <w:sz w:val="24"/>
          <w:szCs w:val="24"/>
          <w:lang w:val="en-US"/>
        </w:rPr>
        <w:tab/>
      </w:r>
      <w:proofErr w:type="gramStart"/>
      <w:r w:rsidRPr="00690D2B">
        <w:rPr>
          <w:rFonts w:cstheme="minorHAnsi"/>
          <w:sz w:val="24"/>
          <w:szCs w:val="24"/>
          <w:lang w:val="en-US"/>
        </w:rPr>
        <w:t>Lunch</w:t>
      </w:r>
      <w:proofErr w:type="gramEnd"/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>14.30-16.00</w:t>
      </w:r>
      <w:r w:rsidR="00A21B1A">
        <w:rPr>
          <w:rFonts w:cstheme="minorHAnsi"/>
          <w:sz w:val="24"/>
          <w:szCs w:val="24"/>
          <w:lang w:val="en-US"/>
        </w:rPr>
        <w:tab/>
      </w:r>
      <w:r w:rsidRPr="00690D2B">
        <w:rPr>
          <w:rFonts w:cstheme="minorHAnsi"/>
          <w:sz w:val="24"/>
          <w:szCs w:val="24"/>
          <w:lang w:val="en-US"/>
        </w:rPr>
        <w:t>Papers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122FA3" w:rsidRDefault="009E16DC" w:rsidP="00122FA3">
      <w:pPr>
        <w:ind w:left="1304" w:firstLine="1"/>
        <w:rPr>
          <w:rFonts w:eastAsia="Times New Roman" w:cstheme="minorHAnsi"/>
          <w:i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>Michael Kuur Sørensen</w:t>
      </w:r>
      <w:r w:rsidR="00FA6500" w:rsidRPr="00690D2B">
        <w:rPr>
          <w:rFonts w:cstheme="minorHAnsi"/>
          <w:sz w:val="24"/>
          <w:szCs w:val="24"/>
          <w:lang w:val="en-US"/>
        </w:rPr>
        <w:t>:</w:t>
      </w:r>
      <w:r w:rsidR="00966EC2" w:rsidRPr="00690D2B">
        <w:rPr>
          <w:rFonts w:cstheme="minorHAnsi"/>
          <w:sz w:val="24"/>
          <w:szCs w:val="24"/>
          <w:lang w:val="en-US"/>
        </w:rPr>
        <w:t xml:space="preserve"> </w:t>
      </w:r>
      <w:r w:rsidR="00316188" w:rsidRPr="00690D2B">
        <w:rPr>
          <w:rFonts w:eastAsia="Times New Roman" w:cstheme="minorHAnsi"/>
          <w:i/>
          <w:sz w:val="24"/>
          <w:szCs w:val="24"/>
          <w:lang w:val="en-US"/>
        </w:rPr>
        <w:t xml:space="preserve">Neoliberalism before Reagan and Thatcher - How </w:t>
      </w:r>
      <w:proofErr w:type="spellStart"/>
      <w:r w:rsidR="00316188" w:rsidRPr="00690D2B">
        <w:rPr>
          <w:rFonts w:eastAsia="Times New Roman" w:cstheme="minorHAnsi"/>
          <w:i/>
          <w:sz w:val="24"/>
          <w:szCs w:val="24"/>
          <w:lang w:val="en-US"/>
        </w:rPr>
        <w:t>Mogens</w:t>
      </w:r>
      <w:proofErr w:type="spellEnd"/>
      <w:r w:rsidR="00316188" w:rsidRPr="00690D2B">
        <w:rPr>
          <w:rFonts w:eastAsia="Times New Roman" w:cstheme="minorHAnsi"/>
          <w:i/>
          <w:sz w:val="24"/>
          <w:szCs w:val="24"/>
          <w:lang w:val="en-US"/>
        </w:rPr>
        <w:t xml:space="preserve"> </w:t>
      </w:r>
      <w:proofErr w:type="spellStart"/>
      <w:r w:rsidR="00316188" w:rsidRPr="00690D2B">
        <w:rPr>
          <w:rFonts w:eastAsia="Times New Roman" w:cstheme="minorHAnsi"/>
          <w:i/>
          <w:sz w:val="24"/>
          <w:szCs w:val="24"/>
          <w:lang w:val="en-US"/>
        </w:rPr>
        <w:t>Glistrup</w:t>
      </w:r>
      <w:proofErr w:type="spellEnd"/>
      <w:r w:rsidR="00316188" w:rsidRPr="00690D2B">
        <w:rPr>
          <w:rFonts w:eastAsia="Times New Roman" w:cstheme="minorHAnsi"/>
          <w:i/>
          <w:sz w:val="24"/>
          <w:szCs w:val="24"/>
          <w:lang w:val="en-US"/>
        </w:rPr>
        <w:t xml:space="preserve"> Changed the Welfare Discours</w:t>
      </w:r>
      <w:r w:rsidR="00690D2B" w:rsidRPr="00690D2B">
        <w:rPr>
          <w:rFonts w:eastAsia="Times New Roman" w:cstheme="minorHAnsi"/>
          <w:i/>
          <w:sz w:val="24"/>
          <w:szCs w:val="24"/>
          <w:lang w:val="en-US"/>
        </w:rPr>
        <w:t>e in Denmark in the early 1970s</w:t>
      </w:r>
    </w:p>
    <w:p w:rsidR="009E16DC" w:rsidRPr="00122FA3" w:rsidRDefault="009E16DC" w:rsidP="00122FA3">
      <w:pPr>
        <w:ind w:left="1304" w:firstLine="1"/>
        <w:rPr>
          <w:rFonts w:eastAsia="Times New Roman" w:cstheme="minorHAnsi"/>
          <w:i/>
          <w:sz w:val="24"/>
          <w:szCs w:val="24"/>
          <w:lang w:val="en-US"/>
        </w:rPr>
      </w:pPr>
      <w:r w:rsidRPr="00122FA3">
        <w:rPr>
          <w:rFonts w:cstheme="minorHAnsi"/>
          <w:sz w:val="24"/>
          <w:szCs w:val="24"/>
          <w:lang w:val="en-US"/>
        </w:rPr>
        <w:t>Klaus Petersen &amp; Urban Lundberg</w:t>
      </w:r>
      <w:r w:rsidR="00FA6500" w:rsidRPr="00122FA3">
        <w:rPr>
          <w:rFonts w:cstheme="minorHAnsi"/>
          <w:sz w:val="24"/>
          <w:szCs w:val="24"/>
          <w:lang w:val="en-US"/>
        </w:rPr>
        <w:t>:</w:t>
      </w:r>
      <w:r w:rsidR="00966EC2" w:rsidRPr="00A21B1A">
        <w:rPr>
          <w:rFonts w:cstheme="minorHAnsi"/>
          <w:sz w:val="24"/>
          <w:szCs w:val="24"/>
          <w:lang w:val="en-GB"/>
        </w:rPr>
        <w:t xml:space="preserve"> </w:t>
      </w:r>
      <w:r w:rsidR="00122FA3" w:rsidRPr="00A21B1A">
        <w:rPr>
          <w:rFonts w:cstheme="minorHAnsi"/>
          <w:i/>
          <w:sz w:val="24"/>
          <w:szCs w:val="24"/>
          <w:lang w:val="en-GB"/>
        </w:rPr>
        <w:t xml:space="preserve">Body Snatchers, </w:t>
      </w:r>
      <w:proofErr w:type="spellStart"/>
      <w:r w:rsidR="00122FA3" w:rsidRPr="00A21B1A">
        <w:rPr>
          <w:rFonts w:cstheme="minorHAnsi"/>
          <w:i/>
          <w:sz w:val="24"/>
          <w:szCs w:val="24"/>
          <w:lang w:val="en-GB"/>
        </w:rPr>
        <w:t>Desperatoes</w:t>
      </w:r>
      <w:proofErr w:type="spellEnd"/>
      <w:r w:rsidR="00122FA3" w:rsidRPr="00A21B1A">
        <w:rPr>
          <w:rFonts w:cstheme="minorHAnsi"/>
          <w:i/>
          <w:sz w:val="24"/>
          <w:szCs w:val="24"/>
          <w:lang w:val="en-GB"/>
        </w:rPr>
        <w:t xml:space="preserve"> and the Real McCoy</w:t>
      </w:r>
    </w:p>
    <w:p w:rsidR="009E16DC" w:rsidRPr="00122FA3" w:rsidRDefault="009E16DC" w:rsidP="00FA6500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 xml:space="preserve">16-17.30 </w:t>
      </w:r>
      <w:r w:rsidRPr="00690D2B">
        <w:rPr>
          <w:rFonts w:cstheme="minorHAnsi"/>
          <w:sz w:val="24"/>
          <w:szCs w:val="24"/>
          <w:lang w:val="en-US"/>
        </w:rPr>
        <w:tab/>
      </w:r>
      <w:r w:rsidR="00FA6500" w:rsidRPr="00690D2B">
        <w:rPr>
          <w:rFonts w:cstheme="minorHAnsi"/>
          <w:sz w:val="24"/>
          <w:szCs w:val="24"/>
          <w:lang w:val="en-US"/>
        </w:rPr>
        <w:t xml:space="preserve">Discussion </w:t>
      </w:r>
      <w:proofErr w:type="gramStart"/>
      <w:r w:rsidR="00FA6500" w:rsidRPr="00690D2B">
        <w:rPr>
          <w:rFonts w:cstheme="minorHAnsi"/>
          <w:sz w:val="24"/>
          <w:szCs w:val="24"/>
          <w:lang w:val="en-US"/>
        </w:rPr>
        <w:t>on ”</w:t>
      </w:r>
      <w:proofErr w:type="gramEnd"/>
      <w:r w:rsidR="00FA6500" w:rsidRPr="00690D2B">
        <w:rPr>
          <w:rFonts w:cstheme="minorHAnsi"/>
          <w:sz w:val="24"/>
          <w:szCs w:val="24"/>
          <w:lang w:val="en-US"/>
        </w:rPr>
        <w:t xml:space="preserve">Language of/in </w:t>
      </w:r>
      <w:r w:rsidRPr="00690D2B">
        <w:rPr>
          <w:rFonts w:cstheme="minorHAnsi"/>
          <w:sz w:val="24"/>
          <w:szCs w:val="24"/>
          <w:lang w:val="en-US"/>
        </w:rPr>
        <w:t>the welfare state”</w:t>
      </w:r>
    </w:p>
    <w:p w:rsidR="009E16DC" w:rsidRPr="00690D2B" w:rsidRDefault="009E16DC" w:rsidP="009E16DC">
      <w:pPr>
        <w:pStyle w:val="NoSpacing"/>
        <w:rPr>
          <w:rFonts w:cstheme="minorHAnsi"/>
          <w:i/>
          <w:sz w:val="24"/>
          <w:szCs w:val="24"/>
          <w:lang w:val="en-US"/>
        </w:rPr>
      </w:pPr>
      <w:r w:rsidRPr="00690D2B">
        <w:rPr>
          <w:rFonts w:cstheme="minorHAnsi"/>
          <w:sz w:val="24"/>
          <w:szCs w:val="24"/>
          <w:lang w:val="en-US"/>
        </w:rPr>
        <w:tab/>
        <w:t>Pauli</w:t>
      </w:r>
      <w:r w:rsidR="00FA6500" w:rsidRPr="00690D2B">
        <w:rPr>
          <w:rFonts w:cstheme="minorHAnsi"/>
          <w:sz w:val="24"/>
          <w:szCs w:val="24"/>
          <w:lang w:val="en-US"/>
        </w:rPr>
        <w:t xml:space="preserve"> Kettunen</w:t>
      </w:r>
      <w:r w:rsidRPr="00690D2B">
        <w:rPr>
          <w:rFonts w:cstheme="minorHAnsi"/>
          <w:sz w:val="24"/>
          <w:szCs w:val="24"/>
          <w:lang w:val="en-US"/>
        </w:rPr>
        <w:t xml:space="preserve">: </w:t>
      </w:r>
      <w:r w:rsidRPr="00690D2B">
        <w:rPr>
          <w:rFonts w:cstheme="minorHAnsi"/>
          <w:i/>
          <w:sz w:val="24"/>
          <w:szCs w:val="24"/>
          <w:lang w:val="en-US"/>
        </w:rPr>
        <w:t>Language</w:t>
      </w:r>
      <w:r w:rsidR="00FA6500" w:rsidRPr="00690D2B">
        <w:rPr>
          <w:rFonts w:cstheme="minorHAnsi"/>
          <w:i/>
          <w:sz w:val="24"/>
          <w:szCs w:val="24"/>
          <w:lang w:val="en-US"/>
        </w:rPr>
        <w:t>s</w:t>
      </w:r>
      <w:r w:rsidRPr="00690D2B">
        <w:rPr>
          <w:rFonts w:cstheme="minorHAnsi"/>
          <w:i/>
          <w:sz w:val="24"/>
          <w:szCs w:val="24"/>
          <w:lang w:val="en-US"/>
        </w:rPr>
        <w:t xml:space="preserve"> of the welfare state</w:t>
      </w:r>
    </w:p>
    <w:p w:rsidR="00690D2B" w:rsidRPr="00690D2B" w:rsidRDefault="00690D2B" w:rsidP="00690D2B">
      <w:pPr>
        <w:pStyle w:val="NoSpacing"/>
        <w:ind w:left="1304"/>
        <w:rPr>
          <w:rFonts w:cstheme="minorHAnsi"/>
          <w:i/>
          <w:sz w:val="24"/>
          <w:szCs w:val="24"/>
          <w:lang w:val="en-US"/>
        </w:rPr>
      </w:pPr>
      <w:proofErr w:type="spellStart"/>
      <w:r w:rsidRPr="00690D2B">
        <w:rPr>
          <w:rFonts w:cstheme="minorHAnsi"/>
          <w:sz w:val="24"/>
          <w:szCs w:val="24"/>
          <w:lang w:val="en-US"/>
        </w:rPr>
        <w:t>Jussi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90D2B">
        <w:rPr>
          <w:rFonts w:cstheme="minorHAnsi"/>
          <w:sz w:val="24"/>
          <w:szCs w:val="24"/>
          <w:lang w:val="en-US"/>
        </w:rPr>
        <w:t>Kurunmäki</w:t>
      </w:r>
      <w:proofErr w:type="spellEnd"/>
      <w:r w:rsidRPr="00690D2B">
        <w:rPr>
          <w:rFonts w:cstheme="minorHAnsi"/>
          <w:sz w:val="24"/>
          <w:szCs w:val="24"/>
          <w:lang w:val="en-US"/>
        </w:rPr>
        <w:t xml:space="preserve">: </w:t>
      </w:r>
      <w:r w:rsidRPr="00A21B1A">
        <w:rPr>
          <w:rFonts w:cstheme="minorHAnsi"/>
          <w:i/>
          <w:sz w:val="24"/>
          <w:szCs w:val="24"/>
          <w:lang w:val="en-GB"/>
        </w:rPr>
        <w:t>Do we see what we want to see? - On subjectivism and other constraints of a conceptual historian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</w:rPr>
      </w:pPr>
      <w:r w:rsidRPr="00690D2B">
        <w:rPr>
          <w:rFonts w:cstheme="minorHAnsi"/>
          <w:sz w:val="24"/>
          <w:szCs w:val="24"/>
        </w:rPr>
        <w:t>17.30</w:t>
      </w:r>
      <w:r w:rsidRPr="00690D2B">
        <w:rPr>
          <w:rFonts w:cstheme="minorHAnsi"/>
          <w:sz w:val="24"/>
          <w:szCs w:val="24"/>
        </w:rPr>
        <w:tab/>
        <w:t>Reception</w:t>
      </w:r>
      <w:r w:rsidR="00FA6500" w:rsidRPr="00690D2B">
        <w:rPr>
          <w:rFonts w:cstheme="minorHAnsi"/>
          <w:sz w:val="24"/>
          <w:szCs w:val="24"/>
        </w:rPr>
        <w:t xml:space="preserve"> in</w:t>
      </w:r>
      <w:r w:rsidRPr="00690D2B">
        <w:rPr>
          <w:rFonts w:cstheme="minorHAnsi"/>
          <w:sz w:val="24"/>
          <w:szCs w:val="24"/>
        </w:rPr>
        <w:t xml:space="preserve"> Villa Lante</w:t>
      </w:r>
    </w:p>
    <w:p w:rsidR="00FA6500" w:rsidRPr="00690D2B" w:rsidRDefault="00FA6500" w:rsidP="009E16DC">
      <w:pPr>
        <w:pStyle w:val="NoSpacing"/>
        <w:rPr>
          <w:rFonts w:cstheme="minorHAnsi"/>
          <w:sz w:val="24"/>
          <w:szCs w:val="24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</w:rPr>
      </w:pPr>
      <w:r w:rsidRPr="00690D2B">
        <w:rPr>
          <w:rFonts w:cstheme="minorHAnsi"/>
          <w:sz w:val="24"/>
          <w:szCs w:val="24"/>
        </w:rPr>
        <w:t>20.00</w:t>
      </w:r>
      <w:r w:rsidRPr="00690D2B">
        <w:rPr>
          <w:rFonts w:cstheme="minorHAnsi"/>
          <w:sz w:val="24"/>
          <w:szCs w:val="24"/>
        </w:rPr>
        <w:tab/>
        <w:t>Dinner</w:t>
      </w:r>
      <w:r w:rsidR="00690D2B" w:rsidRPr="00690D2B">
        <w:rPr>
          <w:rFonts w:cstheme="minorHAnsi"/>
          <w:sz w:val="24"/>
          <w:szCs w:val="24"/>
        </w:rPr>
        <w:t xml:space="preserve"> (TBA)</w:t>
      </w: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</w:rPr>
      </w:pPr>
    </w:p>
    <w:p w:rsidR="009E16DC" w:rsidRPr="00690D2B" w:rsidRDefault="009E16DC" w:rsidP="009E16DC">
      <w:pPr>
        <w:pStyle w:val="NoSpacing"/>
        <w:rPr>
          <w:rStyle w:val="Strong"/>
          <w:rFonts w:cstheme="minorHAnsi"/>
          <w:color w:val="000000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A21B1A" w:rsidRDefault="00A21B1A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A21B1A" w:rsidRDefault="00A21B1A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A21B1A" w:rsidRDefault="00A21B1A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A21B1A" w:rsidRPr="00690D2B" w:rsidRDefault="00A21B1A" w:rsidP="009E16DC">
      <w:pPr>
        <w:pStyle w:val="NoSpacing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9E16DC" w:rsidRPr="00690D2B" w:rsidRDefault="009E16DC" w:rsidP="009E16DC">
      <w:pPr>
        <w:pStyle w:val="NoSpacing"/>
        <w:rPr>
          <w:rFonts w:cstheme="minorHAnsi"/>
          <w:sz w:val="24"/>
          <w:szCs w:val="24"/>
          <w:lang w:val="en-US"/>
        </w:rPr>
      </w:pPr>
    </w:p>
    <w:p w:rsidR="009E16DC" w:rsidRPr="00690D2B" w:rsidRDefault="009E16DC" w:rsidP="00A21B1A">
      <w:pPr>
        <w:jc w:val="right"/>
        <w:rPr>
          <w:rFonts w:cstheme="minorHAnsi"/>
          <w:sz w:val="24"/>
          <w:szCs w:val="24"/>
          <w:lang w:val="en-US"/>
        </w:rPr>
      </w:pPr>
      <w:r w:rsidRPr="00690D2B">
        <w:rPr>
          <w:rFonts w:cstheme="minorHAnsi"/>
          <w:noProof/>
          <w:sz w:val="24"/>
          <w:szCs w:val="24"/>
        </w:rPr>
        <w:drawing>
          <wp:inline distT="0" distB="0" distL="0" distR="0" wp14:anchorId="31394757" wp14:editId="7D72A41A">
            <wp:extent cx="2393315" cy="722630"/>
            <wp:effectExtent l="19050" t="0" r="6985" b="0"/>
            <wp:docPr id="1" name="Picture 1" descr="C:\HY-data\HHAGGREN\desktop\desktop_30-3-2011\NordWel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Y-data\HHAGGREN\desktop\desktop_30-3-2011\NordWel_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6DC" w:rsidRPr="00690D2B" w:rsidSect="00A21B1A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2"/>
    <w:rsid w:val="00122FA3"/>
    <w:rsid w:val="002A7177"/>
    <w:rsid w:val="00316188"/>
    <w:rsid w:val="00507802"/>
    <w:rsid w:val="00690D2B"/>
    <w:rsid w:val="00784188"/>
    <w:rsid w:val="00965AA6"/>
    <w:rsid w:val="00966EC2"/>
    <w:rsid w:val="009E16DC"/>
    <w:rsid w:val="00A21B1A"/>
    <w:rsid w:val="00AA41CE"/>
    <w:rsid w:val="00B723C8"/>
    <w:rsid w:val="00BE7855"/>
    <w:rsid w:val="00C14FA5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A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A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E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E16D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69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A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A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E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E16D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69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2661</Characters>
  <Application>Microsoft Office Word</Application>
  <DocSecurity>0</DocSecurity>
  <Lines>22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Universitet - Samfundsvidenskab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Petersen</dc:creator>
  <cp:lastModifiedBy>hhaggren</cp:lastModifiedBy>
  <cp:revision>3</cp:revision>
  <dcterms:created xsi:type="dcterms:W3CDTF">2012-09-18T13:51:00Z</dcterms:created>
  <dcterms:modified xsi:type="dcterms:W3CDTF">2012-09-18T14:04:00Z</dcterms:modified>
</cp:coreProperties>
</file>