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AC" w:rsidRPr="00A275AC" w:rsidRDefault="00A275AC" w:rsidP="00A275AC">
      <w:pPr>
        <w:pStyle w:val="HTMLPreformatted"/>
        <w:rPr>
          <w:rFonts w:asciiTheme="minorHAnsi" w:hAnsiTheme="minorHAnsi" w:cstheme="minorHAnsi"/>
          <w:b/>
          <w:color w:val="000000"/>
          <w:sz w:val="24"/>
          <w:szCs w:val="24"/>
          <w:lang w:val="en-US"/>
        </w:rPr>
      </w:pPr>
      <w:bookmarkStart w:id="0" w:name="_GoBack"/>
      <w:bookmarkEnd w:id="0"/>
      <w:r w:rsidRPr="00A275AC">
        <w:rPr>
          <w:rFonts w:asciiTheme="minorHAnsi" w:hAnsiTheme="minorHAnsi" w:cstheme="minorHAnsi"/>
          <w:b/>
          <w:color w:val="000000"/>
          <w:sz w:val="24"/>
          <w:szCs w:val="24"/>
          <w:lang w:val="en-US"/>
        </w:rPr>
        <w:t>Teacher education developers in Tallinn 9.-10.10.2018</w:t>
      </w:r>
    </w:p>
    <w:p w:rsidR="00A275AC" w:rsidRPr="00A275AC" w:rsidRDefault="00A275AC" w:rsidP="00A275AC">
      <w:pPr>
        <w:pStyle w:val="HTMLPreformatted"/>
        <w:rPr>
          <w:rFonts w:asciiTheme="minorHAnsi" w:hAnsiTheme="minorHAnsi" w:cstheme="minorHAnsi"/>
          <w:b/>
          <w:color w:val="000000"/>
          <w:sz w:val="24"/>
          <w:szCs w:val="24"/>
          <w:lang w:val="en-US"/>
        </w:rPr>
      </w:pPr>
    </w:p>
    <w:p w:rsidR="00A275AC" w:rsidRPr="00A275AC" w:rsidRDefault="00A275AC" w:rsidP="00A275AC">
      <w:pPr>
        <w:pStyle w:val="HTMLPreformatted"/>
        <w:rPr>
          <w:rFonts w:asciiTheme="minorHAnsi" w:eastAsia="Times New Roman" w:hAnsiTheme="minorHAnsi" w:cstheme="minorHAnsi"/>
          <w:b/>
          <w:sz w:val="24"/>
          <w:szCs w:val="24"/>
          <w:lang w:val="en"/>
        </w:rPr>
      </w:pPr>
    </w:p>
    <w:p w:rsidR="00A275AC" w:rsidRPr="00A275AC" w:rsidRDefault="00A275AC" w:rsidP="00A275AC">
      <w:pPr>
        <w:pStyle w:val="HTMLPreformatted"/>
        <w:rPr>
          <w:rFonts w:asciiTheme="minorHAnsi" w:eastAsia="Times New Roman" w:hAnsiTheme="minorHAnsi" w:cstheme="minorHAnsi"/>
          <w:b/>
          <w:sz w:val="24"/>
          <w:szCs w:val="24"/>
          <w:lang w:val="en-US"/>
        </w:rPr>
      </w:pPr>
      <w:r w:rsidRPr="00A275AC">
        <w:rPr>
          <w:rFonts w:asciiTheme="minorHAnsi" w:eastAsia="Times New Roman" w:hAnsiTheme="minorHAnsi" w:cstheme="minorHAnsi"/>
          <w:b/>
          <w:sz w:val="24"/>
          <w:szCs w:val="24"/>
          <w:lang w:val="en"/>
        </w:rPr>
        <w:t>Representatives of the University of Helsinki:</w:t>
      </w:r>
    </w:p>
    <w:p w:rsidR="009B2016" w:rsidRPr="00A275AC" w:rsidRDefault="009B2016" w:rsidP="00540E78">
      <w:pPr>
        <w:pStyle w:val="NormalWeb"/>
        <w:rPr>
          <w:rFonts w:asciiTheme="minorHAnsi" w:hAnsiTheme="minorHAnsi" w:cstheme="minorHAnsi"/>
          <w:b/>
          <w:color w:val="000000"/>
          <w:lang w:val="en-US"/>
        </w:rPr>
      </w:pPr>
    </w:p>
    <w:p w:rsidR="002E5B6F" w:rsidRPr="00A275AC" w:rsidRDefault="009B2016" w:rsidP="002E5B6F">
      <w:pPr>
        <w:pStyle w:val="NormalWeb"/>
        <w:rPr>
          <w:rFonts w:asciiTheme="minorHAnsi" w:hAnsiTheme="minorHAnsi" w:cstheme="minorHAnsi"/>
          <w:color w:val="000000"/>
          <w:lang w:val="en-US"/>
        </w:rPr>
      </w:pPr>
      <w:r w:rsidRPr="00A275AC">
        <w:rPr>
          <w:rFonts w:asciiTheme="minorHAnsi" w:hAnsiTheme="minorHAnsi" w:cstheme="minorHAnsi"/>
          <w:b/>
          <w:color w:val="000000"/>
          <w:lang w:val="en-US"/>
        </w:rPr>
        <w:t>Mr. Peter von Bonsdorff</w:t>
      </w:r>
      <w:r w:rsidR="002E5B6F" w:rsidRPr="00A275AC">
        <w:rPr>
          <w:rFonts w:asciiTheme="minorHAnsi" w:hAnsiTheme="minorHAnsi" w:cstheme="minorHAnsi"/>
          <w:color w:val="000000"/>
          <w:lang w:val="en-US"/>
        </w:rPr>
        <w:t xml:space="preserve">, </w:t>
      </w:r>
      <w:r w:rsidR="00DA4C69" w:rsidRPr="00A275AC">
        <w:rPr>
          <w:rFonts w:asciiTheme="minorHAnsi" w:hAnsiTheme="minorHAnsi" w:cstheme="minorHAnsi"/>
          <w:color w:val="000000"/>
          <w:lang w:val="en-US"/>
        </w:rPr>
        <w:t>Lic.Phil. (Education)</w:t>
      </w:r>
      <w:r w:rsidR="002E5B6F" w:rsidRPr="00A275AC">
        <w:rPr>
          <w:rFonts w:asciiTheme="minorHAnsi" w:hAnsiTheme="minorHAnsi" w:cstheme="minorHAnsi"/>
          <w:color w:val="000000"/>
          <w:lang w:val="en-US"/>
        </w:rPr>
        <w:t>, Lecturer in Special Education. Teacher Training Coordinator in Viikki Teacher Training School. Interested in Teacher Education (classroom, subject and special education), student support and student welfare in Estonia.</w:t>
      </w:r>
    </w:p>
    <w:p w:rsidR="009B2016" w:rsidRPr="00A275AC" w:rsidRDefault="009B2016" w:rsidP="00540E78">
      <w:pPr>
        <w:pStyle w:val="NormalWeb"/>
        <w:rPr>
          <w:rFonts w:asciiTheme="minorHAnsi" w:hAnsiTheme="minorHAnsi" w:cstheme="minorHAnsi"/>
          <w:b/>
          <w:color w:val="000000"/>
          <w:lang w:val="en-US"/>
        </w:rPr>
      </w:pPr>
    </w:p>
    <w:p w:rsidR="00A54E1F" w:rsidRPr="00A275AC" w:rsidRDefault="00A54E1F" w:rsidP="00540E78">
      <w:pPr>
        <w:pStyle w:val="NormalWeb"/>
        <w:rPr>
          <w:rFonts w:asciiTheme="minorHAnsi" w:hAnsiTheme="minorHAnsi" w:cstheme="minorHAnsi"/>
          <w:color w:val="000000"/>
          <w:lang w:val="en-US"/>
        </w:rPr>
      </w:pPr>
      <w:r w:rsidRPr="00A275AC">
        <w:rPr>
          <w:rFonts w:asciiTheme="minorHAnsi" w:hAnsiTheme="minorHAnsi" w:cstheme="minorHAnsi"/>
          <w:b/>
          <w:color w:val="000000"/>
          <w:lang w:val="en-US"/>
        </w:rPr>
        <w:t>Ms. Veera Kallunki</w:t>
      </w:r>
      <w:r w:rsidR="00DB1231" w:rsidRPr="00A275AC">
        <w:rPr>
          <w:rFonts w:asciiTheme="minorHAnsi" w:hAnsiTheme="minorHAnsi" w:cstheme="minorHAnsi"/>
          <w:color w:val="000000"/>
          <w:lang w:val="en-US"/>
        </w:rPr>
        <w:t>, PhD, Works as a</w:t>
      </w:r>
      <w:r w:rsidR="00DB1231" w:rsidRPr="00A275AC">
        <w:rPr>
          <w:rFonts w:asciiTheme="minorHAnsi" w:hAnsiTheme="minorHAnsi" w:cstheme="minorHAnsi"/>
          <w:b/>
          <w:color w:val="000000"/>
          <w:lang w:val="en-US"/>
        </w:rPr>
        <w:t xml:space="preserve"> </w:t>
      </w:r>
      <w:r w:rsidR="00DB1231" w:rsidRPr="00A275AC">
        <w:rPr>
          <w:rFonts w:asciiTheme="minorHAnsi" w:eastAsia="Times New Roman" w:hAnsiTheme="minorHAnsi" w:cstheme="minorHAnsi"/>
          <w:color w:val="000000"/>
          <w:lang w:val="en-US"/>
        </w:rPr>
        <w:t>Senior Lecturer in University Pedagogy in the</w:t>
      </w:r>
      <w:r w:rsidR="00DB1231" w:rsidRPr="00A275AC">
        <w:rPr>
          <w:rFonts w:asciiTheme="minorHAnsi" w:eastAsia="Times New Roman" w:hAnsiTheme="minorHAnsi" w:cstheme="minorHAnsi"/>
          <w:lang w:val="en-US"/>
        </w:rPr>
        <w:t xml:space="preserve"> </w:t>
      </w:r>
      <w:r w:rsidR="00DB1231" w:rsidRPr="00A275AC">
        <w:rPr>
          <w:rFonts w:asciiTheme="minorHAnsi" w:eastAsia="Times New Roman" w:hAnsiTheme="minorHAnsi" w:cstheme="minorHAnsi"/>
          <w:color w:val="000000"/>
          <w:lang w:val="en-US"/>
        </w:rPr>
        <w:t>Centre for University Teaching and Learning (HYPE). Would like to know about university pedagogy studies at Tallinn University.</w:t>
      </w:r>
    </w:p>
    <w:p w:rsidR="00A54E1F" w:rsidRPr="00A275AC" w:rsidRDefault="00A54E1F" w:rsidP="00540E78">
      <w:pPr>
        <w:pStyle w:val="NormalWeb"/>
        <w:rPr>
          <w:rFonts w:asciiTheme="minorHAnsi" w:hAnsiTheme="minorHAnsi" w:cstheme="minorHAnsi"/>
          <w:b/>
          <w:color w:val="000000"/>
          <w:lang w:val="en-US"/>
        </w:rPr>
      </w:pPr>
    </w:p>
    <w:p w:rsidR="00CD14E1" w:rsidRPr="00A275AC" w:rsidRDefault="009B2016" w:rsidP="00CD14E1">
      <w:pPr>
        <w:pStyle w:val="xmsonormal"/>
        <w:rPr>
          <w:rFonts w:asciiTheme="minorHAnsi" w:hAnsiTheme="minorHAnsi" w:cstheme="minorHAnsi"/>
          <w:color w:val="212121"/>
          <w:sz w:val="24"/>
          <w:szCs w:val="24"/>
          <w:lang w:val="en-US"/>
        </w:rPr>
      </w:pPr>
      <w:r w:rsidRPr="00A275AC">
        <w:rPr>
          <w:rFonts w:asciiTheme="minorHAnsi" w:hAnsiTheme="minorHAnsi" w:cstheme="minorHAnsi"/>
          <w:b/>
          <w:color w:val="000000"/>
          <w:sz w:val="24"/>
          <w:szCs w:val="24"/>
          <w:lang w:val="en-US"/>
        </w:rPr>
        <w:t>Ms. Ritva Ketonen</w:t>
      </w:r>
      <w:r w:rsidR="00CD14E1" w:rsidRPr="00A275AC">
        <w:rPr>
          <w:rFonts w:asciiTheme="minorHAnsi" w:hAnsiTheme="minorHAnsi" w:cstheme="minorHAnsi"/>
          <w:color w:val="000000"/>
          <w:sz w:val="24"/>
          <w:szCs w:val="24"/>
          <w:lang w:val="en-US"/>
        </w:rPr>
        <w:t>,</w:t>
      </w:r>
      <w:r w:rsidR="00CD14E1" w:rsidRPr="00A275AC">
        <w:rPr>
          <w:rFonts w:asciiTheme="minorHAnsi" w:hAnsiTheme="minorHAnsi" w:cstheme="minorHAnsi"/>
          <w:b/>
          <w:color w:val="000000"/>
          <w:sz w:val="24"/>
          <w:szCs w:val="24"/>
          <w:lang w:val="en-US"/>
        </w:rPr>
        <w:t xml:space="preserve"> </w:t>
      </w:r>
      <w:r w:rsidR="00CD14E1" w:rsidRPr="00A275AC">
        <w:rPr>
          <w:rFonts w:asciiTheme="minorHAnsi" w:hAnsiTheme="minorHAnsi" w:cstheme="minorHAnsi"/>
          <w:color w:val="212121"/>
          <w:sz w:val="24"/>
          <w:szCs w:val="24"/>
          <w:lang w:val="en-US"/>
        </w:rPr>
        <w:t>PhD, Works in Dept. of Education as a university lecturer in Psychology didactics and Special Education. Special interest in learning to read and reading interventions for struggling readers or children at-risk.</w:t>
      </w:r>
    </w:p>
    <w:p w:rsidR="009B2016" w:rsidRPr="00A275AC" w:rsidRDefault="009B2016" w:rsidP="00540E78">
      <w:pPr>
        <w:pStyle w:val="NormalWeb"/>
        <w:rPr>
          <w:rFonts w:asciiTheme="minorHAnsi" w:hAnsiTheme="minorHAnsi" w:cstheme="minorHAnsi"/>
          <w:b/>
          <w:color w:val="000000"/>
          <w:lang w:val="en-US"/>
        </w:rPr>
      </w:pPr>
    </w:p>
    <w:p w:rsidR="00540E78" w:rsidRPr="00A275AC" w:rsidRDefault="00540E78" w:rsidP="00712D5D">
      <w:pPr>
        <w:pStyle w:val="NoSpacing"/>
        <w:rPr>
          <w:rFonts w:cstheme="minorHAnsi"/>
          <w:sz w:val="24"/>
          <w:szCs w:val="24"/>
          <w:lang w:val="en-US"/>
        </w:rPr>
      </w:pPr>
      <w:r w:rsidRPr="00A275AC">
        <w:rPr>
          <w:rFonts w:cstheme="minorHAnsi"/>
          <w:b/>
          <w:sz w:val="24"/>
          <w:szCs w:val="24"/>
          <w:lang w:val="en-US"/>
        </w:rPr>
        <w:t>Mr. Antti Laherto</w:t>
      </w:r>
      <w:r w:rsidRPr="00A275AC">
        <w:rPr>
          <w:rFonts w:cstheme="minorHAnsi"/>
          <w:sz w:val="24"/>
          <w:szCs w:val="24"/>
          <w:lang w:val="en-US"/>
        </w:rPr>
        <w:t>, PhD, Works in Dept. of Education as a university lecturer in Physics didactics. Interested in challenges of “futurizing” science education and science teacher education, and developing scientific and technological literacy.</w:t>
      </w:r>
    </w:p>
    <w:p w:rsidR="00712D5D" w:rsidRPr="00A275AC" w:rsidRDefault="00712D5D" w:rsidP="00712D5D">
      <w:pPr>
        <w:pStyle w:val="NoSpacing"/>
        <w:rPr>
          <w:rFonts w:cstheme="minorHAnsi"/>
          <w:sz w:val="24"/>
          <w:szCs w:val="24"/>
          <w:lang w:val="en-US"/>
        </w:rPr>
      </w:pPr>
    </w:p>
    <w:p w:rsidR="00712D5D" w:rsidRPr="00A275AC" w:rsidRDefault="00540E78" w:rsidP="00712D5D">
      <w:pPr>
        <w:pStyle w:val="NoSpacing"/>
        <w:rPr>
          <w:rFonts w:cstheme="minorHAnsi"/>
          <w:sz w:val="24"/>
          <w:szCs w:val="24"/>
          <w:lang w:val="en-US"/>
        </w:rPr>
      </w:pPr>
      <w:r w:rsidRPr="00A275AC">
        <w:rPr>
          <w:rFonts w:cstheme="minorHAnsi"/>
          <w:b/>
          <w:sz w:val="24"/>
          <w:szCs w:val="24"/>
          <w:lang w:val="en-US"/>
        </w:rPr>
        <w:t>Mr. Jan Löfström</w:t>
      </w:r>
      <w:r w:rsidRPr="00A275AC">
        <w:rPr>
          <w:rFonts w:cstheme="minorHAnsi"/>
          <w:sz w:val="24"/>
          <w:szCs w:val="24"/>
          <w:lang w:val="en-US"/>
        </w:rPr>
        <w:t>, PhD, works as a university lecturer in social studies education and is the head of the section for subject teachers education in the Faculty of Educational Sciences. Interested in citizenship education. Would like to know more about collaboration and contacts between teacher education and other schools (Humanities etc.</w:t>
      </w:r>
      <w:r w:rsidR="00712D5D" w:rsidRPr="00A275AC">
        <w:rPr>
          <w:rFonts w:cstheme="minorHAnsi"/>
          <w:sz w:val="24"/>
          <w:szCs w:val="24"/>
          <w:lang w:val="en-US"/>
        </w:rPr>
        <w:t>) at Tallinn University.</w:t>
      </w:r>
    </w:p>
    <w:p w:rsidR="00712D5D" w:rsidRPr="00A275AC" w:rsidRDefault="00712D5D" w:rsidP="00712D5D">
      <w:pPr>
        <w:pStyle w:val="NoSpacing"/>
        <w:rPr>
          <w:rFonts w:cstheme="minorHAnsi"/>
          <w:sz w:val="24"/>
          <w:szCs w:val="24"/>
          <w:lang w:val="en-US"/>
        </w:rPr>
      </w:pPr>
    </w:p>
    <w:p w:rsidR="00712D5D" w:rsidRPr="00A275AC" w:rsidRDefault="00540E78" w:rsidP="00712D5D">
      <w:pPr>
        <w:pStyle w:val="NoSpacing"/>
        <w:rPr>
          <w:rFonts w:cstheme="minorHAnsi"/>
          <w:sz w:val="24"/>
          <w:szCs w:val="24"/>
          <w:lang w:val="en-US"/>
        </w:rPr>
      </w:pPr>
      <w:r w:rsidRPr="00A275AC">
        <w:rPr>
          <w:rFonts w:cstheme="minorHAnsi"/>
          <w:b/>
          <w:sz w:val="24"/>
          <w:szCs w:val="24"/>
          <w:lang w:val="en-US"/>
        </w:rPr>
        <w:t>Ms. Maikki Naarala</w:t>
      </w:r>
      <w:r w:rsidR="003A765F" w:rsidRPr="00A275AC">
        <w:rPr>
          <w:rFonts w:cstheme="minorHAnsi"/>
          <w:sz w:val="24"/>
          <w:szCs w:val="24"/>
          <w:lang w:val="en-US"/>
        </w:rPr>
        <w:t xml:space="preserve">, MA, specialist in study affairs </w:t>
      </w:r>
      <w:r w:rsidRPr="00A275AC">
        <w:rPr>
          <w:rFonts w:cstheme="minorHAnsi"/>
          <w:sz w:val="24"/>
          <w:szCs w:val="24"/>
          <w:lang w:val="en-US"/>
        </w:rPr>
        <w:t>in St</w:t>
      </w:r>
      <w:r w:rsidR="003A765F" w:rsidRPr="00A275AC">
        <w:rPr>
          <w:rFonts w:cstheme="minorHAnsi"/>
          <w:sz w:val="24"/>
          <w:szCs w:val="24"/>
          <w:lang w:val="en-US"/>
        </w:rPr>
        <w:t>rategic Services for Teaching</w:t>
      </w:r>
      <w:r w:rsidRPr="00A275AC">
        <w:rPr>
          <w:rFonts w:cstheme="minorHAnsi"/>
          <w:sz w:val="24"/>
          <w:szCs w:val="24"/>
          <w:lang w:val="en-US"/>
        </w:rPr>
        <w:t>. Wants to hear how student feedback is used as a tool for developing teacher education at Tallinn University.</w:t>
      </w:r>
    </w:p>
    <w:p w:rsidR="00712D5D" w:rsidRPr="00A275AC" w:rsidRDefault="00712D5D" w:rsidP="00712D5D">
      <w:pPr>
        <w:pStyle w:val="NoSpacing"/>
        <w:rPr>
          <w:rFonts w:cstheme="minorHAnsi"/>
          <w:sz w:val="24"/>
          <w:szCs w:val="24"/>
          <w:lang w:val="en-US"/>
        </w:rPr>
      </w:pPr>
    </w:p>
    <w:p w:rsidR="00712D5D" w:rsidRPr="00A275AC" w:rsidRDefault="00712D5D" w:rsidP="00712D5D">
      <w:pPr>
        <w:pStyle w:val="NoSpacing"/>
        <w:rPr>
          <w:rFonts w:cstheme="minorHAnsi"/>
          <w:sz w:val="24"/>
          <w:szCs w:val="24"/>
          <w:lang w:val="en-US"/>
        </w:rPr>
      </w:pPr>
      <w:r w:rsidRPr="00A275AC">
        <w:rPr>
          <w:rFonts w:cstheme="minorHAnsi"/>
          <w:b/>
          <w:sz w:val="24"/>
          <w:szCs w:val="24"/>
          <w:lang w:val="en-US"/>
        </w:rPr>
        <w:t>Ms. Inkeri Ruokonen</w:t>
      </w:r>
      <w:r w:rsidRPr="00A275AC">
        <w:rPr>
          <w:rFonts w:cstheme="minorHAnsi"/>
          <w:sz w:val="24"/>
          <w:szCs w:val="24"/>
          <w:lang w:val="en-US"/>
        </w:rPr>
        <w:t>, PhD, docent, Director of Master Education, Faculty of Educational Sciences, also a university lecturer in music didactics. Interested in the curriculum, frame, content and co-operation of teacher’s pedagogical studies in Estonia. What are your future plans?</w:t>
      </w:r>
    </w:p>
    <w:p w:rsidR="00712D5D" w:rsidRPr="00A275AC" w:rsidRDefault="00712D5D" w:rsidP="00712D5D">
      <w:pPr>
        <w:pStyle w:val="NoSpacing"/>
        <w:rPr>
          <w:rFonts w:cstheme="minorHAnsi"/>
          <w:sz w:val="24"/>
          <w:szCs w:val="24"/>
          <w:lang w:val="en-US"/>
        </w:rPr>
      </w:pPr>
    </w:p>
    <w:p w:rsidR="009B2016" w:rsidRPr="00A275AC" w:rsidRDefault="009B2016" w:rsidP="00DB1231">
      <w:pPr>
        <w:rPr>
          <w:rFonts w:eastAsia="Times New Roman" w:cstheme="minorHAnsi"/>
          <w:sz w:val="24"/>
          <w:szCs w:val="24"/>
          <w:lang w:val="en-US"/>
        </w:rPr>
      </w:pPr>
      <w:r w:rsidRPr="00A275AC">
        <w:rPr>
          <w:rFonts w:cstheme="minorHAnsi"/>
          <w:b/>
          <w:color w:val="000000"/>
          <w:sz w:val="24"/>
          <w:szCs w:val="24"/>
          <w:lang w:val="en-US"/>
        </w:rPr>
        <w:t>Ms. Auli Salmi</w:t>
      </w:r>
      <w:r w:rsidR="00DA4C69" w:rsidRPr="00A275AC">
        <w:rPr>
          <w:rFonts w:cstheme="minorHAnsi"/>
          <w:color w:val="000000"/>
          <w:sz w:val="24"/>
          <w:szCs w:val="24"/>
          <w:lang w:val="en-US"/>
        </w:rPr>
        <w:t>,</w:t>
      </w:r>
      <w:r w:rsidR="00DA4C69" w:rsidRPr="00A275AC">
        <w:rPr>
          <w:rFonts w:cstheme="minorHAnsi"/>
          <w:b/>
          <w:color w:val="000000"/>
          <w:sz w:val="24"/>
          <w:szCs w:val="24"/>
          <w:lang w:val="en-US"/>
        </w:rPr>
        <w:t xml:space="preserve"> </w:t>
      </w:r>
      <w:r w:rsidR="00DA4C69" w:rsidRPr="00A275AC">
        <w:rPr>
          <w:rFonts w:cstheme="minorHAnsi"/>
          <w:color w:val="000000"/>
          <w:sz w:val="24"/>
          <w:szCs w:val="24"/>
          <w:lang w:val="en-US"/>
        </w:rPr>
        <w:t>s</w:t>
      </w:r>
      <w:r w:rsidR="002C5E5A" w:rsidRPr="00A275AC">
        <w:rPr>
          <w:rFonts w:eastAsia="Times New Roman" w:cstheme="minorHAnsi"/>
          <w:sz w:val="24"/>
          <w:szCs w:val="24"/>
          <w:lang w:val="en-US"/>
        </w:rPr>
        <w:t>tudies mathematics at the University of Helsinki. Interested in interactions between teachers and students and how students can take part in developing the university.</w:t>
      </w:r>
    </w:p>
    <w:p w:rsidR="009B2016" w:rsidRPr="00A275AC" w:rsidRDefault="009B2016" w:rsidP="00DB1231">
      <w:pPr>
        <w:pStyle w:val="NoSpacing"/>
        <w:rPr>
          <w:rFonts w:cstheme="minorHAnsi"/>
          <w:sz w:val="24"/>
          <w:szCs w:val="24"/>
          <w:lang w:val="en-US"/>
        </w:rPr>
      </w:pPr>
      <w:r w:rsidRPr="00A275AC">
        <w:rPr>
          <w:rFonts w:cstheme="minorHAnsi"/>
          <w:b/>
          <w:sz w:val="24"/>
          <w:szCs w:val="24"/>
          <w:lang w:val="en-US"/>
        </w:rPr>
        <w:t>Ms. Sanna-Maria Suviniemi-Harju</w:t>
      </w:r>
      <w:r w:rsidR="00DA4C69" w:rsidRPr="00A275AC">
        <w:rPr>
          <w:rFonts w:cstheme="minorHAnsi"/>
          <w:sz w:val="24"/>
          <w:szCs w:val="24"/>
          <w:lang w:val="en-US"/>
        </w:rPr>
        <w:t>, BA (Education),</w:t>
      </w:r>
      <w:r w:rsidR="00DB1231" w:rsidRPr="00A275AC">
        <w:rPr>
          <w:rFonts w:cstheme="minorHAnsi"/>
          <w:sz w:val="24"/>
          <w:szCs w:val="24"/>
          <w:lang w:val="en-US"/>
        </w:rPr>
        <w:t xml:space="preserve"> </w:t>
      </w:r>
      <w:r w:rsidR="00DA4C69" w:rsidRPr="00A275AC">
        <w:rPr>
          <w:rFonts w:cstheme="minorHAnsi"/>
          <w:sz w:val="24"/>
          <w:szCs w:val="24"/>
          <w:lang w:val="en-US"/>
        </w:rPr>
        <w:t>w</w:t>
      </w:r>
      <w:r w:rsidR="00DB1231" w:rsidRPr="00A275AC">
        <w:rPr>
          <w:rFonts w:cstheme="minorHAnsi"/>
          <w:sz w:val="24"/>
          <w:szCs w:val="24"/>
          <w:lang w:val="en-US"/>
        </w:rPr>
        <w:t>orks as an educational coordinator in the subject teacher education at the Faculty of Educational Sciences. Interested in how the study administration is organized at Tallinn University (especially within the subject teacher education), as well as the structure and the scheduling of the subject teacher studies.</w:t>
      </w:r>
    </w:p>
    <w:p w:rsidR="009B2016" w:rsidRPr="00A275AC" w:rsidRDefault="009B2016" w:rsidP="00712D5D">
      <w:pPr>
        <w:pStyle w:val="NoSpacing"/>
        <w:rPr>
          <w:rFonts w:cstheme="minorHAnsi"/>
          <w:sz w:val="24"/>
          <w:szCs w:val="24"/>
          <w:lang w:val="en-US"/>
        </w:rPr>
      </w:pPr>
    </w:p>
    <w:p w:rsidR="00540E78" w:rsidRPr="00A275AC" w:rsidRDefault="00540E78" w:rsidP="00712D5D">
      <w:pPr>
        <w:pStyle w:val="NoSpacing"/>
        <w:rPr>
          <w:rFonts w:cstheme="minorHAnsi"/>
          <w:sz w:val="24"/>
          <w:szCs w:val="24"/>
        </w:rPr>
      </w:pPr>
      <w:r w:rsidRPr="00A275AC">
        <w:rPr>
          <w:rFonts w:cstheme="minorHAnsi"/>
          <w:b/>
          <w:sz w:val="24"/>
          <w:szCs w:val="24"/>
          <w:lang w:val="en-US"/>
        </w:rPr>
        <w:t>Ms. Ulla Tuomarla</w:t>
      </w:r>
      <w:r w:rsidR="008D3E82" w:rsidRPr="00A275AC">
        <w:rPr>
          <w:rFonts w:cstheme="minorHAnsi"/>
          <w:sz w:val="24"/>
          <w:szCs w:val="24"/>
          <w:lang w:val="en-US"/>
        </w:rPr>
        <w:t>,</w:t>
      </w:r>
      <w:r w:rsidRPr="00A275AC">
        <w:rPr>
          <w:rFonts w:cstheme="minorHAnsi"/>
          <w:sz w:val="24"/>
          <w:szCs w:val="24"/>
          <w:lang w:val="en-US"/>
        </w:rPr>
        <w:t xml:space="preserve"> PhD, Vice Dean of Academic Affairs at the Faculty of Arts, Head of Department of languages where many students aim to become teachers of foreign languages in Finnish schools. I have a PhD in French. I am particularly interested in how the professional image and identity of a teacher is evolving and how the teaching/learning technology is becoming part of students’ and teachers’ everyday life. </w:t>
      </w:r>
      <w:r w:rsidRPr="00A275AC">
        <w:rPr>
          <w:rFonts w:cstheme="minorHAnsi"/>
          <w:sz w:val="24"/>
          <w:szCs w:val="24"/>
        </w:rPr>
        <w:t>Questions related to physical learning spaces interest me too.</w:t>
      </w:r>
    </w:p>
    <w:p w:rsidR="00540E78" w:rsidRPr="00A275AC" w:rsidRDefault="00540E78">
      <w:pPr>
        <w:rPr>
          <w:rFonts w:cstheme="minorHAnsi"/>
          <w:sz w:val="24"/>
          <w:szCs w:val="24"/>
          <w:lang w:val="en"/>
        </w:rPr>
      </w:pPr>
    </w:p>
    <w:sectPr w:rsidR="00540E78" w:rsidRPr="00A275A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AC" w:rsidRDefault="00A275AC" w:rsidP="00A275AC">
      <w:pPr>
        <w:spacing w:after="0" w:line="240" w:lineRule="auto"/>
      </w:pPr>
      <w:r>
        <w:separator/>
      </w:r>
    </w:p>
  </w:endnote>
  <w:endnote w:type="continuationSeparator" w:id="0">
    <w:p w:rsidR="00A275AC" w:rsidRDefault="00A275AC" w:rsidP="00A2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AC" w:rsidRDefault="00A275AC" w:rsidP="00A275AC">
      <w:pPr>
        <w:spacing w:after="0" w:line="240" w:lineRule="auto"/>
      </w:pPr>
      <w:r>
        <w:separator/>
      </w:r>
    </w:p>
  </w:footnote>
  <w:footnote w:type="continuationSeparator" w:id="0">
    <w:p w:rsidR="00A275AC" w:rsidRDefault="00A275AC" w:rsidP="00A27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78"/>
    <w:rsid w:val="0013719C"/>
    <w:rsid w:val="0023149C"/>
    <w:rsid w:val="002C5E5A"/>
    <w:rsid w:val="002E5B6F"/>
    <w:rsid w:val="00383F60"/>
    <w:rsid w:val="00386980"/>
    <w:rsid w:val="003A765F"/>
    <w:rsid w:val="00540E78"/>
    <w:rsid w:val="005B6E01"/>
    <w:rsid w:val="00712D5D"/>
    <w:rsid w:val="008320EC"/>
    <w:rsid w:val="00833896"/>
    <w:rsid w:val="008D3E82"/>
    <w:rsid w:val="009B2016"/>
    <w:rsid w:val="00A275AC"/>
    <w:rsid w:val="00A54E1F"/>
    <w:rsid w:val="00B167E5"/>
    <w:rsid w:val="00CD14E1"/>
    <w:rsid w:val="00D03210"/>
    <w:rsid w:val="00DA4C69"/>
    <w:rsid w:val="00DB12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370DF-A7F0-4BD8-B786-11AC6C43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E78"/>
    <w:pPr>
      <w:spacing w:after="0" w:line="240" w:lineRule="auto"/>
    </w:pPr>
    <w:rPr>
      <w:rFonts w:ascii="Times New Roman" w:hAnsi="Times New Roman" w:cs="Times New Roman"/>
      <w:sz w:val="24"/>
      <w:szCs w:val="24"/>
      <w:lang w:eastAsia="fi-FI"/>
    </w:rPr>
  </w:style>
  <w:style w:type="paragraph" w:styleId="HTMLPreformatted">
    <w:name w:val="HTML Preformatted"/>
    <w:basedOn w:val="Normal"/>
    <w:link w:val="HTMLPreformattedChar"/>
    <w:uiPriority w:val="99"/>
    <w:unhideWhenUsed/>
    <w:rsid w:val="0054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rsid w:val="00540E78"/>
    <w:rPr>
      <w:rFonts w:ascii="Courier New" w:hAnsi="Courier New" w:cs="Courier New"/>
      <w:sz w:val="20"/>
      <w:szCs w:val="20"/>
      <w:lang w:eastAsia="fi-FI"/>
    </w:rPr>
  </w:style>
  <w:style w:type="paragraph" w:styleId="NoSpacing">
    <w:name w:val="No Spacing"/>
    <w:uiPriority w:val="1"/>
    <w:qFormat/>
    <w:rsid w:val="00712D5D"/>
    <w:pPr>
      <w:spacing w:after="0" w:line="240" w:lineRule="auto"/>
    </w:pPr>
  </w:style>
  <w:style w:type="paragraph" w:customStyle="1" w:styleId="xmsonormal">
    <w:name w:val="x_msonormal"/>
    <w:basedOn w:val="Normal"/>
    <w:rsid w:val="00CD14E1"/>
    <w:pPr>
      <w:spacing w:after="0" w:line="240" w:lineRule="auto"/>
    </w:pPr>
    <w:rPr>
      <w:rFonts w:ascii="Calibri" w:hAnsi="Calibri" w:cs="Calibri"/>
      <w:lang w:eastAsia="fi-FI"/>
    </w:rPr>
  </w:style>
  <w:style w:type="paragraph" w:styleId="Header">
    <w:name w:val="header"/>
    <w:basedOn w:val="Normal"/>
    <w:link w:val="HeaderChar"/>
    <w:uiPriority w:val="99"/>
    <w:unhideWhenUsed/>
    <w:rsid w:val="00A27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75AC"/>
  </w:style>
  <w:style w:type="paragraph" w:styleId="Footer">
    <w:name w:val="footer"/>
    <w:basedOn w:val="Normal"/>
    <w:link w:val="FooterChar"/>
    <w:uiPriority w:val="99"/>
    <w:unhideWhenUsed/>
    <w:rsid w:val="00A27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011">
      <w:bodyDiv w:val="1"/>
      <w:marLeft w:val="0"/>
      <w:marRight w:val="0"/>
      <w:marTop w:val="0"/>
      <w:marBottom w:val="0"/>
      <w:divBdr>
        <w:top w:val="none" w:sz="0" w:space="0" w:color="auto"/>
        <w:left w:val="none" w:sz="0" w:space="0" w:color="auto"/>
        <w:bottom w:val="none" w:sz="0" w:space="0" w:color="auto"/>
        <w:right w:val="none" w:sz="0" w:space="0" w:color="auto"/>
      </w:divBdr>
    </w:div>
    <w:div w:id="63648423">
      <w:bodyDiv w:val="1"/>
      <w:marLeft w:val="0"/>
      <w:marRight w:val="0"/>
      <w:marTop w:val="0"/>
      <w:marBottom w:val="0"/>
      <w:divBdr>
        <w:top w:val="none" w:sz="0" w:space="0" w:color="auto"/>
        <w:left w:val="none" w:sz="0" w:space="0" w:color="auto"/>
        <w:bottom w:val="none" w:sz="0" w:space="0" w:color="auto"/>
        <w:right w:val="none" w:sz="0" w:space="0" w:color="auto"/>
      </w:divBdr>
      <w:divsChild>
        <w:div w:id="1335453977">
          <w:marLeft w:val="0"/>
          <w:marRight w:val="0"/>
          <w:marTop w:val="0"/>
          <w:marBottom w:val="0"/>
          <w:divBdr>
            <w:top w:val="none" w:sz="0" w:space="0" w:color="auto"/>
            <w:left w:val="none" w:sz="0" w:space="0" w:color="auto"/>
            <w:bottom w:val="none" w:sz="0" w:space="0" w:color="auto"/>
            <w:right w:val="none" w:sz="0" w:space="0" w:color="auto"/>
          </w:divBdr>
          <w:divsChild>
            <w:div w:id="562327985">
              <w:marLeft w:val="0"/>
              <w:marRight w:val="0"/>
              <w:marTop w:val="0"/>
              <w:marBottom w:val="0"/>
              <w:divBdr>
                <w:top w:val="none" w:sz="0" w:space="0" w:color="auto"/>
                <w:left w:val="none" w:sz="0" w:space="0" w:color="auto"/>
                <w:bottom w:val="none" w:sz="0" w:space="0" w:color="auto"/>
                <w:right w:val="none" w:sz="0" w:space="0" w:color="auto"/>
              </w:divBdr>
              <w:divsChild>
                <w:div w:id="2116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1357">
      <w:bodyDiv w:val="1"/>
      <w:marLeft w:val="0"/>
      <w:marRight w:val="0"/>
      <w:marTop w:val="0"/>
      <w:marBottom w:val="0"/>
      <w:divBdr>
        <w:top w:val="none" w:sz="0" w:space="0" w:color="auto"/>
        <w:left w:val="none" w:sz="0" w:space="0" w:color="auto"/>
        <w:bottom w:val="none" w:sz="0" w:space="0" w:color="auto"/>
        <w:right w:val="none" w:sz="0" w:space="0" w:color="auto"/>
      </w:divBdr>
    </w:div>
    <w:div w:id="975918082">
      <w:bodyDiv w:val="1"/>
      <w:marLeft w:val="0"/>
      <w:marRight w:val="0"/>
      <w:marTop w:val="0"/>
      <w:marBottom w:val="0"/>
      <w:divBdr>
        <w:top w:val="none" w:sz="0" w:space="0" w:color="auto"/>
        <w:left w:val="none" w:sz="0" w:space="0" w:color="auto"/>
        <w:bottom w:val="none" w:sz="0" w:space="0" w:color="auto"/>
        <w:right w:val="none" w:sz="0" w:space="0" w:color="auto"/>
      </w:divBdr>
    </w:div>
    <w:div w:id="1302884334">
      <w:bodyDiv w:val="1"/>
      <w:marLeft w:val="0"/>
      <w:marRight w:val="0"/>
      <w:marTop w:val="0"/>
      <w:marBottom w:val="0"/>
      <w:divBdr>
        <w:top w:val="none" w:sz="0" w:space="0" w:color="auto"/>
        <w:left w:val="none" w:sz="0" w:space="0" w:color="auto"/>
        <w:bottom w:val="none" w:sz="0" w:space="0" w:color="auto"/>
        <w:right w:val="none" w:sz="0" w:space="0" w:color="auto"/>
      </w:divBdr>
    </w:div>
    <w:div w:id="1391731875">
      <w:bodyDiv w:val="1"/>
      <w:marLeft w:val="0"/>
      <w:marRight w:val="0"/>
      <w:marTop w:val="0"/>
      <w:marBottom w:val="0"/>
      <w:divBdr>
        <w:top w:val="none" w:sz="0" w:space="0" w:color="auto"/>
        <w:left w:val="none" w:sz="0" w:space="0" w:color="auto"/>
        <w:bottom w:val="none" w:sz="0" w:space="0" w:color="auto"/>
        <w:right w:val="none" w:sz="0" w:space="0" w:color="auto"/>
      </w:divBdr>
    </w:div>
    <w:div w:id="1425878429">
      <w:bodyDiv w:val="1"/>
      <w:marLeft w:val="0"/>
      <w:marRight w:val="0"/>
      <w:marTop w:val="0"/>
      <w:marBottom w:val="0"/>
      <w:divBdr>
        <w:top w:val="none" w:sz="0" w:space="0" w:color="auto"/>
        <w:left w:val="none" w:sz="0" w:space="0" w:color="auto"/>
        <w:bottom w:val="none" w:sz="0" w:space="0" w:color="auto"/>
        <w:right w:val="none" w:sz="0" w:space="0" w:color="auto"/>
      </w:divBdr>
    </w:div>
    <w:div w:id="14391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2608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Naarala, Maikki</dc:creator>
  <cp:keywords/>
  <dc:description/>
  <cp:lastModifiedBy>Naarala, Maikki</cp:lastModifiedBy>
  <cp:revision>2</cp:revision>
  <cp:lastPrinted>2018-09-17T10:26:00Z</cp:lastPrinted>
  <dcterms:created xsi:type="dcterms:W3CDTF">2018-09-18T06:37:00Z</dcterms:created>
  <dcterms:modified xsi:type="dcterms:W3CDTF">2018-09-18T06:37:00Z</dcterms:modified>
</cp:coreProperties>
</file>