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7E2FC" w14:textId="6DFDC6E6" w:rsidR="00F67BA6" w:rsidRPr="00643A13" w:rsidRDefault="00F67BA6" w:rsidP="00F67BA6">
      <w:pPr>
        <w:rPr>
          <w:rFonts w:ascii="Arial" w:eastAsia="Times New Roman" w:hAnsi="Arial" w:cs="Arial"/>
          <w:color w:val="333333"/>
          <w:sz w:val="32"/>
          <w:szCs w:val="32"/>
        </w:rPr>
      </w:pPr>
      <w:r w:rsidRPr="00643A13">
        <w:rPr>
          <w:rFonts w:ascii="Arial" w:eastAsia="Times New Roman" w:hAnsi="Arial" w:cs="Arial"/>
          <w:color w:val="333333"/>
          <w:sz w:val="32"/>
          <w:szCs w:val="32"/>
        </w:rPr>
        <w:t xml:space="preserve">Tuntisuunnitelma </w:t>
      </w:r>
      <w:bookmarkStart w:id="0" w:name="_GoBack"/>
      <w:bookmarkEnd w:id="0"/>
    </w:p>
    <w:p w14:paraId="2FFBC4CD" w14:textId="77777777" w:rsidR="00F67BA6" w:rsidRPr="00CD60D1" w:rsidRDefault="00F67BA6" w:rsidP="00F67BA6">
      <w:pPr>
        <w:rPr>
          <w:rFonts w:ascii="Arial" w:eastAsia="Times New Roman" w:hAnsi="Arial" w:cs="Arial"/>
          <w:sz w:val="24"/>
          <w:szCs w:val="24"/>
        </w:rPr>
      </w:pPr>
      <w:r w:rsidRPr="00CD60D1">
        <w:rPr>
          <w:rFonts w:ascii="Arial" w:eastAsia="Times New Roman" w:hAnsi="Arial" w:cs="Arial"/>
          <w:sz w:val="24"/>
          <w:szCs w:val="24"/>
        </w:rPr>
        <w:t xml:space="preserve">AIHE: </w:t>
      </w:r>
      <w:r w:rsidR="00643A13" w:rsidRPr="00CD60D1">
        <w:rPr>
          <w:rFonts w:ascii="Arial" w:eastAsia="Times New Roman" w:hAnsi="Arial" w:cs="Arial"/>
          <w:sz w:val="24"/>
          <w:szCs w:val="24"/>
        </w:rPr>
        <w:t xml:space="preserve">samanlaisuus &gt;&lt; </w:t>
      </w:r>
      <w:proofErr w:type="gramStart"/>
      <w:r w:rsidR="00643A13" w:rsidRPr="00CD60D1">
        <w:rPr>
          <w:rFonts w:ascii="Arial" w:eastAsia="Times New Roman" w:hAnsi="Arial" w:cs="Arial"/>
          <w:sz w:val="24"/>
          <w:szCs w:val="24"/>
        </w:rPr>
        <w:t>erilaisuus</w:t>
      </w:r>
      <w:r w:rsidR="00CD60D1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Pr="00CD60D1">
        <w:rPr>
          <w:rFonts w:ascii="Arial" w:eastAsia="Times New Roman" w:hAnsi="Arial" w:cs="Arial"/>
          <w:sz w:val="24"/>
          <w:szCs w:val="24"/>
        </w:rPr>
        <w:t>Luokille</w:t>
      </w:r>
      <w:proofErr w:type="gramEnd"/>
      <w:r w:rsidRPr="00CD60D1">
        <w:rPr>
          <w:rFonts w:ascii="Arial" w:eastAsia="Times New Roman" w:hAnsi="Arial" w:cs="Arial"/>
          <w:sz w:val="24"/>
          <w:szCs w:val="24"/>
        </w:rPr>
        <w:t xml:space="preserve"> 1-5</w:t>
      </w:r>
    </w:p>
    <w:p w14:paraId="68B9AB7C" w14:textId="77777777" w:rsidR="00F67BA6" w:rsidRPr="00CD60D1" w:rsidRDefault="00F67BA6" w:rsidP="00F67BA6">
      <w:pPr>
        <w:rPr>
          <w:rFonts w:ascii="Arial" w:eastAsia="Times New Roman" w:hAnsi="Arial" w:cs="Arial"/>
          <w:sz w:val="24"/>
          <w:szCs w:val="24"/>
        </w:rPr>
      </w:pPr>
      <w:r w:rsidRPr="00CD60D1">
        <w:rPr>
          <w:rFonts w:ascii="Arial" w:eastAsia="Times New Roman" w:hAnsi="Arial" w:cs="Arial"/>
          <w:sz w:val="24"/>
          <w:szCs w:val="24"/>
        </w:rPr>
        <w:t>OPS TAVOITTEET:</w:t>
      </w:r>
    </w:p>
    <w:p w14:paraId="35F4AB09" w14:textId="77777777" w:rsidR="00F67BA6" w:rsidRPr="00CD60D1" w:rsidRDefault="00F67BA6" w:rsidP="00F6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60D1">
        <w:rPr>
          <w:rFonts w:ascii="Arial" w:hAnsi="Arial" w:cs="Arial"/>
          <w:b/>
          <w:bCs/>
          <w:sz w:val="24"/>
          <w:szCs w:val="24"/>
        </w:rPr>
        <w:t>Tavoitteena on edistää oppilaan pyrkimystä</w:t>
      </w:r>
    </w:p>
    <w:p w14:paraId="06523CD5" w14:textId="77777777" w:rsidR="00F67BA6" w:rsidRPr="00CD60D1" w:rsidRDefault="00F67BA6" w:rsidP="00F6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60D1">
        <w:rPr>
          <w:rFonts w:ascii="Arial" w:hAnsi="Arial" w:cs="Arial"/>
          <w:sz w:val="24"/>
          <w:szCs w:val="24"/>
        </w:rPr>
        <w:t>• etsiä ja rakentaa identiteettiään ja elämänkatsomustaan ja sen myötä oppia hahmottamaan</w:t>
      </w:r>
      <w:r w:rsidR="00CD60D1">
        <w:rPr>
          <w:rFonts w:ascii="Arial" w:hAnsi="Arial" w:cs="Arial"/>
          <w:sz w:val="24"/>
          <w:szCs w:val="24"/>
        </w:rPr>
        <w:t xml:space="preserve"> </w:t>
      </w:r>
      <w:r w:rsidRPr="00CD60D1">
        <w:rPr>
          <w:rFonts w:ascii="Arial" w:hAnsi="Arial" w:cs="Arial"/>
          <w:sz w:val="24"/>
          <w:szCs w:val="24"/>
        </w:rPr>
        <w:t>kokonaisuuksia,</w:t>
      </w:r>
    </w:p>
    <w:p w14:paraId="1BF47293" w14:textId="77777777" w:rsidR="00F67BA6" w:rsidRDefault="00F67BA6" w:rsidP="00CD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60D1">
        <w:rPr>
          <w:rFonts w:ascii="Arial" w:hAnsi="Arial" w:cs="Arial"/>
          <w:sz w:val="24"/>
          <w:szCs w:val="24"/>
        </w:rPr>
        <w:t>• tutustua suvaitsevaisuuden periaatteisiin ja oppia kantamaan vastuuta itsestään, toisista ihmisistä ja</w:t>
      </w:r>
      <w:r w:rsidR="00CD60D1">
        <w:rPr>
          <w:rFonts w:ascii="Arial" w:hAnsi="Arial" w:cs="Arial"/>
          <w:sz w:val="24"/>
          <w:szCs w:val="24"/>
        </w:rPr>
        <w:t xml:space="preserve"> </w:t>
      </w:r>
      <w:r w:rsidRPr="00CD60D1">
        <w:rPr>
          <w:rFonts w:ascii="Arial" w:hAnsi="Arial" w:cs="Arial"/>
          <w:sz w:val="24"/>
          <w:szCs w:val="24"/>
        </w:rPr>
        <w:t>yhteisöstä</w:t>
      </w:r>
    </w:p>
    <w:p w14:paraId="0BDC37EA" w14:textId="77777777" w:rsidR="00CD60D1" w:rsidRPr="00CD60D1" w:rsidRDefault="00CD60D1" w:rsidP="00CD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59BC90" w14:textId="77777777" w:rsidR="00F67BA6" w:rsidRPr="00CD60D1" w:rsidRDefault="00F67BA6" w:rsidP="00F67BA6">
      <w:pPr>
        <w:rPr>
          <w:rFonts w:ascii="Arial" w:hAnsi="Arial" w:cs="Arial"/>
          <w:sz w:val="24"/>
          <w:szCs w:val="24"/>
        </w:rPr>
      </w:pPr>
      <w:r w:rsidRPr="00CD60D1">
        <w:rPr>
          <w:rFonts w:ascii="Arial" w:hAnsi="Arial" w:cs="Arial"/>
          <w:sz w:val="24"/>
          <w:szCs w:val="24"/>
        </w:rPr>
        <w:t>OPS SISÄLLÖT:</w:t>
      </w:r>
    </w:p>
    <w:p w14:paraId="7FA3AEC2" w14:textId="77777777" w:rsidR="00F67BA6" w:rsidRPr="00CD60D1" w:rsidRDefault="00F67BA6" w:rsidP="00F6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60D1">
        <w:rPr>
          <w:rFonts w:ascii="Arial" w:hAnsi="Arial" w:cs="Arial"/>
          <w:b/>
          <w:bCs/>
          <w:sz w:val="24"/>
          <w:szCs w:val="24"/>
        </w:rPr>
        <w:t>Ihmissuhteet ja moraalinen kasvu</w:t>
      </w:r>
    </w:p>
    <w:p w14:paraId="45744F7F" w14:textId="77777777" w:rsidR="00F67BA6" w:rsidRPr="00CD60D1" w:rsidRDefault="00F67BA6" w:rsidP="00F6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60D1">
        <w:rPr>
          <w:rFonts w:ascii="Arial" w:hAnsi="Arial" w:cs="Arial"/>
          <w:sz w:val="24"/>
          <w:szCs w:val="24"/>
        </w:rPr>
        <w:t>• toisen kohtaaminen ja hänen asemaansa asettautuminen</w:t>
      </w:r>
    </w:p>
    <w:p w14:paraId="1A1AA144" w14:textId="77777777" w:rsidR="00F67BA6" w:rsidRPr="00CD60D1" w:rsidRDefault="00F67BA6" w:rsidP="00F6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60D1">
        <w:rPr>
          <w:rFonts w:ascii="Arial" w:hAnsi="Arial" w:cs="Arial"/>
          <w:sz w:val="24"/>
          <w:szCs w:val="24"/>
        </w:rPr>
        <w:t>• ystävyyden sisältö ja merkitys elämässä</w:t>
      </w:r>
    </w:p>
    <w:p w14:paraId="0AA97749" w14:textId="77777777" w:rsidR="00F67BA6" w:rsidRPr="00CD60D1" w:rsidRDefault="00F67BA6" w:rsidP="00F6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60D1">
        <w:rPr>
          <w:rFonts w:ascii="Arial" w:hAnsi="Arial" w:cs="Arial"/>
          <w:sz w:val="24"/>
          <w:szCs w:val="24"/>
        </w:rPr>
        <w:t>• suvaitsevaisuus ja syrjintä</w:t>
      </w:r>
    </w:p>
    <w:p w14:paraId="2251ED3C" w14:textId="77777777" w:rsidR="00F67BA6" w:rsidRPr="00CD60D1" w:rsidRDefault="00F67BA6" w:rsidP="00F6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60D1">
        <w:rPr>
          <w:rFonts w:ascii="Arial" w:hAnsi="Arial" w:cs="Arial"/>
          <w:b/>
          <w:bCs/>
          <w:sz w:val="24"/>
          <w:szCs w:val="24"/>
        </w:rPr>
        <w:t>Itsetuntemus ja kulttuuri-identiteetti</w:t>
      </w:r>
    </w:p>
    <w:p w14:paraId="3C06D5BD" w14:textId="77777777" w:rsidR="00F67BA6" w:rsidRPr="00CD60D1" w:rsidRDefault="00F67BA6" w:rsidP="00F6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60D1">
        <w:rPr>
          <w:rFonts w:ascii="Arial" w:hAnsi="Arial" w:cs="Arial"/>
          <w:sz w:val="24"/>
          <w:szCs w:val="24"/>
        </w:rPr>
        <w:t>• kuka olen ja mitä osaan, elämänvaiheet ja toiveet</w:t>
      </w:r>
    </w:p>
    <w:p w14:paraId="6D427D50" w14:textId="77777777" w:rsidR="00F67BA6" w:rsidRPr="00CD60D1" w:rsidRDefault="00F67BA6" w:rsidP="00F6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60D1">
        <w:rPr>
          <w:rFonts w:ascii="Arial" w:hAnsi="Arial" w:cs="Arial"/>
          <w:sz w:val="24"/>
          <w:szCs w:val="24"/>
        </w:rPr>
        <w:t>• erilaisia elämäntapoja, suvaitsevaisuus ja monikulttuurisuus</w:t>
      </w:r>
    </w:p>
    <w:p w14:paraId="2ACE551C" w14:textId="77777777" w:rsidR="00F67BA6" w:rsidRPr="00CD60D1" w:rsidRDefault="00F67BA6" w:rsidP="00F6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60D1">
        <w:rPr>
          <w:rFonts w:ascii="Arial" w:hAnsi="Arial" w:cs="Arial"/>
          <w:b/>
          <w:bCs/>
          <w:sz w:val="24"/>
          <w:szCs w:val="24"/>
        </w:rPr>
        <w:t>Yhteisö ja ihmisoikeudet</w:t>
      </w:r>
    </w:p>
    <w:p w14:paraId="48A3CE24" w14:textId="77777777" w:rsidR="00F67BA6" w:rsidRPr="00CD60D1" w:rsidRDefault="00F67BA6" w:rsidP="00F6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60D1">
        <w:rPr>
          <w:rFonts w:ascii="Arial" w:hAnsi="Arial" w:cs="Arial"/>
          <w:sz w:val="24"/>
          <w:szCs w:val="24"/>
        </w:rPr>
        <w:t>• yhteiselämän perusteita, luottamus</w:t>
      </w:r>
    </w:p>
    <w:p w14:paraId="4F28130B" w14:textId="77777777" w:rsidR="006E04CC" w:rsidRPr="00CD60D1" w:rsidRDefault="006E04CC" w:rsidP="00F67BA6">
      <w:pPr>
        <w:rPr>
          <w:rFonts w:ascii="Arial" w:hAnsi="Arial" w:cs="Arial"/>
          <w:sz w:val="24"/>
          <w:szCs w:val="24"/>
        </w:rPr>
      </w:pPr>
    </w:p>
    <w:p w14:paraId="4F6F7047" w14:textId="77777777" w:rsidR="00643A13" w:rsidRPr="00CD60D1" w:rsidRDefault="00643A13" w:rsidP="00F67BA6">
      <w:pPr>
        <w:rPr>
          <w:rFonts w:ascii="Arial" w:hAnsi="Arial" w:cs="Arial"/>
          <w:sz w:val="24"/>
          <w:szCs w:val="24"/>
        </w:rPr>
      </w:pPr>
      <w:r w:rsidRPr="00CD60D1">
        <w:rPr>
          <w:rFonts w:ascii="Arial" w:hAnsi="Arial" w:cs="Arial"/>
          <w:b/>
          <w:sz w:val="24"/>
          <w:szCs w:val="24"/>
          <w:u w:val="single"/>
        </w:rPr>
        <w:t xml:space="preserve">Huomioitavaa: </w:t>
      </w:r>
      <w:r w:rsidRPr="00CD60D1">
        <w:rPr>
          <w:rFonts w:ascii="Arial" w:hAnsi="Arial" w:cs="Arial"/>
          <w:sz w:val="24"/>
          <w:szCs w:val="24"/>
        </w:rPr>
        <w:t xml:space="preserve">Tehtävät vaativat melko turvallisen ilmapiirin, eli oletetaan, että ryhmä on jo tullut tutuksi ja ryhmähenki on riittävän </w:t>
      </w:r>
      <w:r w:rsidR="00CD60D1">
        <w:rPr>
          <w:rFonts w:ascii="Arial" w:hAnsi="Arial" w:cs="Arial"/>
          <w:sz w:val="24"/>
          <w:szCs w:val="24"/>
        </w:rPr>
        <w:t>hyvä</w:t>
      </w:r>
      <w:r w:rsidRPr="00CD60D1">
        <w:rPr>
          <w:rFonts w:ascii="Arial" w:hAnsi="Arial" w:cs="Arial"/>
          <w:sz w:val="24"/>
          <w:szCs w:val="24"/>
        </w:rPr>
        <w:t>(opettajan arvioitava!)</w:t>
      </w:r>
      <w:r w:rsidR="00CD60D1">
        <w:rPr>
          <w:rFonts w:ascii="Arial" w:hAnsi="Arial" w:cs="Arial"/>
          <w:sz w:val="24"/>
          <w:szCs w:val="24"/>
        </w:rPr>
        <w:t>.</w:t>
      </w:r>
      <w:r w:rsidRPr="00CD60D1">
        <w:rPr>
          <w:rFonts w:ascii="Arial" w:hAnsi="Arial" w:cs="Arial"/>
          <w:sz w:val="24"/>
          <w:szCs w:val="24"/>
        </w:rPr>
        <w:t xml:space="preserve"> Suotavaa myös on, että edes jonkin lainen keskustelukulttuuri on jo saavutettu.</w:t>
      </w:r>
    </w:p>
    <w:p w14:paraId="01332120" w14:textId="77777777" w:rsidR="00F67BA6" w:rsidRPr="00CD60D1" w:rsidRDefault="00643A13" w:rsidP="00F67BA6">
      <w:pPr>
        <w:rPr>
          <w:rFonts w:ascii="Arial" w:hAnsi="Arial" w:cs="Arial"/>
          <w:b/>
          <w:sz w:val="24"/>
          <w:szCs w:val="24"/>
          <w:u w:val="single"/>
        </w:rPr>
      </w:pPr>
      <w:r w:rsidRPr="00CD60D1">
        <w:rPr>
          <w:rFonts w:ascii="Arial" w:hAnsi="Arial" w:cs="Arial"/>
          <w:b/>
          <w:sz w:val="24"/>
          <w:szCs w:val="24"/>
          <w:u w:val="single"/>
        </w:rPr>
        <w:t>Tunnin kulku</w:t>
      </w:r>
    </w:p>
    <w:p w14:paraId="218A671F" w14:textId="77777777" w:rsidR="00643A13" w:rsidRDefault="00EF33E4" w:rsidP="00772967">
      <w:pPr>
        <w:rPr>
          <w:rFonts w:ascii="Arial" w:hAnsi="Arial" w:cs="Arial"/>
          <w:sz w:val="24"/>
          <w:szCs w:val="24"/>
        </w:rPr>
      </w:pPr>
      <w:r w:rsidRPr="00CD60D1">
        <w:rPr>
          <w:rFonts w:ascii="Arial" w:hAnsi="Arial" w:cs="Arial"/>
          <w:sz w:val="24"/>
          <w:szCs w:val="24"/>
        </w:rPr>
        <w:t xml:space="preserve">Paras tila </w:t>
      </w:r>
      <w:r w:rsidR="00C1671D" w:rsidRPr="00CD60D1">
        <w:rPr>
          <w:rFonts w:ascii="Arial" w:hAnsi="Arial" w:cs="Arial"/>
          <w:sz w:val="24"/>
          <w:szCs w:val="24"/>
        </w:rPr>
        <w:t xml:space="preserve">tunnin toteutukseen </w:t>
      </w:r>
      <w:r w:rsidRPr="00CD60D1">
        <w:rPr>
          <w:rFonts w:ascii="Arial" w:hAnsi="Arial" w:cs="Arial"/>
          <w:sz w:val="24"/>
          <w:szCs w:val="24"/>
        </w:rPr>
        <w:t>olisi sellainen, jossa pystyy</w:t>
      </w:r>
      <w:r w:rsidR="00C1671D" w:rsidRPr="00CD60D1">
        <w:rPr>
          <w:rFonts w:ascii="Arial" w:hAnsi="Arial" w:cs="Arial"/>
          <w:sz w:val="24"/>
          <w:szCs w:val="24"/>
        </w:rPr>
        <w:t xml:space="preserve"> liikkumaan. T</w:t>
      </w:r>
      <w:r w:rsidRPr="00CD60D1">
        <w:rPr>
          <w:rFonts w:ascii="Arial" w:hAnsi="Arial" w:cs="Arial"/>
          <w:sz w:val="24"/>
          <w:szCs w:val="24"/>
        </w:rPr>
        <w:t xml:space="preserve">arkoitus ei ole istuttaa koko ryhmää paikoillaan, mikäli keskittymisen ja melutason kannalta on mahdollista. </w:t>
      </w:r>
      <w:r w:rsidR="00643A13" w:rsidRPr="00CD60D1">
        <w:rPr>
          <w:rFonts w:ascii="Arial" w:hAnsi="Arial" w:cs="Arial"/>
          <w:sz w:val="24"/>
          <w:szCs w:val="24"/>
        </w:rPr>
        <w:t>Opettaja aloittaa kertomalla, että nyt hahmottelemme tämän ET-ryhmän keskiverto-oppilaan</w:t>
      </w:r>
      <w:r w:rsidR="00772967" w:rsidRPr="00CD60D1">
        <w:rPr>
          <w:rFonts w:ascii="Arial" w:hAnsi="Arial" w:cs="Arial"/>
          <w:sz w:val="24"/>
          <w:szCs w:val="24"/>
        </w:rPr>
        <w:t>/ihmisen (myös ope voi olla mukana!)</w:t>
      </w:r>
      <w:r w:rsidR="00643A13" w:rsidRPr="00CD60D1">
        <w:rPr>
          <w:rFonts w:ascii="Arial" w:hAnsi="Arial" w:cs="Arial"/>
          <w:sz w:val="24"/>
          <w:szCs w:val="24"/>
        </w:rPr>
        <w:t xml:space="preserve">. </w:t>
      </w:r>
      <w:r w:rsidR="00772967" w:rsidRPr="00CD60D1">
        <w:rPr>
          <w:rFonts w:ascii="Arial" w:hAnsi="Arial" w:cs="Arial"/>
          <w:sz w:val="24"/>
          <w:szCs w:val="24"/>
        </w:rPr>
        <w:t xml:space="preserve">Valitaan ryhmän koosta riippuen vapaaehtoisia piirtäjiksi (jos esim. n. kuuden oppilaan ryhmä, voivat kaikki </w:t>
      </w:r>
      <w:r w:rsidRPr="00CD60D1">
        <w:rPr>
          <w:rFonts w:ascii="Arial" w:hAnsi="Arial" w:cs="Arial"/>
          <w:sz w:val="24"/>
          <w:szCs w:val="24"/>
        </w:rPr>
        <w:t xml:space="preserve">samalla </w:t>
      </w:r>
      <w:r w:rsidR="00772967" w:rsidRPr="00CD60D1">
        <w:rPr>
          <w:rFonts w:ascii="Arial" w:hAnsi="Arial" w:cs="Arial"/>
          <w:sz w:val="24"/>
          <w:szCs w:val="24"/>
        </w:rPr>
        <w:t xml:space="preserve">piirtää, jos isompi esim. 15 oppilasta valitaan muutama, vähintään kolme </w:t>
      </w:r>
      <w:r w:rsidR="00772967">
        <w:rPr>
          <w:rFonts w:ascii="Arial" w:hAnsi="Arial" w:cs="Arial"/>
          <w:sz w:val="24"/>
          <w:szCs w:val="24"/>
        </w:rPr>
        <w:t xml:space="preserve">piirtäjää). Piirtäjille annetaan A3 paperit ja värikynät. </w:t>
      </w:r>
      <w:r>
        <w:rPr>
          <w:rFonts w:ascii="Arial" w:hAnsi="Arial" w:cs="Arial"/>
          <w:sz w:val="24"/>
          <w:szCs w:val="24"/>
        </w:rPr>
        <w:t xml:space="preserve">Heidät sijoitetaan tilaan siten, etteivät he näe toistensa piirustuksia. </w:t>
      </w:r>
      <w:r w:rsidR="00772967">
        <w:rPr>
          <w:rFonts w:ascii="Arial" w:hAnsi="Arial" w:cs="Arial"/>
          <w:sz w:val="24"/>
          <w:szCs w:val="24"/>
        </w:rPr>
        <w:t>Sitten aletaan tutkia oppilaiden ulkoisia ominaisuuksia. Listatuista ominaisuuksista valitaan aina vaihtoehto,</w:t>
      </w:r>
      <w:r>
        <w:rPr>
          <w:rFonts w:ascii="Arial" w:hAnsi="Arial" w:cs="Arial"/>
          <w:sz w:val="24"/>
          <w:szCs w:val="24"/>
        </w:rPr>
        <w:t xml:space="preserve"> jota ryhmässä esiintyy eniten. Sitä mukaan, kun yleisimpiä ominaisuuksia saadaan selvi</w:t>
      </w:r>
      <w:r w:rsidR="00C1671D">
        <w:rPr>
          <w:rFonts w:ascii="Arial" w:hAnsi="Arial" w:cs="Arial"/>
          <w:sz w:val="24"/>
          <w:szCs w:val="24"/>
        </w:rPr>
        <w:t>lle, piirtävät piirtäjät niiden mukaista ihmistä paperilleen.</w:t>
      </w:r>
      <w:r w:rsidR="00772967">
        <w:rPr>
          <w:rFonts w:ascii="Arial" w:hAnsi="Arial" w:cs="Arial"/>
          <w:sz w:val="24"/>
          <w:szCs w:val="24"/>
        </w:rPr>
        <w:t xml:space="preserve"> </w:t>
      </w:r>
      <w:r w:rsidR="00C1671D">
        <w:rPr>
          <w:rFonts w:ascii="Arial" w:hAnsi="Arial" w:cs="Arial"/>
          <w:sz w:val="24"/>
          <w:szCs w:val="24"/>
        </w:rPr>
        <w:t xml:space="preserve"> Tässä opettajan on pidettävä huolta, että piirtäjät pysyvät mukana!</w:t>
      </w:r>
    </w:p>
    <w:p w14:paraId="55A2E754" w14:textId="77777777" w:rsidR="00C1671D" w:rsidRDefault="00C1671D" w:rsidP="00772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KESKIVERTO-OPPILAS:</w:t>
      </w:r>
    </w:p>
    <w:p w14:paraId="65916967" w14:textId="77777777" w:rsidR="00772967" w:rsidRDefault="00772967" w:rsidP="00772967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hiusten väri</w:t>
      </w:r>
      <w:r w:rsidR="00EF33E4">
        <w:rPr>
          <w:rFonts w:ascii="Arial" w:hAnsi="Arial" w:cs="Arial"/>
          <w:sz w:val="24"/>
          <w:szCs w:val="24"/>
        </w:rPr>
        <w:t xml:space="preserve"> </w:t>
      </w:r>
    </w:p>
    <w:p w14:paraId="16857B86" w14:textId="77777777" w:rsidR="00772967" w:rsidRDefault="00772967" w:rsidP="00772967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hiusten pituus ja kiharuus/suoruus</w:t>
      </w:r>
    </w:p>
    <w:p w14:paraId="19E074C3" w14:textId="77777777" w:rsidR="00772967" w:rsidRDefault="00EF33E4" w:rsidP="00772967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silmien väri</w:t>
      </w:r>
    </w:p>
    <w:p w14:paraId="52EC0F57" w14:textId="77777777" w:rsidR="00EF33E4" w:rsidRDefault="00EF33E4" w:rsidP="00772967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silmälasit?</w:t>
      </w:r>
    </w:p>
    <w:p w14:paraId="451566C7" w14:textId="77777777" w:rsidR="00EF33E4" w:rsidRDefault="00EF33E4" w:rsidP="00772967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nenän muoto (lyhyt/pitkä, pehmeä/terävä)</w:t>
      </w:r>
    </w:p>
    <w:p w14:paraId="6114C8E4" w14:textId="77777777" w:rsidR="00A0598E" w:rsidRDefault="00A0598E" w:rsidP="00772967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ihon väri</w:t>
      </w:r>
    </w:p>
    <w:p w14:paraId="756BC28B" w14:textId="77777777" w:rsidR="00EF33E4" w:rsidRDefault="00EF33E4" w:rsidP="00EF33E4">
      <w:pPr>
        <w:rPr>
          <w:rFonts w:ascii="Arial" w:hAnsi="Arial" w:cs="Arial"/>
          <w:sz w:val="24"/>
          <w:szCs w:val="24"/>
        </w:rPr>
      </w:pPr>
      <w:r w:rsidRPr="00EF33E4">
        <w:rPr>
          <w:rFonts w:ascii="Arial" w:hAnsi="Arial" w:cs="Arial"/>
          <w:sz w:val="24"/>
          <w:szCs w:val="24"/>
        </w:rPr>
        <w:t>Vaatetus:</w:t>
      </w:r>
    </w:p>
    <w:p w14:paraId="42134808" w14:textId="77777777" w:rsidR="00EF33E4" w:rsidRPr="00EF33E4" w:rsidRDefault="00EF33E4" w:rsidP="00EF33E4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paidan väri</w:t>
      </w:r>
    </w:p>
    <w:p w14:paraId="78BF265B" w14:textId="77777777" w:rsidR="00EF33E4" w:rsidRDefault="00EF33E4" w:rsidP="00EF33E4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F33E4">
        <w:rPr>
          <w:rFonts w:ascii="Arial" w:hAnsi="Arial" w:cs="Arial"/>
          <w:sz w:val="24"/>
          <w:szCs w:val="24"/>
        </w:rPr>
        <w:t>T-paita</w:t>
      </w:r>
      <w:r>
        <w:rPr>
          <w:rFonts w:ascii="Arial" w:hAnsi="Arial" w:cs="Arial"/>
          <w:sz w:val="24"/>
          <w:szCs w:val="24"/>
        </w:rPr>
        <w:t>/pitkähihainen (huppari, neule, toppi…?)</w:t>
      </w:r>
    </w:p>
    <w:p w14:paraId="582F6DE3" w14:textId="77777777" w:rsidR="00EF33E4" w:rsidRDefault="00EF33E4" w:rsidP="00EF33E4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housut/hame/shortsit/muu?</w:t>
      </w:r>
    </w:p>
    <w:p w14:paraId="2E978EFC" w14:textId="77777777" w:rsidR="00EF33E4" w:rsidRDefault="00EF33E4" w:rsidP="00EF33E4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alaosan väri</w:t>
      </w:r>
    </w:p>
    <w:p w14:paraId="07551425" w14:textId="77777777" w:rsidR="00EF33E4" w:rsidRDefault="00EF33E4" w:rsidP="00EF33E4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sukkien väri</w:t>
      </w:r>
    </w:p>
    <w:p w14:paraId="65F28490" w14:textId="77777777" w:rsidR="00C1671D" w:rsidRDefault="00C1671D" w:rsidP="00C167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 esiin nousee muita ominaisuuksia, jotka on mahdollista melko yksinkertaisesti piirtää, voidaan niitä toki myös tutkia!</w:t>
      </w:r>
    </w:p>
    <w:p w14:paraId="23D48033" w14:textId="77777777" w:rsidR="00C1671D" w:rsidRDefault="00C1671D" w:rsidP="00C167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 papereille on hahmottunut ihmishahmot voidaan jatkaa eteenpäin:</w:t>
      </w:r>
    </w:p>
    <w:p w14:paraId="2A46EFFB" w14:textId="77777777" w:rsidR="00C1671D" w:rsidRDefault="00C1671D" w:rsidP="00C167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Asetetaan piirustukset kaikkien nähtävälle (taululle tai seinälle) ja istutaan alas. Opettaja kertaa vielä, että paperille on piirretty siis oppilas, joka on mahdollisimman samanlainen kuin kaikki ET-ryhmäläiset. Mitä kuvista huomataan?</w:t>
      </w:r>
    </w:p>
    <w:p w14:paraId="7E7146A6" w14:textId="77777777" w:rsidR="00C1671D" w:rsidRDefault="00C1671D" w:rsidP="00C1671D">
      <w:pPr>
        <w:pStyle w:val="Luettelokappal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kaikki kuvat ovat erilaisia, vaikka ohjeet olivat samanlaiset, miksi?</w:t>
      </w:r>
    </w:p>
    <w:p w14:paraId="5AB03FAB" w14:textId="77777777" w:rsidR="00C1671D" w:rsidRDefault="00C1671D" w:rsidP="00C1671D">
      <w:pPr>
        <w:pStyle w:val="Luettelokappal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löytyykö kuvien hahmoista piirteitä, jotka ovat samanlaisia kuin itsellä? </w:t>
      </w:r>
    </w:p>
    <w:p w14:paraId="36877C95" w14:textId="77777777" w:rsidR="00C1671D" w:rsidRDefault="00C1671D" w:rsidP="00C1671D">
      <w:pPr>
        <w:pStyle w:val="Luettelokappal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entä erilaisia?</w:t>
      </w:r>
    </w:p>
    <w:p w14:paraId="06C32478" w14:textId="77777777" w:rsidR="00C1671D" w:rsidRDefault="00A0598E" w:rsidP="00A05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Keskustelua ja pohdintaa jatketaan esimerkiksi seuraavien kysymysten avulla, kuitenkin oppilaiden puheenvuorot huomioon ottaen.</w:t>
      </w:r>
    </w:p>
    <w:p w14:paraId="075AB5E3" w14:textId="77777777" w:rsidR="00A0598E" w:rsidRDefault="00A0598E" w:rsidP="00A0598E">
      <w:pPr>
        <w:pStyle w:val="Luettelokappal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onko olemassa kahta aivan samanlaista ihmistä?</w:t>
      </w:r>
    </w:p>
    <w:p w14:paraId="3E0071F9" w14:textId="77777777" w:rsidR="00A0598E" w:rsidRDefault="00A0598E" w:rsidP="00A0598E">
      <w:pPr>
        <w:pStyle w:val="Luettelokappal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voiko olla samanlaisuutta/erilaisuutta, jota ei pysty näkemään? millaista?</w:t>
      </w:r>
    </w:p>
    <w:p w14:paraId="32213340" w14:textId="77777777" w:rsidR="00A0598E" w:rsidRDefault="00A0598E" w:rsidP="00A0598E">
      <w:pPr>
        <w:pStyle w:val="Luettelokappal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mitä hyötyä on erilaisuudesta? entä samanlaisuudesta?</w:t>
      </w:r>
    </w:p>
    <w:p w14:paraId="3EB7F744" w14:textId="77777777" w:rsidR="00A0598E" w:rsidRDefault="00A0598E" w:rsidP="00A0598E">
      <w:pPr>
        <w:pStyle w:val="Luettelokappal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mitä haittaa?</w:t>
      </w:r>
    </w:p>
    <w:p w14:paraId="3295BD73" w14:textId="77777777" w:rsidR="00A0598E" w:rsidRDefault="00A0598E" w:rsidP="00A0598E">
      <w:pPr>
        <w:pStyle w:val="Luettelokappal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minkälaisia ongelmia liiasta samanlaisuudesta/erilaisuudesta voi tulla? miten niitä voi ratkoa? (esimerkkitapauksia lasten elämästä!)</w:t>
      </w:r>
    </w:p>
    <w:p w14:paraId="3591C523" w14:textId="77777777" w:rsidR="00A0598E" w:rsidRDefault="00A0598E" w:rsidP="00A0598E">
      <w:pPr>
        <w:pStyle w:val="Luettelokappal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onko joku enemmän samanlainen kanssasi kuin joku toinen? miten?</w:t>
      </w:r>
    </w:p>
    <w:p w14:paraId="344499D2" w14:textId="77777777" w:rsidR="00A0598E" w:rsidRDefault="00A0598E" w:rsidP="00A0598E">
      <w:pPr>
        <w:pStyle w:val="Luettelokappal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millaisissa asioissa esimerkiksi paras kaverisi eroaa sinusta?</w:t>
      </w:r>
    </w:p>
    <w:p w14:paraId="46CDD96B" w14:textId="77777777" w:rsidR="00A0598E" w:rsidRDefault="00A0598E" w:rsidP="00A0598E">
      <w:pPr>
        <w:pStyle w:val="Luettelokappal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mitä on suvaitsevaisuus? (opettaja avaa käsitettä)</w:t>
      </w:r>
    </w:p>
    <w:p w14:paraId="621AA653" w14:textId="77777777" w:rsidR="00CD60D1" w:rsidRDefault="00CD60D1" w:rsidP="00A0598E">
      <w:pPr>
        <w:pStyle w:val="Luettelokappal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miksi pitäisi olla suvaitsevainen?</w:t>
      </w:r>
    </w:p>
    <w:p w14:paraId="336BB0CB" w14:textId="77777777" w:rsidR="00CD60D1" w:rsidRDefault="00CD60D1" w:rsidP="00A0598E">
      <w:pPr>
        <w:pStyle w:val="Luettelokappal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mitä on syrjintä? miten se voi ilmetä koulussa tai harrastuksissa?</w:t>
      </w:r>
    </w:p>
    <w:p w14:paraId="456A3223" w14:textId="77777777" w:rsidR="00CD60D1" w:rsidRDefault="00CD60D1" w:rsidP="00A0598E">
      <w:pPr>
        <w:pStyle w:val="Luettelokappal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miltä syrjiminen tuntuu?</w:t>
      </w:r>
    </w:p>
    <w:p w14:paraId="1612531E" w14:textId="77777777" w:rsidR="00CD60D1" w:rsidRDefault="00CD60D1" w:rsidP="00A0598E">
      <w:pPr>
        <w:pStyle w:val="Luettelokappal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mistä syrjintä voisi johtua? </w:t>
      </w:r>
    </w:p>
    <w:p w14:paraId="580B56AD" w14:textId="77777777" w:rsidR="00CD60D1" w:rsidRDefault="00CD60D1" w:rsidP="00CD60D1">
      <w:pPr>
        <w:pStyle w:val="Luettelokappal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miten siihen voi puuttua ja miksi pitäisi?</w:t>
      </w:r>
    </w:p>
    <w:p w14:paraId="46090E34" w14:textId="77777777" w:rsidR="00CD60D1" w:rsidRPr="00CD60D1" w:rsidRDefault="00CD60D1" w:rsidP="00CD6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Keskustelua voi tarpeen mukaan jatkaa seuraavalla ET tunnilla.</w:t>
      </w:r>
    </w:p>
    <w:sectPr w:rsidR="00CD60D1" w:rsidRPr="00CD60D1" w:rsidSect="006E04C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03664" w14:textId="77777777" w:rsidR="00EE2CAC" w:rsidRDefault="00EE2CAC" w:rsidP="00CD60D1">
      <w:pPr>
        <w:spacing w:after="0" w:line="240" w:lineRule="auto"/>
      </w:pPr>
      <w:r>
        <w:separator/>
      </w:r>
    </w:p>
  </w:endnote>
  <w:endnote w:type="continuationSeparator" w:id="0">
    <w:p w14:paraId="32FFB4E4" w14:textId="77777777" w:rsidR="00EE2CAC" w:rsidRDefault="00EE2CAC" w:rsidP="00CD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9AB2C" w14:textId="77777777" w:rsidR="00EE2CAC" w:rsidRDefault="00EE2CAC" w:rsidP="00CD60D1">
      <w:pPr>
        <w:spacing w:after="0" w:line="240" w:lineRule="auto"/>
      </w:pPr>
      <w:r>
        <w:separator/>
      </w:r>
    </w:p>
  </w:footnote>
  <w:footnote w:type="continuationSeparator" w:id="0">
    <w:p w14:paraId="6303E8DC" w14:textId="77777777" w:rsidR="00EE2CAC" w:rsidRDefault="00EE2CAC" w:rsidP="00CD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D360D" w14:textId="69F458DF" w:rsidR="00CD60D1" w:rsidRDefault="00CD60D1" w:rsidP="00CD60D1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B58"/>
    <w:multiLevelType w:val="hybridMultilevel"/>
    <w:tmpl w:val="097066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56EC"/>
    <w:multiLevelType w:val="hybridMultilevel"/>
    <w:tmpl w:val="B67AF0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0ECF"/>
    <w:multiLevelType w:val="hybridMultilevel"/>
    <w:tmpl w:val="9E5CB3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D4C0C"/>
    <w:multiLevelType w:val="multilevel"/>
    <w:tmpl w:val="59BA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B265C"/>
    <w:multiLevelType w:val="hybridMultilevel"/>
    <w:tmpl w:val="88BE51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C0753"/>
    <w:multiLevelType w:val="hybridMultilevel"/>
    <w:tmpl w:val="705AAB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42B92"/>
    <w:multiLevelType w:val="hybridMultilevel"/>
    <w:tmpl w:val="9C1E996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B0697D"/>
    <w:multiLevelType w:val="hybridMultilevel"/>
    <w:tmpl w:val="3A5C42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21395"/>
    <w:multiLevelType w:val="hybridMultilevel"/>
    <w:tmpl w:val="F392C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55BEC"/>
    <w:multiLevelType w:val="hybridMultilevel"/>
    <w:tmpl w:val="573863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82467"/>
    <w:multiLevelType w:val="hybridMultilevel"/>
    <w:tmpl w:val="8334F47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A6"/>
    <w:rsid w:val="002C273C"/>
    <w:rsid w:val="00344BAC"/>
    <w:rsid w:val="003F5638"/>
    <w:rsid w:val="00643A13"/>
    <w:rsid w:val="006E04CC"/>
    <w:rsid w:val="00772967"/>
    <w:rsid w:val="0086333C"/>
    <w:rsid w:val="00A0598E"/>
    <w:rsid w:val="00C1671D"/>
    <w:rsid w:val="00CD60D1"/>
    <w:rsid w:val="00EE2CAC"/>
    <w:rsid w:val="00EF33E4"/>
    <w:rsid w:val="00F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8FD2"/>
  <w15:docId w15:val="{1229D437-5BD2-421D-8D34-B88D8413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67BA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3A1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CD6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D60D1"/>
  </w:style>
  <w:style w:type="paragraph" w:styleId="Alatunniste">
    <w:name w:val="footer"/>
    <w:basedOn w:val="Normaali"/>
    <w:link w:val="AlatunnisteChar"/>
    <w:uiPriority w:val="99"/>
    <w:semiHidden/>
    <w:unhideWhenUsed/>
    <w:rsid w:val="00CD6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D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66C3-2CB8-4216-AF1B-C6A50354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elisasoi</dc:creator>
  <cp:keywords/>
  <dc:description/>
  <cp:lastModifiedBy>Salmenkivi, Eero O A</cp:lastModifiedBy>
  <cp:revision>2</cp:revision>
  <dcterms:created xsi:type="dcterms:W3CDTF">2016-04-05T08:49:00Z</dcterms:created>
  <dcterms:modified xsi:type="dcterms:W3CDTF">2016-04-05T08:49:00Z</dcterms:modified>
</cp:coreProperties>
</file>