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34" w:rsidRDefault="00554F34" w:rsidP="00554F34">
      <w:pPr>
        <w:pStyle w:val="Standard"/>
        <w:rPr>
          <w:b/>
          <w:bCs/>
          <w:sz w:val="24"/>
          <w:szCs w:val="24"/>
        </w:rPr>
      </w:pPr>
      <w:r>
        <w:rPr>
          <w:b/>
          <w:bCs/>
          <w:sz w:val="24"/>
          <w:szCs w:val="24"/>
        </w:rPr>
        <w:t>Tuntisuunnitelma yhdenvertaisuudesta ja eri kulttuurien arvostamisesta</w:t>
      </w:r>
    </w:p>
    <w:p w:rsidR="00554F34" w:rsidRDefault="00D51D56" w:rsidP="00554F34">
      <w:pPr>
        <w:pStyle w:val="Standard"/>
      </w:pPr>
      <w:r>
        <w:t>Sopii 5-6 luokkalaisille. Sovellettuna sopii kaikille luokka-asteille.</w:t>
      </w:r>
    </w:p>
    <w:p w:rsidR="00554F34" w:rsidRDefault="00554F34" w:rsidP="00554F34">
      <w:pPr>
        <w:pStyle w:val="Standard"/>
        <w:rPr>
          <w:b/>
          <w:bCs/>
          <w:sz w:val="24"/>
          <w:szCs w:val="24"/>
        </w:rPr>
      </w:pPr>
    </w:p>
    <w:p w:rsidR="00554F34" w:rsidRDefault="00554F34" w:rsidP="00554F34">
      <w:pPr>
        <w:pStyle w:val="Standard"/>
        <w:rPr>
          <w:b/>
        </w:rPr>
      </w:pPr>
      <w:r>
        <w:rPr>
          <w:b/>
        </w:rPr>
        <w:t>Tavoitteet (POPS 2014)</w:t>
      </w:r>
    </w:p>
    <w:p w:rsidR="00554F34" w:rsidRPr="00067940" w:rsidRDefault="00554F34" w:rsidP="00554F34">
      <w:pPr>
        <w:pStyle w:val="Standard"/>
        <w:numPr>
          <w:ilvl w:val="0"/>
          <w:numId w:val="3"/>
        </w:numPr>
        <w:rPr>
          <w:b/>
        </w:rPr>
      </w:pPr>
      <w:r w:rsidRPr="00067940">
        <w:rPr>
          <w:b/>
        </w:rPr>
        <w:t>rohkaista oppilasta toimimaan aloitteellisesti ja vastuullisesti omassa ympäristössään</w:t>
      </w:r>
    </w:p>
    <w:p w:rsidR="00067940" w:rsidRPr="00067940" w:rsidRDefault="00067940" w:rsidP="00554F34">
      <w:pPr>
        <w:pStyle w:val="Standard"/>
        <w:numPr>
          <w:ilvl w:val="0"/>
          <w:numId w:val="3"/>
        </w:numPr>
        <w:rPr>
          <w:b/>
        </w:rPr>
      </w:pPr>
      <w:r w:rsidRPr="00067940">
        <w:rPr>
          <w:b/>
        </w:rPr>
        <w:t>kannustaa oppilasta soveltamaan eettisiä periaatteita arjen tilanteisiin</w:t>
      </w:r>
    </w:p>
    <w:p w:rsidR="00067940" w:rsidRPr="00067940" w:rsidRDefault="00067940" w:rsidP="00067940">
      <w:pPr>
        <w:pStyle w:val="Standard"/>
        <w:numPr>
          <w:ilvl w:val="0"/>
          <w:numId w:val="3"/>
        </w:numPr>
        <w:rPr>
          <w:b/>
        </w:rPr>
      </w:pPr>
      <w:r w:rsidRPr="00067940">
        <w:rPr>
          <w:b/>
        </w:rPr>
        <w:t>ohjata oppilas hahmottamaan kulttuurista moninaisuutta ilmiönä sekä perehtyä kulttuurivähemmistöihin</w:t>
      </w:r>
    </w:p>
    <w:p w:rsidR="00554F34" w:rsidRPr="00067940" w:rsidRDefault="00067940" w:rsidP="00067940">
      <w:pPr>
        <w:pStyle w:val="Standard"/>
        <w:numPr>
          <w:ilvl w:val="0"/>
          <w:numId w:val="3"/>
        </w:numPr>
        <w:rPr>
          <w:b/>
        </w:rPr>
      </w:pPr>
      <w:r w:rsidRPr="00067940">
        <w:rPr>
          <w:b/>
        </w:rPr>
        <w:t>harjoitella</w:t>
      </w:r>
      <w:r w:rsidR="00554F34" w:rsidRPr="00067940">
        <w:rPr>
          <w:b/>
        </w:rPr>
        <w:t xml:space="preserve"> toisen kohtaamista ja </w:t>
      </w:r>
      <w:r w:rsidRPr="00067940">
        <w:rPr>
          <w:b/>
        </w:rPr>
        <w:t>erilaisuuden arvostamista</w:t>
      </w:r>
    </w:p>
    <w:p w:rsidR="00554F34" w:rsidRPr="00067940" w:rsidRDefault="00067940" w:rsidP="00067940">
      <w:pPr>
        <w:pStyle w:val="Standard"/>
        <w:numPr>
          <w:ilvl w:val="0"/>
          <w:numId w:val="3"/>
        </w:numPr>
        <w:rPr>
          <w:b/>
        </w:rPr>
      </w:pPr>
      <w:r w:rsidRPr="00067940">
        <w:rPr>
          <w:b/>
        </w:rPr>
        <w:t>pohtia</w:t>
      </w:r>
      <w:r w:rsidR="00554F34" w:rsidRPr="00067940">
        <w:rPr>
          <w:b/>
        </w:rPr>
        <w:t xml:space="preserve"> yhdenvertaisuutta, onnellisuutta ja hyvää elämää</w:t>
      </w:r>
      <w:r w:rsidRPr="00067940">
        <w:rPr>
          <w:b/>
        </w:rPr>
        <w:t xml:space="preserve"> sekä</w:t>
      </w:r>
      <w:r w:rsidR="00554F34" w:rsidRPr="00067940">
        <w:rPr>
          <w:b/>
        </w:rPr>
        <w:t xml:space="preserve"> hyväksymisen, ymmärtämisen, tietämisen, uskomisen ja luulemisen merkityksiä</w:t>
      </w:r>
    </w:p>
    <w:p w:rsidR="00554F34" w:rsidRPr="00067940" w:rsidRDefault="00067940" w:rsidP="00554F34">
      <w:pPr>
        <w:pStyle w:val="Standard"/>
        <w:numPr>
          <w:ilvl w:val="0"/>
          <w:numId w:val="3"/>
        </w:numPr>
        <w:rPr>
          <w:b/>
        </w:rPr>
      </w:pPr>
      <w:r w:rsidRPr="00067940">
        <w:rPr>
          <w:b/>
        </w:rPr>
        <w:t>pohtia lasten oikeuksien</w:t>
      </w:r>
      <w:r w:rsidR="00554F34" w:rsidRPr="00067940">
        <w:rPr>
          <w:b/>
        </w:rPr>
        <w:t xml:space="preserve"> toteutumista lähellä ja kaukana</w:t>
      </w:r>
    </w:p>
    <w:p w:rsidR="00554F34" w:rsidRDefault="00554F34" w:rsidP="00554F34">
      <w:pPr>
        <w:pStyle w:val="Standard"/>
        <w:rPr>
          <w:b/>
        </w:rPr>
      </w:pPr>
    </w:p>
    <w:p w:rsidR="00554F34" w:rsidRDefault="00554F34" w:rsidP="00554F34">
      <w:pPr>
        <w:pStyle w:val="Standard"/>
        <w:rPr>
          <w:b/>
        </w:rPr>
      </w:pPr>
      <w:r>
        <w:rPr>
          <w:b/>
        </w:rPr>
        <w:t>Valmistelut ja tarvikkeet</w:t>
      </w:r>
    </w:p>
    <w:p w:rsidR="00067940" w:rsidRDefault="00067940" w:rsidP="00554F34">
      <w:pPr>
        <w:pStyle w:val="Standard"/>
      </w:pPr>
      <w:r w:rsidRPr="00067940">
        <w:t xml:space="preserve">Opettaja on perehtynyt pakolaisaiheeseen ja kerännyt faktatietoa ja –lukuja pp-esitykseen (esimerkiksi Punaisen ristin sivuilta). </w:t>
      </w:r>
      <w:r>
        <w:t xml:space="preserve">Tärkeitä selvitettäviä tietoja </w:t>
      </w:r>
      <w:r w:rsidR="00D51D56">
        <w:t>ovat turvapaikanhakijoiden määrä Suomessa ja muualla, lähtömaat, kohdemaat, syyt kotimaasta lähtemiseen jne..</w:t>
      </w:r>
    </w:p>
    <w:p w:rsidR="006E272B" w:rsidRPr="00067940" w:rsidRDefault="006E272B" w:rsidP="00554F34">
      <w:pPr>
        <w:pStyle w:val="Standard"/>
      </w:pPr>
      <w:r>
        <w:t>Opettaja selvittää, onko koulun lähellä alaikäisten turvapaikanhakijoiden vastaanottokeskus. Tämä luo tietysti rajoitteita siihen, missä kouluissa tällaisen opetuskokonaisuuden voi toteuttaa. Jos kouluun on perustettu valmistava luokka turvapaikanhakijoille, on yhteistä toimintaa helppo järjestää ja opettaja voi keskustella yhteistyön mahdollisuuksista valmistavan luokan opettajan kanssa. Jos lähialueella on alaikäisten turvapaikanhakijoiden vastaanottokeskus, opettaja ottaa yhteyttä heidän ohjaajaan</w:t>
      </w:r>
      <w:r w:rsidR="00A02B96">
        <w:t>sa</w:t>
      </w:r>
      <w:r>
        <w:t xml:space="preserve"> ja selvittää mahdollisten saattajien tarpeen ja saatavuuden.</w:t>
      </w:r>
    </w:p>
    <w:p w:rsidR="00554F34" w:rsidRDefault="00554F34" w:rsidP="00554F34">
      <w:pPr>
        <w:pStyle w:val="Standard"/>
      </w:pPr>
    </w:p>
    <w:p w:rsidR="00554F34" w:rsidRDefault="00067940" w:rsidP="00554F34">
      <w:pPr>
        <w:pStyle w:val="Standard"/>
        <w:rPr>
          <w:b/>
        </w:rPr>
      </w:pPr>
      <w:r>
        <w:rPr>
          <w:b/>
        </w:rPr>
        <w:t>Aiheeseen johdattelu (</w:t>
      </w:r>
      <w:r w:rsidR="006E272B">
        <w:rPr>
          <w:b/>
        </w:rPr>
        <w:t>10</w:t>
      </w:r>
      <w:r w:rsidR="00554F34">
        <w:rPr>
          <w:b/>
        </w:rPr>
        <w:t xml:space="preserve"> min)</w:t>
      </w:r>
    </w:p>
    <w:p w:rsidR="006E272B" w:rsidRPr="00D51D56" w:rsidRDefault="00067940" w:rsidP="00554F34">
      <w:pPr>
        <w:pStyle w:val="Standard"/>
      </w:pPr>
      <w:r w:rsidRPr="00D51D56">
        <w:t>Opettaja kertoo, että tänään käsitellään pakolaisuutta</w:t>
      </w:r>
      <w:r w:rsidR="00D51D56" w:rsidRPr="00D51D56">
        <w:t xml:space="preserve"> </w:t>
      </w:r>
      <w:r w:rsidR="00D51D56">
        <w:t>ja kysyy, mitä oppilaat jo tietävät aiheesta. Oppilaat saavat viittaamalla kertoa ajatuksiaan. Todennäköisesti selviää, että aiheesta on hyvin monenlaista tietoa saatavilla.</w:t>
      </w:r>
    </w:p>
    <w:p w:rsidR="00554F34" w:rsidRDefault="00554F34" w:rsidP="00554F34">
      <w:pPr>
        <w:pStyle w:val="Standard"/>
      </w:pPr>
    </w:p>
    <w:p w:rsidR="00554F34" w:rsidRDefault="00554F34" w:rsidP="00554F34">
      <w:pPr>
        <w:pStyle w:val="Standard"/>
        <w:rPr>
          <w:b/>
        </w:rPr>
      </w:pPr>
      <w:r>
        <w:rPr>
          <w:b/>
        </w:rPr>
        <w:t>Aiheen käsittely (</w:t>
      </w:r>
      <w:r w:rsidR="00DF1E67">
        <w:rPr>
          <w:b/>
        </w:rPr>
        <w:t>10-15</w:t>
      </w:r>
      <w:r>
        <w:rPr>
          <w:b/>
        </w:rPr>
        <w:t xml:space="preserve"> min)</w:t>
      </w:r>
    </w:p>
    <w:p w:rsidR="00D51D56" w:rsidRDefault="00D51D56" w:rsidP="00554F34">
      <w:pPr>
        <w:pStyle w:val="Standard"/>
      </w:pPr>
      <w:r>
        <w:t>Jotta kaikilla oppilailla olisi samat tiedolliset lähtökohdat aiheen ymmärtämiseen, käydään opettajan valmistelema, faktatietoa sisältävä pp-esitys opettajajohtoisesti läpi.</w:t>
      </w:r>
      <w:r w:rsidR="00A02B96">
        <w:t xml:space="preserve"> Opettaja antaa oppilaille aikaa esittää kysymyksiä ja ajatuksia. </w:t>
      </w:r>
    </w:p>
    <w:p w:rsidR="00554F34" w:rsidRDefault="00554F34" w:rsidP="00554F34">
      <w:pPr>
        <w:pStyle w:val="Standard"/>
      </w:pPr>
    </w:p>
    <w:p w:rsidR="000A0501" w:rsidRDefault="000A0501">
      <w:pPr>
        <w:rPr>
          <w:rFonts w:ascii="Calibri" w:eastAsia="SimSun" w:hAnsi="Calibri" w:cs="Calibri"/>
          <w:b/>
          <w:bCs/>
          <w:kern w:val="3"/>
          <w:lang w:val="fi-FI"/>
        </w:rPr>
      </w:pPr>
      <w:r>
        <w:rPr>
          <w:b/>
          <w:bCs/>
        </w:rPr>
        <w:br w:type="page"/>
      </w:r>
    </w:p>
    <w:p w:rsidR="00554F34" w:rsidRDefault="00067940" w:rsidP="00554F34">
      <w:pPr>
        <w:pStyle w:val="Standard"/>
        <w:rPr>
          <w:b/>
          <w:bCs/>
        </w:rPr>
      </w:pPr>
      <w:bookmarkStart w:id="0" w:name="_GoBack"/>
      <w:bookmarkEnd w:id="0"/>
      <w:r>
        <w:rPr>
          <w:b/>
          <w:bCs/>
        </w:rPr>
        <w:lastRenderedPageBreak/>
        <w:t>Ideapiiri (</w:t>
      </w:r>
      <w:r w:rsidR="00DF1E67">
        <w:rPr>
          <w:b/>
          <w:bCs/>
        </w:rPr>
        <w:t>20-25</w:t>
      </w:r>
      <w:r>
        <w:rPr>
          <w:b/>
          <w:bCs/>
        </w:rPr>
        <w:t xml:space="preserve"> </w:t>
      </w:r>
      <w:r w:rsidR="00554F34">
        <w:rPr>
          <w:b/>
          <w:bCs/>
        </w:rPr>
        <w:t>min)</w:t>
      </w:r>
    </w:p>
    <w:p w:rsidR="00067940" w:rsidRDefault="00D51D56" w:rsidP="006E272B">
      <w:pPr>
        <w:pStyle w:val="Standard"/>
        <w:rPr>
          <w:b/>
          <w:bCs/>
        </w:rPr>
      </w:pPr>
      <w:r w:rsidRPr="00D51D56">
        <w:rPr>
          <w:bCs/>
        </w:rPr>
        <w:t xml:space="preserve">Opettaja ja oppilaat kokoontuvat lattialle piiriin istumaan. Opettaja kertoo, että ET:n ryhmä järjestää koulun / lähiseudun alaikäisille turvapaikanhakijoille toimintapäivän / -tunnin. </w:t>
      </w:r>
      <w:r w:rsidR="00A02B96">
        <w:rPr>
          <w:bCs/>
        </w:rPr>
        <w:t xml:space="preserve">Opettaja selittää, keitä nämä nuoret ovat, mistä he ovat tulleet ja minkä ikäisiä he ovat. </w:t>
      </w:r>
      <w:r w:rsidRPr="00D51D56">
        <w:rPr>
          <w:bCs/>
        </w:rPr>
        <w:t xml:space="preserve">Opettaja ohjeistaa, että nyt suunnitellaan, mitä turvapaikanhakijanuorten kanssa tehtäisiin. Hän ohjeistaa, että toiminnan tulee olla hauskaa ja sellaista, mikä ei vaadi yhteistä kieltä. Piirissä laitetaan liikkeelle puhepehmo ja vuorollaan jokainen oppilas (puhepehmon saadessaan) saa kertoa oman idean. Saa sanoa myös </w:t>
      </w:r>
      <w:r w:rsidR="00A02B96">
        <w:rPr>
          <w:bCs/>
        </w:rPr>
        <w:t>”</w:t>
      </w:r>
      <w:r w:rsidRPr="00D51D56">
        <w:rPr>
          <w:bCs/>
        </w:rPr>
        <w:t>ohi</w:t>
      </w:r>
      <w:r w:rsidR="00A02B96">
        <w:rPr>
          <w:bCs/>
        </w:rPr>
        <w:t>”, jos ei juuri sillä hetkellä ole sanottavaa,</w:t>
      </w:r>
      <w:r w:rsidRPr="00D51D56">
        <w:rPr>
          <w:bCs/>
        </w:rPr>
        <w:t xml:space="preserve"> ja puhepehmoa saa pyytää itselleen uudelleen viittaamalla.</w:t>
      </w:r>
      <w:r>
        <w:rPr>
          <w:bCs/>
        </w:rPr>
        <w:t xml:space="preserve"> Opettaja johdattelee oppilaiden keskustelua niin, että saadaan yksi kunnollinen idea aikaiseksi. Tämä voi olla esimerkiksi jalkapa</w:t>
      </w:r>
      <w:r w:rsidR="006E272B">
        <w:rPr>
          <w:bCs/>
        </w:rPr>
        <w:t>llon pelaaminen koulun kentällä tai muuta toiminnallista. Piirissä pohditaan myös kuinka yhteiseen päivään / tuntiin pitää valmistautua, mikä on tärkeää toiminnan onnistumisen kannalta ja kuinka voi</w:t>
      </w:r>
      <w:r w:rsidR="00A02B96">
        <w:rPr>
          <w:bCs/>
        </w:rPr>
        <w:t>daan kommunikoida ilman yhteistä kieltä. Opettaja pyrkii luomaan kannustavan, rohkaisevan ja innostuneen ilmapiirin.</w:t>
      </w:r>
    </w:p>
    <w:p w:rsidR="006C6F28" w:rsidRDefault="006C6F28"/>
    <w:sectPr w:rsidR="006C6F28">
      <w:pgSz w:w="11906" w:h="16838"/>
      <w:pgMar w:top="1417" w:right="1134" w:bottom="141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ymbol"/>
    <w:charset w:val="00"/>
    <w:family w:val="auto"/>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31AFE"/>
    <w:multiLevelType w:val="hybridMultilevel"/>
    <w:tmpl w:val="BD505844"/>
    <w:lvl w:ilvl="0" w:tplc="2FCAB3EA">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537FF"/>
    <w:multiLevelType w:val="multilevel"/>
    <w:tmpl w:val="E2300E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BB93C0F"/>
    <w:multiLevelType w:val="multilevel"/>
    <w:tmpl w:val="9E2C9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34"/>
    <w:rsid w:val="00067940"/>
    <w:rsid w:val="000A0501"/>
    <w:rsid w:val="00554F34"/>
    <w:rsid w:val="006C6F28"/>
    <w:rsid w:val="006E272B"/>
    <w:rsid w:val="00714FD7"/>
    <w:rsid w:val="00A02B96"/>
    <w:rsid w:val="00C530EB"/>
    <w:rsid w:val="00D51D56"/>
    <w:rsid w:val="00DF1E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82814-6A65-49D0-AEE6-E84D7FC6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554F34"/>
    <w:pPr>
      <w:suppressAutoHyphens/>
      <w:autoSpaceDN w:val="0"/>
      <w:textAlignment w:val="baseline"/>
    </w:pPr>
    <w:rPr>
      <w:rFonts w:ascii="Calibri" w:eastAsia="SimSun" w:hAnsi="Calibri" w:cs="Calibri"/>
      <w:kern w:val="3"/>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5B6C-7097-4084-87D5-43473806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2898</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Välttilä</dc:creator>
  <cp:keywords/>
  <dc:description/>
  <cp:lastModifiedBy>Salmenkivi, Eero O A</cp:lastModifiedBy>
  <cp:revision>2</cp:revision>
  <dcterms:created xsi:type="dcterms:W3CDTF">2016-04-05T08:54:00Z</dcterms:created>
  <dcterms:modified xsi:type="dcterms:W3CDTF">2016-04-05T08:54:00Z</dcterms:modified>
</cp:coreProperties>
</file>