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C" w:rsidRP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Maailmanperintöopetus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Tarkoituksena on tutustua Suomessa sijaitseviin maailmanperintökohteisiin: Vanha Rauma,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Suomenlinna, Petäjäveden vanha kirkko, Verlan ruukki, Sammallahdenmäen pronssiaikainen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hautausmaa 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ketju. Maailmanperintöopetuksen kautta on tarkoitus syventyä siihen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suomalaiseen kulttuuriin, jota kohteet edustavat ja näin syventää oppilaiden identiteettiä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suomalaisina.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Tehtäviin on tarkoitus käyttää yksi oppitunti. Tunti koostuu opettajan johdannosta tunnin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aiheeseen, oppilaiden omatoimisesta ryhmätyöskentelystä sekä tutustumisesta kahteen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tekstiilityön tekniikkaan, pitsinnypläykseen ja lautanauhan valmistamiseen. Kahden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käsityötekniikan kokeileminen integroi tunnin opetuksen tekstiilityöhön, jonka </w:t>
      </w:r>
      <w:proofErr w:type="spellStart"/>
      <w:r>
        <w:rPr>
          <w:rFonts w:ascii="Times New Roman" w:hAnsi="Times New Roman" w:cs="Times New Roman"/>
          <w:sz w:val="24"/>
          <w:szCs w:val="24"/>
        </w:rPr>
        <w:t>OPS:an</w:t>
      </w:r>
      <w:proofErr w:type="spellEnd"/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perinteisten tekniikoiden oppiminen kuuluu.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Ryhmissä oppilaat kokoavat keskeiset tiedot kustakin kohteessa käyttäen apunaan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internetsivustoja, esim. http://www.unescokoulu.fi, http://whc.unesco.org</w:t>
      </w:r>
      <w:proofErr w:type="gramStart"/>
      <w:r>
        <w:rPr>
          <w:rFonts w:ascii="Times New Roman" w:hAnsi="Times New Roman" w:cs="Times New Roman"/>
          <w:sz w:val="24"/>
          <w:szCs w:val="24"/>
        </w:rPr>
        <w:t>/,</w:t>
      </w:r>
      <w:proofErr w:type="gramEnd"/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http://www.maanmittauslaitos.fi/Kiintopisteet/Struven_mittausketju. Sivustojen pohjalta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heidän tulisi vastata kysymyksiin: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Mikä kohde on? Kirjoittakaa kuvaus lyhyesti kohteesta.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Mitkä Unescon valintakriteerit kohde täyttää? Onko kohde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kulttuurivai</w:t>
      </w:r>
      <w:proofErr w:type="spellEnd"/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luonnonperintökohde?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Mille historiallisen ajanjaksolle kohde sijoittuu?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Ryhmien vastattua näihin kysymyksiin käydään vielä lyhyesti läpi kohteet mahdollisten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epäselvyyksien varalta. Tämän jälkeen tutustutaan tekniikoihin ja siihen, miksi niitä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kokeillaan maailmanperintöopetuksen yhteydessä.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Pitsinnypläys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Raumalla pitsinnypläys on ollut perinteinen ammatti 1700 luvulla.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Samaan aikaan Unescon </w:t>
      </w:r>
      <w:r>
        <w:rPr>
          <w:rFonts w:ascii="Times New Roman" w:hAnsi="Times New Roman" w:cs="Times New Roman"/>
          <w:sz w:val="24"/>
          <w:szCs w:val="24"/>
        </w:rPr>
        <w:t>maailmanperintökohde Vanha Rauma on muotoutunut sellaiseksi kuin se tänä päivänä on.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Voidaankin siis olettaa, että Vanhan Rauman taloissa on nyplätty pitsiä ammatikseen 1700 luvulta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</w:t>
      </w:r>
      <w:proofErr w:type="gramStart"/>
      <w:r>
        <w:rPr>
          <w:rFonts w:ascii="Times New Roman" w:hAnsi="Times New Roman" w:cs="Times New Roman"/>
          <w:sz w:val="24"/>
          <w:szCs w:val="24"/>
        </w:rPr>
        <w:t>–luvulle</w:t>
      </w:r>
      <w:proofErr w:type="gramEnd"/>
      <w:r>
        <w:rPr>
          <w:rFonts w:ascii="Times New Roman" w:hAnsi="Times New Roman" w:cs="Times New Roman"/>
          <w:sz w:val="24"/>
          <w:szCs w:val="24"/>
        </w:rPr>
        <w:t>. Näin pitsi on osaltaan vaikuttanut Vanhan Rauman säilymiseen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elinvoimaisena sekä on osa Vanhan Rauman identiteettiä.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Nypläys tekniikkana on taitoa vaativa, näin ollen tunnilla tutustutaan nypläykseen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kokeilemalla tekniikkaa yhden tai kahden tyynyn ympärillä, jokaisen saadessa nyplätä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yksinkertaista mallia. Tekniikan opettelun pohjalla on ajatus siitä, että oppilaat pystyisivät tätä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kautta paremmin hahmottamaan omaa kulttuurista taustaansa ja samalla kartuttamaan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ymmärtämystään siitä miksi Vanha Rauma ja sen historiaan olennaisesti kuuluva nypläys ovat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merkittäviä kulttuurihistoriallisesti.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Lautanauha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Varhaisimmat löydöt lautanauhasta Suomesta ovat 500 jaa., Sammallahdenmäen hautausmaa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myöhäisimmälläänkin ajalta 90 jaa. Ei voida siis varmasti sanoa, että Sammallahdenmäelle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haudatuilla ihmisillä olisi ollut vaatteissaan lautanauhaa. Varsinkin kun pronssiajalla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polttohautaus oli yleistä, joten tietoa vaatetuksesta ei ole säilynyt. </w:t>
      </w:r>
      <w:proofErr w:type="gramStart"/>
      <w:r>
        <w:rPr>
          <w:rFonts w:ascii="Times New Roman" w:hAnsi="Times New Roman" w:cs="Times New Roman"/>
          <w:sz w:val="24"/>
          <w:szCs w:val="24"/>
        </w:rPr>
        <w:t>Tanskassa säilyneiden</w:t>
      </w:r>
      <w:proofErr w:type="gramEnd"/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vaatekappaleiden pohjalta on luotu rekonstruktio, jos</w:t>
      </w:r>
      <w:r>
        <w:rPr>
          <w:rFonts w:ascii="Times New Roman" w:hAnsi="Times New Roman" w:cs="Times New Roman"/>
          <w:sz w:val="24"/>
          <w:szCs w:val="24"/>
        </w:rPr>
        <w:t xml:space="preserve">sa naisen vaatekappaletta sitoo </w:t>
      </w:r>
      <w:r>
        <w:rPr>
          <w:rFonts w:ascii="Times New Roman" w:hAnsi="Times New Roman" w:cs="Times New Roman"/>
          <w:sz w:val="24"/>
          <w:szCs w:val="24"/>
        </w:rPr>
        <w:t>vyötäröltä nauha. Lautanauha on valittu tehtävään siksi, että voidaan olettaa tekniikan olleen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käytössä jo pronssiajalla ja siksi, että valmistamiseen ei tarvita paljon tarvikkeita.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Lautanauhatekniikan ja pitsinnypläyksen käyttö elämänkatsomustiedon opetuksessa perustuu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siihen, että näin voidaan integroida kaksi eri ainetta toisiinsa ja oppilaat pääsevät myös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reaaliaineen tunnilla kokemaan käsillä tekemisen iloa. Mielestäni vanhojen tekniikoiden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konkreettisen harjoittelun kautta suomalaisen kansankulttuurin, siis oman identiteettimme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perustan, arvostus k</w:t>
      </w:r>
      <w:r>
        <w:rPr>
          <w:rFonts w:ascii="Times New Roman" w:hAnsi="Times New Roman" w:cs="Times New Roman"/>
          <w:sz w:val="24"/>
          <w:szCs w:val="24"/>
        </w:rPr>
        <w:t xml:space="preserve">asvaa ja kehittyy. Laaja-alainen </w:t>
      </w:r>
      <w:r>
        <w:rPr>
          <w:rFonts w:ascii="Times New Roman" w:hAnsi="Times New Roman" w:cs="Times New Roman"/>
          <w:sz w:val="24"/>
          <w:szCs w:val="24"/>
        </w:rPr>
        <w:t>ymmärtäminen omasta kulttuuristaan ja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 taustasta vahvistavat oppilaan omakuvaa. Samalla tekniikoiden harjoittelu tuo kohteet, eli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maailmanperinnön, konkreettisemmiksi oppilaille. Ne eivät vain ole bittejä tietoverkossa vaan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elettyä ja koettua maailmaa, joskin kaukaista joko ajallisesti tai maantieteellisesti.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Lähteet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Maailmanperintö </w:t>
      </w:r>
      <w:proofErr w:type="gramStart"/>
      <w:r>
        <w:rPr>
          <w:rFonts w:ascii="Times New Roman" w:hAnsi="Times New Roman" w:cs="Times New Roman"/>
          <w:sz w:val="24"/>
          <w:szCs w:val="24"/>
        </w:rPr>
        <w:t>–tutki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 opi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http://www.nba.fi/fi/sammallahdenmaki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http://www.unescokoulu.fi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http://www.rauma.fi/info/rauman_pitsi.htm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http://www.student.oulu.fi/~jek/muinaispuku.html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http://whc.unesco.org/</w:t>
      </w:r>
    </w:p>
    <w:p w:rsidR="0070741C" w:rsidRDefault="0070741C" w:rsidP="0070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http://www.csc.fi/arctinet/pronssikausi/</w:t>
      </w:r>
    </w:p>
    <w:p w:rsidR="003313EB" w:rsidRDefault="0070741C" w:rsidP="0070741C">
      <w:r>
        <w:rPr>
          <w:rFonts w:ascii="Times New Roman" w:hAnsi="Times New Roman" w:cs="Times New Roman"/>
          <w:sz w:val="24"/>
          <w:szCs w:val="24"/>
        </w:rPr>
        <w:t>Perusopetuksen opetussuunnitelman perusteet 2004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C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41C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2014-02-06T12:40:00Z</dcterms:created>
  <dcterms:modified xsi:type="dcterms:W3CDTF">2014-02-06T12:45:00Z</dcterms:modified>
</cp:coreProperties>
</file>