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METSÄPROJEKTI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ET:n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osalta opetussuunnitelman perusteet asettavat tavoitteeksi muun muassa vastuun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kantamisen luonnosta. Mielestäni luonnon ja ihmisen suhteeseen tutustuminen on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perusteltua aloittaa omasta ympäristöstämme. Suomalainen metsä on lapsille usein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esimerkkinä käytettyjä sademetsiä tutumpi. Oman ympäristön arvostus ja kunnioitus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ovat pohjana globaalille ympäristöystävälliselle ajattelulle.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TAVOITTEET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Suunnittelin opintojakson lähinnä 3 – 4 </w:t>
      </w:r>
      <w:proofErr w:type="gramStart"/>
      <w:r>
        <w:rPr>
          <w:rFonts w:ascii="Times New Roman" w:hAnsi="Times New Roman" w:cs="Times New Roman"/>
          <w:sz w:val="26"/>
          <w:szCs w:val="26"/>
        </w:rPr>
        <w:t>–luokkalaisten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sisältöideoita toteuttavaksi, tosin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jaksoa voidaan soveltaa kaikilla perusopetuksen luokilla. </w:t>
      </w:r>
      <w:proofErr w:type="spellStart"/>
      <w:r>
        <w:rPr>
          <w:rFonts w:ascii="Times New Roman" w:hAnsi="Times New Roman" w:cs="Times New Roman"/>
          <w:sz w:val="26"/>
          <w:szCs w:val="26"/>
        </w:rPr>
        <w:t>ET:n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tunneille suunnittelemani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jakson tavoitteena on lasten luontovastuun sekä henkilökohtaisen luontosuhteen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kehittäminen. Luonnon kauneuden ja sen tarjoamien mahdollisuuksien näkeminen on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keskeistä. Tavoitteena on myös auttaa lapsia hahmottamaan, ettei vaalimista tarvitseva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luonto ole välttämättä kaukana. Lisäksi on tarkoitus, että oppilaat huomaisivat oman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toiminnan (esimerkiksi roskaamisen ja luonnossa liikkumisen) vaikutukset ympäristöön.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SISÄLLÖT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Metsäprojektin aikana käsitellään seuraavia 3 – 4 </w:t>
      </w:r>
      <w:proofErr w:type="gramStart"/>
      <w:r>
        <w:rPr>
          <w:rFonts w:ascii="Times New Roman" w:hAnsi="Times New Roman" w:cs="Times New Roman"/>
          <w:sz w:val="26"/>
          <w:szCs w:val="26"/>
        </w:rPr>
        <w:t>–luokkalaisille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tarkoitettuja sisältöjä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(idealistasta):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Mitä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von tehdä luonnossa?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Miten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liikun luonnossa?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Erilaisia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sääntöjä (jokamiehen oikeudet)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Erilaiset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aikakäsitykset (ihmisen aseman suhteellisuus)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Luontoa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uhkaavat tekijät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Mihin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voin luonnon tulevaisuudessa vaikuttaa? Miten?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TOTEUTUS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Metsä-projekti ja varsinaisen luontokäynnin tekeminen on syytä pohjustaa huolellisesti.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Lapset ovat saattaneet tehdä luontoretkiä ympäristö- ja luonnontieteen tunneilla, mutta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nyt vierailun tavoitteet ovat toiset. </w:t>
      </w:r>
      <w:proofErr w:type="spellStart"/>
      <w:r>
        <w:rPr>
          <w:rFonts w:ascii="Times New Roman" w:hAnsi="Times New Roman" w:cs="Times New Roman"/>
          <w:sz w:val="26"/>
          <w:szCs w:val="26"/>
        </w:rPr>
        <w:t>ET:n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jaksossa lähdetään liikkeelle lasten omista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käsityksistä ja kokemuksista. Orientointi aiheeseen tapahtuu kirjoittamalla metsästä.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Oppilaat saavat tuoda esiin omia ajatuksiaan. Kirjoitustehtävän taustalla on hyvä soittaa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nauhalta luonnon ääniä, jotta lapset pystyisivät eläytymään. Rauhallinen, lempeä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ilmapiiri sopii aiheeseen.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Pohjustava kirjoitustehtävä on hyvä purkaa mahdollisimman pian. Oppilaat esittelevät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oman tuotoksensa ja laajentavat toivottavasti omaa käsitystään muita kuunnellessa.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Kirjoitusprosessin jälkeen tehdään retki maastoon. Retkeä varten oppilaiden on hyvä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käydä tutustumassa Metsähallituksen internet-sivujen tarjoamaan laajaan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retkeilyohjemateriaaliin. (http://www.metsa.fi/retkeily/ohjeet/index.htm) Oppilaita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kannattaa ohjata tutkimaan tiettyjä osia esimerkiksi jokamiehenoikeuksista. Lisäksi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sivuilta löytävät ekoretkeilijän ohjeet. Kun säännöt liikkumiselle ja toiminnalle alkavat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löytyä, on erittäin tärkeää ryhmässä pohtia, miksi säännöt on luotu ja mitä ilman niitä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voisi tapahtua.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Helsingin seudulta retki voisi suuntautua esimerkiksi Teijon retkeilyalueelle, tosin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lähempänäkin sijaitsevat metsät soveltuvat mainiosti. Täysin luonnontilainen tai kovin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pieni metsä ei ole tässä yhteydessä tarkoituksenmukainen. Takapihan pusikko ei ole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aivan riittävä. Toiminnan sääntöjen tulisi olla – ainakin pienellä kertaamisella –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muistissa, jotta voidaan keskittyä metsätehtävien pohjustamiseen.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Elämykset ja kokemukset ovat tärkeitä henkilökohtaisen luontosuhteen – ja sen myötä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vastuuntunnon ja luonnon kunnioittamisen – kehittymiselle. Oppilaiden tulisi keskittyä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itse ympäristöön: kuunnella ja katsella. Vierailu voidaan esimerkiksi aloittaa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äänettömällä kävelyretkellä, jonka aikana lapset painavat mieleensä jonkun kauniin,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säilyttämisen arvoisen yksityiskohdan. Tästä on hyvä luonnostella piirros. Hiljaisen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tuokion jälkeen keskustellaan yhdessä havainnoista ja piirroksista. Mikä luonnossa on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kaunista ja arvokasta? Miksi?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Myös aikakäsityksen ja ihmisen aseman suhteellisuuden pohtimiseen tarjoutuu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luonnossa mahdollisuus. Oppilaita voi ohjata suhteuttamaan omaa ikäänsä ja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elämänkaartaan ympäristöön: etsi jotakin sata/tuhat vuotta itseäsi vanhempaa ja toisaalta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juuri elämään herännyttä. </w:t>
      </w:r>
      <w:proofErr w:type="gramStart"/>
      <w:r>
        <w:rPr>
          <w:rFonts w:ascii="Times New Roman" w:hAnsi="Times New Roman" w:cs="Times New Roman"/>
          <w:sz w:val="26"/>
          <w:szCs w:val="26"/>
        </w:rPr>
        <w:t>Eri pituisten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elämänkaarten pohtiminen on aina kiehtovaa.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Ihmisen asemaa ja toimintaa voidaan vertailla eläinten toimintaan; minkälaisia ihmisten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tai eläinten jättämiä jälkiä löydät metsästä. Oppilaat havaitsevat nopeasti ja hyvin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konkreettisesti, miten paljon ihminen muuttaa luontoa. Muutosten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oikeudenmukaisuudesta, välttämättömyydestä ja seurauksista on hyvä jo metsässä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keskustella.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Mahdollisimman pian metsävierailun jälkeen ryhmässä on hyvä pohtia metsän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tulevaisuuden – mahdollisesti myös menneisyyden – näkymiä. Jo paluumatka tarjoaa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tilaisuuden muutos -teeman jatkokäsittelylle. Retken jälkeen on purettava myös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oppilaiden kokemuksia ja tuntemuksia metsästä: mikä oli kaunista, mikä ihmetytti tai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suututti.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Retkikokemusten purkuun sekä minä ja luonto </w:t>
      </w:r>
      <w:proofErr w:type="gramStart"/>
      <w:r>
        <w:rPr>
          <w:rFonts w:ascii="Times New Roman" w:hAnsi="Times New Roman" w:cs="Times New Roman"/>
          <w:sz w:val="26"/>
          <w:szCs w:val="26"/>
        </w:rPr>
        <w:t>–teemaan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on hyvä käyttää vielä retken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jälkeen hieman aikaa. Voidaan keskustella, piirtää tai kirjoittaa luonnon tarjoamista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mahdollisuuksista: mitä voin tehdä luonnossa ja miten liikun luonnossa. Myös ajallisen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muuttuvuutta kannattaa tarkastella purkamisen yhteydessä. Keskustelu sopii tähän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välineeksi. On hyödyllistä metsäkokemusten pohjalta myös pohtia, miten lapset kokevat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voivansa vaikuttaa metsien ja luonnon tilaan.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Metsään tutustumisen jälkeen on luontevaa siirtyä pohtimaan luonnonsuojelua, kestävää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kehitystä ja oman vaikuttamisen mahdollisuuksia. Metsä voi toimia tässäkin aihepiirissä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lähtökohtana. Luonnonsuojelun ja kestävän kehityksen tarvetta voidaan havainnollistaa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lievällä sokkihoidolla; tutustutaan luonnon uhkakuviin.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Luonnon uhkakuviin tutustuminen voi tapahtua esimerkiksi videon avulla. Suomessa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esimerkkejä tarjoavat tehometsäteollisuuden jättämät jäljet tai saasteiden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harsuunnuttamat metsiköt. Jos asiaa halutaan tässä vaiheessa lähestyä globaalimmin,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voidaan katsoa maailmanlaajuisista </w:t>
      </w:r>
      <w:proofErr w:type="spellStart"/>
      <w:r>
        <w:rPr>
          <w:rFonts w:ascii="Times New Roman" w:hAnsi="Times New Roman" w:cs="Times New Roman"/>
          <w:sz w:val="26"/>
          <w:szCs w:val="26"/>
        </w:rPr>
        <w:t>luonnouhkista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video. Katselua on hyvä ohjata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kysymyksin, joihin oppilaat etsivät vastauksia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(yksinkertaisinta on kysyä, mitä</w:t>
      </w:r>
      <w:proofErr w:type="gramEnd"/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uhkakuvia oppilaat löytävät). Varsinaisen keskustelun aiheeksi kannattaa ottaa erilaiset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luonnon tulevaisuudennäkymät; niiden todennäköisyys ja vaikuttamismahdollisuudet.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Lasten oman vaikuttamisen väyliä voidaan etsiä vaikkapa internetistä. Suomen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luonnonsuojeluliiton sekä Luonto-liiton kotisivuilta löytyi runsaasti materiaalia.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Erityisesti </w:t>
      </w:r>
      <w:proofErr w:type="spellStart"/>
      <w:r>
        <w:rPr>
          <w:rFonts w:ascii="Times New Roman" w:hAnsi="Times New Roman" w:cs="Times New Roman"/>
          <w:sz w:val="26"/>
          <w:szCs w:val="26"/>
        </w:rPr>
        <w:t>ET:n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yhteyteen soveltuisi esimerkiksi (ilmainen!) Neuvokkaat –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elämäntaparoolipeli (http://www.sll.fi/toiminta/perhetoiminta/neuvokkaat/view). Kun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pohditaan omien valintojen mahdollisuuksia, on hyvä linkittää kokemukset metsästä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sekä tiedonhaku.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ARVIOINTI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Arvioitavia tuotoksia ei projektin aikana ole tarkoitus tehdä; kirjoitukset ja piirrokset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voidaan tehdä vihkoon ja arvioida osana vihkotyöskentelyä. Keskeistä arvioinnissa on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jatkuva havainnointi ja lasten keskittymisen ja osallistumisen tarkkailu. Aktiivinen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keskusteluun osallistuminen ei kaikille oppilaille ole yhtä helppoa. Metsävierailu tarjoaa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mahdollisuuden myös aremmille lapsille; omaa aktiivisuutta ja kiinnostusta ei metsässä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ole tarkoituksenmukaista tuoda esiin jatkuvalla puhumisella.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Aihepiirin yhteydessä voidaan myös arvioida lasten kriittisiä tiedonhakukykyjä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internetistä. </w:t>
      </w:r>
      <w:proofErr w:type="spellStart"/>
      <w:r>
        <w:rPr>
          <w:rFonts w:ascii="Times New Roman" w:hAnsi="Times New Roman" w:cs="Times New Roman"/>
          <w:sz w:val="26"/>
          <w:szCs w:val="26"/>
        </w:rPr>
        <w:t>Kolmas-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ja neljäsluokkalaiset voivat olla jo näppäriäkin tiedonetsijöitä,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mutta pitkien tekstien lukemista ja ymmärtämistä ei voida vaatia. Lisäksi tottuneisuus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tietokoneisiin voi vaihdella suurestikin. Muutamien oleellisten asioiden löytäminen on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kuitenkin sopiva tavoite. Lapsia toisaalta ohjataan tiedonhakuun, mutta sen onnistumista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voidaan myös arvioida. Keskittyminen ja kiinnostus näkyvät erityisesti vapaammassa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toiminnassa, kuten tiedonhaussa.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Tärkeä osa </w:t>
      </w:r>
      <w:proofErr w:type="spellStart"/>
      <w:r>
        <w:rPr>
          <w:rFonts w:ascii="Times New Roman" w:hAnsi="Times New Roman" w:cs="Times New Roman"/>
          <w:sz w:val="26"/>
          <w:szCs w:val="26"/>
        </w:rPr>
        <w:t>arviontia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on oppilaiden </w:t>
      </w:r>
      <w:proofErr w:type="spellStart"/>
      <w:r>
        <w:rPr>
          <w:rFonts w:ascii="Times New Roman" w:hAnsi="Times New Roman" w:cs="Times New Roman"/>
          <w:sz w:val="26"/>
          <w:szCs w:val="26"/>
        </w:rPr>
        <w:t>itsearvionti</w:t>
      </w:r>
      <w:proofErr w:type="spellEnd"/>
      <w:r>
        <w:rPr>
          <w:rFonts w:ascii="Times New Roman" w:hAnsi="Times New Roman" w:cs="Times New Roman"/>
          <w:sz w:val="26"/>
          <w:szCs w:val="26"/>
        </w:rPr>
        <w:t>. Arvioinnissa kiinnitetään huomiota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siihen, miten lapset kokevat osallistuneensa ja työskennelleensä: missä olisi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parantamisen varaa ja mikä sujui hyvin, ja mistä onnistuminen tai epäonnistuminen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johtui. Metsäprojektin yhteydessä </w:t>
      </w:r>
      <w:proofErr w:type="spellStart"/>
      <w:r>
        <w:rPr>
          <w:rFonts w:ascii="Times New Roman" w:hAnsi="Times New Roman" w:cs="Times New Roman"/>
          <w:sz w:val="26"/>
          <w:szCs w:val="26"/>
        </w:rPr>
        <w:t>itsearvioinnissa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kannattaa käsitellä lasten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luontosuhteen muutoksia (esim. miten kuva luonnon asemasta on muuttunut). Projektin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alussa kirjoitettua tuotosta voidaan nyt lukea uudestaan, ja keskustella, mitä lapset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lisäisivät siihen. Tavoitteena olisi, että kirjoitelmaan lisättäisiin nyt vastuullisuuden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heräämistä osoittavia kommentteja; näiden kautta opettaja näkee välähdyksen lasten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ajattelun muutoksista. </w:t>
      </w:r>
      <w:proofErr w:type="spellStart"/>
      <w:r>
        <w:rPr>
          <w:rFonts w:ascii="Times New Roman" w:hAnsi="Times New Roman" w:cs="Times New Roman"/>
          <w:sz w:val="26"/>
          <w:szCs w:val="26"/>
        </w:rPr>
        <w:t>Itsearvointi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toteutetaan kirjallisena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(kysymysten ja tehtävien</w:t>
      </w:r>
      <w:proofErr w:type="gramEnd"/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avulla) tai ohjattuna keskusteluna.</w:t>
      </w:r>
    </w:p>
    <w:p w:rsidR="001C228E" w:rsidRDefault="001C228E" w:rsidP="001C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13EB" w:rsidRDefault="003313EB" w:rsidP="001C228E">
      <w:bookmarkStart w:id="0" w:name="_GoBack"/>
      <w:bookmarkEnd w:id="0"/>
    </w:p>
    <w:sectPr w:rsidR="00331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8E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228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B2DC8"/>
    <w:rsid w:val="00615123"/>
    <w:rsid w:val="00621AE4"/>
    <w:rsid w:val="00625689"/>
    <w:rsid w:val="006362CE"/>
    <w:rsid w:val="00644464"/>
    <w:rsid w:val="00650B56"/>
    <w:rsid w:val="0065121C"/>
    <w:rsid w:val="0065258F"/>
    <w:rsid w:val="0065523F"/>
    <w:rsid w:val="006C2009"/>
    <w:rsid w:val="006D4C91"/>
    <w:rsid w:val="006E3A59"/>
    <w:rsid w:val="00706540"/>
    <w:rsid w:val="00707884"/>
    <w:rsid w:val="007113AA"/>
    <w:rsid w:val="007174A1"/>
    <w:rsid w:val="00737C91"/>
    <w:rsid w:val="007540E1"/>
    <w:rsid w:val="00754152"/>
    <w:rsid w:val="00770910"/>
    <w:rsid w:val="007863A1"/>
    <w:rsid w:val="00786BF5"/>
    <w:rsid w:val="007A22EA"/>
    <w:rsid w:val="007C32A5"/>
    <w:rsid w:val="007C6931"/>
    <w:rsid w:val="007D00D3"/>
    <w:rsid w:val="007F184A"/>
    <w:rsid w:val="00827048"/>
    <w:rsid w:val="00847F9A"/>
    <w:rsid w:val="0085250D"/>
    <w:rsid w:val="00854A55"/>
    <w:rsid w:val="008603F9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5745"/>
    <w:rsid w:val="00EB6597"/>
    <w:rsid w:val="00ED10CE"/>
    <w:rsid w:val="00ED15AB"/>
    <w:rsid w:val="00ED5602"/>
    <w:rsid w:val="00F0770A"/>
    <w:rsid w:val="00F304D5"/>
    <w:rsid w:val="00F3779E"/>
    <w:rsid w:val="00F47E6B"/>
    <w:rsid w:val="00F50D7D"/>
    <w:rsid w:val="00F84EA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2014-02-06T07:57:00Z</dcterms:created>
  <dcterms:modified xsi:type="dcterms:W3CDTF">2014-02-06T07:59:00Z</dcterms:modified>
</cp:coreProperties>
</file>