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Tehtävä kulttuurista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Opetuskokonaisuus: suomalaisuus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Elämänkatsomustiedon opetussuunnitelman mukaan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lk:n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oppilaan tule osata hahmottaa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suomalaisuus osana maailman kulttuurista monimuotoisuutta.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Tutustumalla suomalaisena</w:t>
      </w:r>
      <w:proofErr w:type="gram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olemisen erityispiirteisiin oppilas rakentaa identiteettiään suomessa asuvana lapsena.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tutustumme samalla myös oman lähiympäristön/asuinpaikan erityispiirteisiin. Oman koulumme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opetussuunnitelmaan kuuluu Kotiseutu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–niminen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oppiaine. Virallisesti se on 56.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luokkien aine,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mutta myös muut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luokkaasteet</w:t>
      </w:r>
      <w:proofErr w:type="spell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käyvät asiaa osittain läpi.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1.tunti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Rajamäen historiaa.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Ohjelma: CD:ltä laulu ”Matkustan ympäri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maailmaa”</w:t>
      </w:r>
      <w:r>
        <w:rPr>
          <w:rFonts w:ascii="Wingdings" w:hAnsi="Wingdings" w:cs="Wingdings"/>
          <w:color w:val="000000"/>
          <w:sz w:val="24"/>
          <w:szCs w:val="24"/>
        </w:rPr>
        <w:t>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Keskustelua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laulun sisältämistä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maista. Missä me asumme? (Maa, paikkakunta). Tutkitaan kartalta missä päin Suomea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Nurmijärven kunta ja siellä Rajamäki sijaitsee.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Tietoa Rajamäen historiasta.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Käydään ankkalammella ja samalla tutkitaan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Primalcon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vanhojen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rakennusten ulkonäköä. Takaisin tullessa kuljetaan Tykkitorninmäen kautta. Tykkitornien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historiaa.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tunti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Rajamäen historiaa Tykkitorninmäen rakennuksiin tutustuen.</w:t>
      </w:r>
      <w:proofErr w:type="gram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Ohjelma: jaetaan lapsille alueen kartta. Käydään karttaa hieman läpi piirtoheittimen avulla.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Jaetaan lapset pieniin ryhmiin, joissa jokaisessa on sekä pieniä, että vähintään yksi 34.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luokan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oppilas. Jokainen ryhmä saa kartalta yhden kohteen, jota he tutkivat ja kertovat seuraavalla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kerralla muulle ryhmälle. Tällä reissulla myös piirretään kuva valitusta kohteesta.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tunti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Edellisen tunnin purkua.</w:t>
      </w:r>
      <w:proofErr w:type="gram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Ohjelma: Tehdään ryhmän esitys kohteesta valmiiksi ja esitetään se muille. Mikäli aikaa jää,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opettaja voi kertoa lisää Rajamäen alueen historiasta.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4.tunti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Suomalaisuus ja suomen kulttuurista osia.</w:t>
      </w:r>
      <w:proofErr w:type="gram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Ohjelma: CD:ltä laulu ”Olen suomalainen” tai ”Matkustan ympäri maailmaa”. Opettaja lukee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pätkän sadusta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Gulliverin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matkat kirjasta Oikean ja väärän lukukirja. Vaihtoehtoisesti voidaan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lukea myös koko satu. Tarinan jälkeen keskustellaan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kääpiöiden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toiminnasta ja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käyttäytymisestä. </w:t>
      </w:r>
      <w:r>
        <w:rPr>
          <w:rFonts w:ascii="Wingdings" w:hAnsi="Wingdings" w:cs="Wingdings"/>
          <w:color w:val="000000"/>
          <w:sz w:val="24"/>
          <w:szCs w:val="24"/>
        </w:rPr>
        <w:t>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Tullaan siihen tulokseen että eri kansoilla on erilaisia tapoja, jotka meistä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saattavat tuntua oudoilta. Johdatellaan keskustelua suomalaisten tapaan viettää erilaisia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juhlapäiviä: merkkihenkilöiden päivät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(Runeberg, Aleksis Kivi – tietenkin, koska asumme</w:t>
      </w:r>
      <w:proofErr w:type="gram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Nurmijärven kunnassa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!,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Agricola), äitienpäivä, isänpäivä, juhannus, uusi vuosi,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itsenäisyyspäivä, Kalevalan päivä, laskiainen.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Pienissä ryhmissä lapset valitsevat yhden juhlapäivän, josta tekevät kollaasijulisteen, joka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esittelee tämän juhlan viettotapoja Suomessa.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Tehtävä seuraavaa tuntia varten: tuo mukanasi jokin vanha esine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(jos saat kotoa luvan tuoda</w:t>
      </w:r>
      <w:proofErr w:type="gram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sen). Kysele kotoa, mihin ja miten esinettä on käytetty, kenelle se on kuulunut ja kuinka se on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teille tullut.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 tunti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Kansanperinne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Ohjelma: (Opettaja on pukeutunut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feresiin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kansallispukuun)Tutustutaan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opettajan ja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oppilaiden tuomiin esineisiin, järjestetään ne näyttelyksi luokkaan tai myöhemmin koulun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lasivitriiniin. Lapset saavat kertoa esineistään tarinoita. Voidaan myös arvuutella esineiden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käyttötarkoitusta. Keskustellaan siitä miten esineet on aikoinaan valmistettu ja mitä niiden tilalla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nykyisin on/käytetään.</w:t>
      </w:r>
      <w:proofErr w:type="gram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Perinnekäsitöistä edetään muihin perinteisiin, varsinkin perinneleikkeihin. Niitä löytyy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MLL:n</w:t>
      </w:r>
      <w:proofErr w:type="spell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Lystiä leikkiä kirjasta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sekä esim. Suuresta leikkikirjasta. Leikitään joitakin perinneleikkejä,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esim. laululeikki Tulkaa lapset tulkaa tai Kehrätkäämme silkkilankaa, tasapainoleikki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Ämmän</w:t>
      </w:r>
      <w:proofErr w:type="gram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taakka tai otteluleikki Kannon vääntäminen.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tunti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Kalevala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Ohjelma: Tehdään ajatuskartta taululle luokan tiedoista Kalevalasta.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Luokkaan voidaan järjestää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Kalevalaaiheisten</w:t>
      </w:r>
      <w:proofErr w:type="spell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kirjojen esittely. Jokin vanha Kalevala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(ja</w:t>
      </w:r>
      <w:proofErr w:type="gram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Kanteletar ehkä), Jokin kuvitettu Kalevala, Suomen lasten Kalevala, Mauri Kunnaksen Koirien</w:t>
      </w:r>
      <w:proofErr w:type="gram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Kalevala ja Carl Barksin Aku Ankkakirja,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joka on tehty Kalevalasta. Opettaja kertoo kirjoista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esittelee niitä ryhmälle.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Pienryhmittäin valitaan jokin kirjoista ja ryhmä lukee jonkin opettaja kyseisestä kirjasta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etukäteen valitseman pätkän. Ryhmä valmistaa omasta tarinastaan pienen näytelmän.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Näytelmän tekoon varataan aikaa niin, että se esitetään vasta seuraavalla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ETtunnilla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tunti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Kalevala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Ohjelma: Näytelmät Kalevalasta.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Mikäli aikaa jää, opettaja voi esitellä taidekirjojen avulla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Kalevalasta tehtyjä taideteoksia.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(Ateneum, Kansallismuseon katto, erilliset teokset)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8. tunti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Kaleva vs.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euroopan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maiden tarinat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Mikäli lapsilla vielä intoa riittää, voidaan Kalevalan tarinoihin tutustua myös internetin kautta.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Tarujen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eurooppa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–sivustolla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FF"/>
          <w:sz w:val="24"/>
          <w:szCs w:val="24"/>
        </w:rPr>
        <w:t>www.europeoftales.net</w:t>
      </w:r>
      <w:r>
        <w:rPr>
          <w:rFonts w:ascii="Times New Roman" w:hAnsi="Times New Roman" w:cs="Times New Roman"/>
          <w:color w:val="000000"/>
          <w:sz w:val="24"/>
          <w:szCs w:val="24"/>
        </w:rPr>
        <w:t>) on esitetty Kalevalan lisäksi muutamia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muita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euroopasta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kotoisin olevia tarinoita. Eri ryhmät voivat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ATKluokassa</w:t>
      </w:r>
      <w:proofErr w:type="spellEnd"/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tutustua yhteen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valitsemaansa Kalevalaiseen tarinaan sekä yhteen muuhun tarinaan.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Tutustumisen jälkeen voidaan tarinoita vertailla keskustelemalla. Valitaan myös jokaiselle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mieluisin tarina, perustellen.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Kokonaisuudessa on käytetty Rajamäen koulun opetussuunnitelmaa, koulun materiaaleja</w:t>
      </w:r>
    </w:p>
    <w:p w:rsidR="006236C8" w:rsidRDefault="006236C8" w:rsidP="0062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”Kotiseutuopista”, Oikean ja väärän lukukirjaa, Lystiä leikkiä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–kirjaa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sekä Suurta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leikkirjaa</w:t>
      </w:r>
      <w:proofErr w:type="spellEnd"/>
    </w:p>
    <w:p w:rsidR="006236C8" w:rsidRDefault="006236C8" w:rsidP="006236C8">
      <w:r>
        <w:rPr>
          <w:rFonts w:ascii="Times New Roman" w:hAnsi="Times New Roman" w:cs="Times New Roman"/>
          <w:color w:val="000000"/>
          <w:sz w:val="24"/>
          <w:szCs w:val="24"/>
        </w:rPr>
        <w:t xml:space="preserve">sekä Tarujen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eurooppa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–sivustoa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netistä.</w:t>
      </w:r>
    </w:p>
    <w:p w:rsidR="003313EB" w:rsidRDefault="003313EB"/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C8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01722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36C8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4443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2014-02-06T12:48:00Z</dcterms:created>
  <dcterms:modified xsi:type="dcterms:W3CDTF">2014-02-06T12:50:00Z</dcterms:modified>
</cp:coreProperties>
</file>