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52" w:rsidRDefault="00A0731A" w:rsidP="00CD7E52">
      <w:pPr>
        <w:pStyle w:val="Otsikko3"/>
        <w:rPr>
          <w:snapToGrid w:val="0"/>
          <w:szCs w:val="28"/>
        </w:rPr>
      </w:pPr>
      <w:bookmarkStart w:id="0" w:name="_GoBack"/>
      <w:bookmarkEnd w:id="0"/>
      <w:r w:rsidRPr="00595667">
        <w:rPr>
          <w:snapToGrid w:val="0"/>
          <w:szCs w:val="28"/>
        </w:rPr>
        <w:t>Keskustelumenetelmistä</w:t>
      </w:r>
      <w:r w:rsidR="0064631B" w:rsidRPr="00595667">
        <w:rPr>
          <w:snapToGrid w:val="0"/>
          <w:szCs w:val="28"/>
        </w:rPr>
        <w:t xml:space="preserve"> </w:t>
      </w:r>
      <w:r w:rsidR="0064631B" w:rsidRPr="00595667">
        <w:rPr>
          <w:b w:val="0"/>
          <w:snapToGrid w:val="0"/>
          <w:szCs w:val="28"/>
        </w:rPr>
        <w:t>(erityisesti filosofian ja ETn näkökulmasta)</w:t>
      </w:r>
    </w:p>
    <w:p w:rsidR="00CD7E52" w:rsidRDefault="00A0731A" w:rsidP="00CD7E52">
      <w:pPr>
        <w:rPr>
          <w:snapToGrid w:val="0"/>
          <w:sz w:val="28"/>
          <w:szCs w:val="28"/>
        </w:rPr>
      </w:pPr>
      <w:r w:rsidRPr="00595667">
        <w:rPr>
          <w:snapToGrid w:val="0"/>
          <w:sz w:val="28"/>
          <w:szCs w:val="28"/>
        </w:rPr>
        <w:t xml:space="preserve">Keskustelu eri muodoissaan </w:t>
      </w:r>
      <w:r w:rsidR="001C213B" w:rsidRPr="00595667">
        <w:rPr>
          <w:snapToGrid w:val="0"/>
          <w:sz w:val="28"/>
          <w:szCs w:val="28"/>
        </w:rPr>
        <w:t xml:space="preserve">on </w:t>
      </w:r>
      <w:r w:rsidRPr="00595667">
        <w:rPr>
          <w:snapToGrid w:val="0"/>
          <w:sz w:val="28"/>
          <w:szCs w:val="28"/>
        </w:rPr>
        <w:t>perinteinen filosofian</w:t>
      </w:r>
      <w:r w:rsidR="00D81ED6" w:rsidRPr="00595667">
        <w:rPr>
          <w:snapToGrid w:val="0"/>
          <w:sz w:val="28"/>
          <w:szCs w:val="28"/>
        </w:rPr>
        <w:t xml:space="preserve"> opetusmuoto</w:t>
      </w:r>
      <w:r w:rsidRPr="00595667">
        <w:rPr>
          <w:snapToGrid w:val="0"/>
          <w:sz w:val="28"/>
          <w:szCs w:val="28"/>
        </w:rPr>
        <w:t xml:space="preserve">. </w:t>
      </w:r>
      <w:r w:rsidR="001C213B" w:rsidRPr="00595667">
        <w:rPr>
          <w:snapToGrid w:val="0"/>
          <w:sz w:val="28"/>
          <w:szCs w:val="28"/>
        </w:rPr>
        <w:t>ETssä keskustelu on oppiaineen ydintoiminto. T</w:t>
      </w:r>
      <w:r w:rsidRPr="00595667">
        <w:rPr>
          <w:snapToGrid w:val="0"/>
          <w:sz w:val="28"/>
          <w:szCs w:val="28"/>
        </w:rPr>
        <w:t xml:space="preserve">untisuunnitelmaehdotuksissa </w:t>
      </w:r>
      <w:r w:rsidR="00D81ED6" w:rsidRPr="00595667">
        <w:rPr>
          <w:snapToGrid w:val="0"/>
          <w:sz w:val="28"/>
          <w:szCs w:val="28"/>
        </w:rPr>
        <w:t>voidaan joskus todeta</w:t>
      </w:r>
      <w:r w:rsidRPr="00595667">
        <w:rPr>
          <w:snapToGrid w:val="0"/>
          <w:sz w:val="28"/>
          <w:szCs w:val="28"/>
        </w:rPr>
        <w:t xml:space="preserve"> vain, että keskustellaan jostain aiheesta. </w:t>
      </w:r>
      <w:r w:rsidR="00D81ED6" w:rsidRPr="00595667">
        <w:rPr>
          <w:snapToGrid w:val="0"/>
          <w:sz w:val="28"/>
          <w:szCs w:val="28"/>
        </w:rPr>
        <w:t xml:space="preserve">Tällöin opetusharjoittelijan tulee kuitenkin olla pohtinut, </w:t>
      </w:r>
      <w:r w:rsidR="001C213B" w:rsidRPr="00595667">
        <w:rPr>
          <w:snapToGrid w:val="0"/>
          <w:sz w:val="28"/>
          <w:szCs w:val="28"/>
        </w:rPr>
        <w:t xml:space="preserve">mikä on keskustelun tavoite ja </w:t>
      </w:r>
      <w:r w:rsidR="00D81ED6" w:rsidRPr="00595667">
        <w:rPr>
          <w:snapToGrid w:val="0"/>
          <w:sz w:val="28"/>
          <w:szCs w:val="28"/>
        </w:rPr>
        <w:t>miten keskustelu organisoidaan. Keskustelun yksi järjestäytynyt muoto on</w:t>
      </w:r>
      <w:r w:rsidRPr="00595667">
        <w:rPr>
          <w:snapToGrid w:val="0"/>
          <w:sz w:val="28"/>
          <w:szCs w:val="28"/>
        </w:rPr>
        <w:t xml:space="preserve"> </w:t>
      </w:r>
      <w:r w:rsidR="00D81ED6" w:rsidRPr="00595667">
        <w:rPr>
          <w:snapToGrid w:val="0"/>
          <w:sz w:val="28"/>
          <w:szCs w:val="28"/>
        </w:rPr>
        <w:t xml:space="preserve">väittely ja </w:t>
      </w:r>
      <w:r w:rsidR="001C213B" w:rsidRPr="00595667">
        <w:rPr>
          <w:snapToGrid w:val="0"/>
          <w:sz w:val="28"/>
          <w:szCs w:val="28"/>
        </w:rPr>
        <w:t xml:space="preserve">se </w:t>
      </w:r>
      <w:r w:rsidR="00D81ED6" w:rsidRPr="00595667">
        <w:rPr>
          <w:snapToGrid w:val="0"/>
          <w:sz w:val="28"/>
          <w:szCs w:val="28"/>
        </w:rPr>
        <w:t>käsitellään erikseen.</w:t>
      </w:r>
    </w:p>
    <w:p w:rsidR="00CD7E52" w:rsidRDefault="00A0731A" w:rsidP="00CD7E52">
      <w:pPr>
        <w:rPr>
          <w:snapToGrid w:val="0"/>
          <w:sz w:val="28"/>
          <w:szCs w:val="28"/>
        </w:rPr>
      </w:pPr>
      <w:r w:rsidRPr="00595667">
        <w:rPr>
          <w:snapToGrid w:val="0"/>
          <w:sz w:val="28"/>
          <w:szCs w:val="28"/>
        </w:rPr>
        <w:t xml:space="preserve">Keskustelu on kuitenkin niin laaja filosofian </w:t>
      </w:r>
      <w:r w:rsidR="00D81ED6" w:rsidRPr="00595667">
        <w:rPr>
          <w:snapToGrid w:val="0"/>
          <w:sz w:val="28"/>
          <w:szCs w:val="28"/>
        </w:rPr>
        <w:t xml:space="preserve">(ja ET:n ja uskonnon) </w:t>
      </w:r>
      <w:r w:rsidRPr="00595667">
        <w:rPr>
          <w:snapToGrid w:val="0"/>
          <w:sz w:val="28"/>
          <w:szCs w:val="28"/>
        </w:rPr>
        <w:t>opetuksen ja opiskelun muoto, ette</w:t>
      </w:r>
      <w:r w:rsidR="00D81ED6" w:rsidRPr="00595667">
        <w:rPr>
          <w:snapToGrid w:val="0"/>
          <w:sz w:val="28"/>
          <w:szCs w:val="28"/>
        </w:rPr>
        <w:t>i sitä kannata varata vain kohtiin, joissa se</w:t>
      </w:r>
      <w:r w:rsidRPr="00595667">
        <w:rPr>
          <w:snapToGrid w:val="0"/>
          <w:sz w:val="28"/>
          <w:szCs w:val="28"/>
        </w:rPr>
        <w:t xml:space="preserve"> erityisesti </w:t>
      </w:r>
      <w:r w:rsidR="00D81ED6" w:rsidRPr="00595667">
        <w:rPr>
          <w:snapToGrid w:val="0"/>
          <w:sz w:val="28"/>
          <w:szCs w:val="28"/>
        </w:rPr>
        <w:t>mainitaan ainoana työmuotona</w:t>
      </w:r>
      <w:r w:rsidRPr="00595667">
        <w:rPr>
          <w:snapToGrid w:val="0"/>
          <w:sz w:val="28"/>
          <w:szCs w:val="28"/>
        </w:rPr>
        <w:t xml:space="preserve">. Pikemminkin voi sanoa, että jonkinlainen keskustelu kuuluu jokaiselle </w:t>
      </w:r>
      <w:r w:rsidR="001C213B" w:rsidRPr="00595667">
        <w:rPr>
          <w:snapToGrid w:val="0"/>
          <w:sz w:val="28"/>
          <w:szCs w:val="28"/>
        </w:rPr>
        <w:t xml:space="preserve">ETn ja </w:t>
      </w:r>
      <w:r w:rsidRPr="00595667">
        <w:rPr>
          <w:snapToGrid w:val="0"/>
          <w:sz w:val="28"/>
          <w:szCs w:val="28"/>
        </w:rPr>
        <w:t>filosofian tunnille. Kaikista filosofisista kysymyksistä voidaan keskustella, joissain tapauksissa tarvitaan vain enemmän esitöitä kuin joissain toisissa. Useimmiten keskustelu onkin parhaimmillaan juuri yhdessä muiden menetelmien kanssa. Pelkälle keskustelulle perustuvilla tunneilla asia jää usein sisällöltään suppeaksi ja keskustelun suunta määräytyy äänekkäimpien opiskelijoiden eikä parhaiden argumenttien ehdoilla.</w:t>
      </w:r>
    </w:p>
    <w:p w:rsidR="00CD7E52" w:rsidRDefault="00A0731A" w:rsidP="00CD7E52">
      <w:pPr>
        <w:rPr>
          <w:snapToGrid w:val="0"/>
          <w:sz w:val="28"/>
          <w:szCs w:val="28"/>
        </w:rPr>
      </w:pPr>
      <w:r w:rsidRPr="00595667">
        <w:rPr>
          <w:snapToGrid w:val="0"/>
          <w:sz w:val="28"/>
          <w:szCs w:val="28"/>
        </w:rPr>
        <w:t xml:space="preserve">Keskustelun periaatteellinen oikeutus </w:t>
      </w:r>
      <w:r w:rsidR="001C213B" w:rsidRPr="00595667">
        <w:rPr>
          <w:snapToGrid w:val="0"/>
          <w:sz w:val="28"/>
          <w:szCs w:val="28"/>
        </w:rPr>
        <w:t xml:space="preserve">ETn ja </w:t>
      </w:r>
      <w:r w:rsidRPr="00595667">
        <w:rPr>
          <w:snapToGrid w:val="0"/>
          <w:sz w:val="28"/>
          <w:szCs w:val="28"/>
        </w:rPr>
        <w:t>filosofian opetusmenetelmänä liittyy siihen, että keskustelussa eri näkökannat ja argumentit tulevat esiin. Tämä edellyttää avointa ja luottavaista ilmapiiriä, jonka luomisessa opettajalla on ratkaiseva merkitys. Vaikka koko ryhmän vapaa keskustelu harvoin johtaa filosofisesti kovin syvälliseen tulokseen, pitää ohjatuissa ja jäsennellyissä</w:t>
      </w:r>
      <w:r w:rsidR="001C213B" w:rsidRPr="00595667">
        <w:rPr>
          <w:snapToGrid w:val="0"/>
          <w:sz w:val="28"/>
          <w:szCs w:val="28"/>
        </w:rPr>
        <w:t xml:space="preserve">kin keskusteluissa </w:t>
      </w:r>
      <w:proofErr w:type="spellStart"/>
      <w:r w:rsidR="001C213B" w:rsidRPr="00595667">
        <w:rPr>
          <w:snapToGrid w:val="0"/>
          <w:sz w:val="28"/>
          <w:szCs w:val="28"/>
        </w:rPr>
        <w:t>oppijoiden</w:t>
      </w:r>
      <w:proofErr w:type="spellEnd"/>
      <w:r w:rsidRPr="00595667">
        <w:rPr>
          <w:snapToGrid w:val="0"/>
          <w:sz w:val="28"/>
          <w:szCs w:val="28"/>
        </w:rPr>
        <w:t xml:space="preserve"> </w:t>
      </w:r>
      <w:r w:rsidR="001C213B" w:rsidRPr="00595667">
        <w:rPr>
          <w:snapToGrid w:val="0"/>
          <w:sz w:val="28"/>
          <w:szCs w:val="28"/>
        </w:rPr>
        <w:t>näkemyksillä ja perusteluilla olla</w:t>
      </w:r>
      <w:r w:rsidRPr="00595667">
        <w:rPr>
          <w:snapToGrid w:val="0"/>
          <w:sz w:val="28"/>
          <w:szCs w:val="28"/>
        </w:rPr>
        <w:t xml:space="preserve"> aitoa merkitystä</w:t>
      </w:r>
      <w:r w:rsidR="001C213B" w:rsidRPr="00595667">
        <w:rPr>
          <w:snapToGrid w:val="0"/>
          <w:sz w:val="28"/>
          <w:szCs w:val="28"/>
        </w:rPr>
        <w:t>, ja heidät tulee saada huomaamaan tämä</w:t>
      </w:r>
      <w:r w:rsidRPr="00595667">
        <w:rPr>
          <w:snapToGrid w:val="0"/>
          <w:sz w:val="28"/>
          <w:szCs w:val="28"/>
        </w:rPr>
        <w:t>.</w:t>
      </w:r>
    </w:p>
    <w:p w:rsidR="00CD7E52" w:rsidRDefault="00A0731A" w:rsidP="00CD7E52">
      <w:pPr>
        <w:rPr>
          <w:snapToGrid w:val="0"/>
          <w:sz w:val="28"/>
          <w:szCs w:val="28"/>
        </w:rPr>
      </w:pPr>
      <w:r w:rsidRPr="00595667">
        <w:rPr>
          <w:b/>
          <w:snapToGrid w:val="0"/>
          <w:sz w:val="28"/>
          <w:szCs w:val="28"/>
        </w:rPr>
        <w:t>Keskustelun vetäminen</w:t>
      </w:r>
      <w:r w:rsidRPr="00595667">
        <w:rPr>
          <w:snapToGrid w:val="0"/>
          <w:sz w:val="28"/>
          <w:szCs w:val="28"/>
        </w:rPr>
        <w:t xml:space="preserve"> vaatii opettajalta sekä ilmapiirin luomisen että usein myös tieto</w:t>
      </w:r>
      <w:r w:rsidR="00CD7E52">
        <w:rPr>
          <w:snapToGrid w:val="0"/>
          <w:sz w:val="28"/>
          <w:szCs w:val="28"/>
        </w:rPr>
        <w:t>-</w:t>
      </w:r>
      <w:r w:rsidRPr="00595667">
        <w:rPr>
          <w:snapToGrid w:val="0"/>
          <w:sz w:val="28"/>
          <w:szCs w:val="28"/>
        </w:rPr>
        <w:t xml:space="preserve">pohjan suhteen paljon enemmän kuin monet muut opetusmenetelmät. Erityisesti, jotta </w:t>
      </w:r>
      <w:proofErr w:type="spellStart"/>
      <w:r w:rsidRPr="00595667">
        <w:rPr>
          <w:snapToGrid w:val="0"/>
          <w:sz w:val="28"/>
          <w:szCs w:val="28"/>
        </w:rPr>
        <w:t>keskuste</w:t>
      </w:r>
      <w:r w:rsidR="004C002B">
        <w:rPr>
          <w:snapToGrid w:val="0"/>
          <w:sz w:val="28"/>
          <w:szCs w:val="28"/>
        </w:rPr>
        <w:t>-</w:t>
      </w:r>
      <w:r w:rsidRPr="00595667">
        <w:rPr>
          <w:snapToGrid w:val="0"/>
          <w:sz w:val="28"/>
          <w:szCs w:val="28"/>
        </w:rPr>
        <w:t>lumenetelmäll</w:t>
      </w:r>
      <w:r w:rsidR="004C002B">
        <w:rPr>
          <w:snapToGrid w:val="0"/>
          <w:sz w:val="28"/>
          <w:szCs w:val="28"/>
        </w:rPr>
        <w:t>ä</w:t>
      </w:r>
      <w:proofErr w:type="spellEnd"/>
      <w:r w:rsidR="004C002B">
        <w:rPr>
          <w:snapToGrid w:val="0"/>
          <w:sz w:val="28"/>
          <w:szCs w:val="28"/>
        </w:rPr>
        <w:t xml:space="preserve"> päästäisiin myös filosofian</w:t>
      </w:r>
      <w:r w:rsidR="001C213B" w:rsidRPr="00595667">
        <w:rPr>
          <w:snapToGrid w:val="0"/>
          <w:sz w:val="28"/>
          <w:szCs w:val="28"/>
        </w:rPr>
        <w:t>/</w:t>
      </w:r>
      <w:r w:rsidR="004C002B">
        <w:rPr>
          <w:snapToGrid w:val="0"/>
          <w:sz w:val="28"/>
          <w:szCs w:val="28"/>
        </w:rPr>
        <w:t>ETn</w:t>
      </w:r>
      <w:r w:rsidR="00017427" w:rsidRPr="00595667">
        <w:rPr>
          <w:snapToGrid w:val="0"/>
          <w:sz w:val="28"/>
          <w:szCs w:val="28"/>
        </w:rPr>
        <w:t>/</w:t>
      </w:r>
      <w:r w:rsidR="001C213B" w:rsidRPr="00595667">
        <w:rPr>
          <w:snapToGrid w:val="0"/>
          <w:sz w:val="28"/>
          <w:szCs w:val="28"/>
        </w:rPr>
        <w:t>OPSn kannalta</w:t>
      </w:r>
      <w:r w:rsidRPr="00595667">
        <w:rPr>
          <w:snapToGrid w:val="0"/>
          <w:sz w:val="28"/>
          <w:szCs w:val="28"/>
        </w:rPr>
        <w:t xml:space="preserve"> mielenkiintoisiin näkökulmiin, täytyy opettajan olla valmistautunut opetustilanteeseen. Vaikka keskustelun kulkua ei voi </w:t>
      </w:r>
      <w:proofErr w:type="spellStart"/>
      <w:r w:rsidRPr="00595667">
        <w:rPr>
          <w:snapToGrid w:val="0"/>
          <w:sz w:val="28"/>
          <w:szCs w:val="28"/>
        </w:rPr>
        <w:t>var</w:t>
      </w:r>
      <w:r w:rsidR="004C002B">
        <w:rPr>
          <w:snapToGrid w:val="0"/>
          <w:sz w:val="28"/>
          <w:szCs w:val="28"/>
        </w:rPr>
        <w:t>-</w:t>
      </w:r>
      <w:r w:rsidRPr="00595667">
        <w:rPr>
          <w:snapToGrid w:val="0"/>
          <w:sz w:val="28"/>
          <w:szCs w:val="28"/>
        </w:rPr>
        <w:t>muudella</w:t>
      </w:r>
      <w:proofErr w:type="spellEnd"/>
      <w:r w:rsidRPr="00595667">
        <w:rPr>
          <w:snapToGrid w:val="0"/>
          <w:sz w:val="28"/>
          <w:szCs w:val="28"/>
        </w:rPr>
        <w:t xml:space="preserve"> ennakoida, voi usein arvata joukon kysymyksiä, jotka </w:t>
      </w:r>
      <w:r w:rsidR="004C002B">
        <w:rPr>
          <w:snapToGrid w:val="0"/>
          <w:sz w:val="28"/>
          <w:szCs w:val="28"/>
        </w:rPr>
        <w:t>siinä</w:t>
      </w:r>
      <w:r w:rsidRPr="00595667">
        <w:rPr>
          <w:snapToGrid w:val="0"/>
          <w:sz w:val="28"/>
          <w:szCs w:val="28"/>
        </w:rPr>
        <w:t xml:space="preserve"> nousevat esiin. </w:t>
      </w:r>
    </w:p>
    <w:p w:rsidR="00CD7E52" w:rsidRDefault="00A0731A" w:rsidP="00CD7E52">
      <w:pPr>
        <w:rPr>
          <w:snapToGrid w:val="0"/>
          <w:sz w:val="28"/>
          <w:szCs w:val="28"/>
        </w:rPr>
      </w:pPr>
      <w:r w:rsidRPr="00595667">
        <w:rPr>
          <w:snapToGrid w:val="0"/>
          <w:sz w:val="28"/>
          <w:szCs w:val="28"/>
        </w:rPr>
        <w:t xml:space="preserve">Keskustelumenetelmän ääripäissää on kaksi vaaraa. Toisaalta siitä voi tulla sarja opiskelijoiden yrityksiä esittää omia näkemyksiään, jotka opettaja sitten </w:t>
      </w:r>
      <w:proofErr w:type="gramStart"/>
      <w:r w:rsidRPr="00595667">
        <w:rPr>
          <w:snapToGrid w:val="0"/>
          <w:sz w:val="28"/>
          <w:szCs w:val="28"/>
        </w:rPr>
        <w:t>runttaa</w:t>
      </w:r>
      <w:proofErr w:type="gramEnd"/>
      <w:r w:rsidRPr="00595667">
        <w:rPr>
          <w:snapToGrid w:val="0"/>
          <w:sz w:val="28"/>
          <w:szCs w:val="28"/>
        </w:rPr>
        <w:t xml:space="preserve"> omilla laajemmalle tietopohjalle nojaavilla ja paremmin perustelluilla käsityksillään. Toisaalta vaarana on, että opiskelijat jutustelevat mukavia saamatta mitään tukea oppimiselleen</w:t>
      </w:r>
      <w:r w:rsidR="001C213B" w:rsidRPr="00595667">
        <w:rPr>
          <w:snapToGrid w:val="0"/>
          <w:sz w:val="28"/>
          <w:szCs w:val="28"/>
        </w:rPr>
        <w:t xml:space="preserve"> OPSn tavoitteiden suunnassa</w:t>
      </w:r>
      <w:r w:rsidRPr="00595667">
        <w:rPr>
          <w:snapToGrid w:val="0"/>
          <w:sz w:val="28"/>
          <w:szCs w:val="28"/>
        </w:rPr>
        <w:t xml:space="preserve">. Tällöin heidän omissa </w:t>
      </w:r>
      <w:r w:rsidR="001C213B" w:rsidRPr="00595667">
        <w:rPr>
          <w:snapToGrid w:val="0"/>
          <w:sz w:val="28"/>
          <w:szCs w:val="28"/>
        </w:rPr>
        <w:t>ajatteluntaidoissaan</w:t>
      </w:r>
      <w:r w:rsidRPr="00595667">
        <w:rPr>
          <w:snapToGrid w:val="0"/>
          <w:sz w:val="28"/>
          <w:szCs w:val="28"/>
        </w:rPr>
        <w:t xml:space="preserve"> ei </w:t>
      </w:r>
      <w:r w:rsidR="001C213B" w:rsidRPr="00595667">
        <w:rPr>
          <w:snapToGrid w:val="0"/>
          <w:sz w:val="28"/>
          <w:szCs w:val="28"/>
        </w:rPr>
        <w:t xml:space="preserve">myöskään </w:t>
      </w:r>
      <w:r w:rsidRPr="00595667">
        <w:rPr>
          <w:snapToGrid w:val="0"/>
          <w:sz w:val="28"/>
          <w:szCs w:val="28"/>
        </w:rPr>
        <w:t>tapahdu mitään järjestelmällistä etenemistä.</w:t>
      </w:r>
    </w:p>
    <w:p w:rsidR="00CD7E52" w:rsidRDefault="00A0731A" w:rsidP="00CD7E52">
      <w:pPr>
        <w:rPr>
          <w:snapToGrid w:val="0"/>
          <w:sz w:val="28"/>
          <w:szCs w:val="28"/>
        </w:rPr>
      </w:pPr>
      <w:r w:rsidRPr="00595667">
        <w:rPr>
          <w:snapToGrid w:val="0"/>
          <w:sz w:val="28"/>
          <w:szCs w:val="28"/>
        </w:rPr>
        <w:t xml:space="preserve">Jotta keskustelumenetelmään liittyvät vaarat onnistuttaisiin välttämään, on </w:t>
      </w:r>
      <w:r w:rsidR="001C213B" w:rsidRPr="00595667">
        <w:rPr>
          <w:snapToGrid w:val="0"/>
          <w:sz w:val="28"/>
          <w:szCs w:val="28"/>
        </w:rPr>
        <w:t xml:space="preserve">keskusteluille </w:t>
      </w:r>
      <w:proofErr w:type="gramStart"/>
      <w:r w:rsidR="001C213B" w:rsidRPr="00595667">
        <w:rPr>
          <w:snapToGrid w:val="0"/>
          <w:sz w:val="28"/>
          <w:szCs w:val="28"/>
        </w:rPr>
        <w:t>aina asetettava tavoite.</w:t>
      </w:r>
      <w:proofErr w:type="gramEnd"/>
      <w:r w:rsidR="001C213B" w:rsidRPr="00595667">
        <w:rPr>
          <w:snapToGrid w:val="0"/>
          <w:sz w:val="28"/>
          <w:szCs w:val="28"/>
        </w:rPr>
        <w:t xml:space="preserve"> Nämä voivat vaihdella huomattavasti. Lyhyen porinan tavoite voi olla puhtaan diagnostinen: opettaja saa selville </w:t>
      </w:r>
      <w:proofErr w:type="spellStart"/>
      <w:r w:rsidR="001C213B" w:rsidRPr="00595667">
        <w:rPr>
          <w:snapToGrid w:val="0"/>
          <w:sz w:val="28"/>
          <w:szCs w:val="28"/>
        </w:rPr>
        <w:t>oppijoiden</w:t>
      </w:r>
      <w:proofErr w:type="spellEnd"/>
      <w:r w:rsidR="001C213B" w:rsidRPr="00595667">
        <w:rPr>
          <w:snapToGrid w:val="0"/>
          <w:sz w:val="28"/>
          <w:szCs w:val="28"/>
        </w:rPr>
        <w:t xml:space="preserve"> ennakkokäsityksiä käsiteltävästä aiheesta. Toisessa ääripäässä on tiukasti johdettu opetuskeskustelu, jossa keskustelu on keino </w:t>
      </w:r>
      <w:r w:rsidR="00896349" w:rsidRPr="00595667">
        <w:rPr>
          <w:snapToGrid w:val="0"/>
          <w:sz w:val="28"/>
          <w:szCs w:val="28"/>
        </w:rPr>
        <w:t>uu</w:t>
      </w:r>
      <w:r w:rsidR="001C213B" w:rsidRPr="00595667">
        <w:rPr>
          <w:snapToGrid w:val="0"/>
          <w:sz w:val="28"/>
          <w:szCs w:val="28"/>
        </w:rPr>
        <w:t xml:space="preserve">sien asioiden oppimiseen. </w:t>
      </w:r>
      <w:r w:rsidR="00896349" w:rsidRPr="00595667">
        <w:rPr>
          <w:snapToGrid w:val="0"/>
          <w:sz w:val="28"/>
          <w:szCs w:val="28"/>
        </w:rPr>
        <w:t>Yleensä keskustelulla on dialogisia tavoitteita eli saada erilaiset käsitykset kohtaamaan. Tavoitteenasettelun lisäksi ja sitä tukemaan k</w:t>
      </w:r>
      <w:r w:rsidRPr="00595667">
        <w:rPr>
          <w:snapToGrid w:val="0"/>
          <w:sz w:val="28"/>
          <w:szCs w:val="28"/>
        </w:rPr>
        <w:t>eskustelutilanteita hyvä selkeyttää ryhmittelemällä keskustelut erilaisiin tyyppeihin. Tämä jaottelu on luonnollisesti vain suuntaa antava, ja useissa keskusteluissa voi esiintyä eri tyyppejä rinnakkain. Tuntitilanteen eteenpäin viemistä edistää kuitenkin se, että opettaja tietää, mihin hän keskustelulla pyrkii</w:t>
      </w:r>
      <w:r w:rsidR="00896349" w:rsidRPr="00595667">
        <w:rPr>
          <w:snapToGrid w:val="0"/>
          <w:sz w:val="28"/>
          <w:szCs w:val="28"/>
        </w:rPr>
        <w:t xml:space="preserve"> ja millainen rooli hänellä itsellään on</w:t>
      </w:r>
      <w:r w:rsidRPr="00595667">
        <w:rPr>
          <w:snapToGrid w:val="0"/>
          <w:sz w:val="28"/>
          <w:szCs w:val="28"/>
        </w:rPr>
        <w:t>.</w:t>
      </w:r>
    </w:p>
    <w:p w:rsidR="00CD7E52" w:rsidRDefault="00CD7E52" w:rsidP="00CD7E52">
      <w:pPr>
        <w:rPr>
          <w:snapToGrid w:val="0"/>
          <w:sz w:val="28"/>
          <w:szCs w:val="28"/>
        </w:rPr>
      </w:pPr>
    </w:p>
    <w:p w:rsidR="00D81ED6" w:rsidRPr="00595667" w:rsidRDefault="00D81ED6" w:rsidP="00CD7E52">
      <w:pPr>
        <w:pStyle w:val="Otsikko3"/>
        <w:rPr>
          <w:snapToGrid w:val="0"/>
          <w:szCs w:val="28"/>
        </w:rPr>
      </w:pPr>
      <w:r w:rsidRPr="00595667">
        <w:rPr>
          <w:snapToGrid w:val="0"/>
          <w:szCs w:val="28"/>
        </w:rPr>
        <w:t>Vapaa keskustelu</w:t>
      </w:r>
    </w:p>
    <w:p w:rsidR="00CD7E52" w:rsidRDefault="00A0731A" w:rsidP="00CD7E52">
      <w:pPr>
        <w:ind w:firstLine="0"/>
        <w:rPr>
          <w:snapToGrid w:val="0"/>
          <w:sz w:val="28"/>
          <w:szCs w:val="28"/>
        </w:rPr>
      </w:pPr>
      <w:r w:rsidRPr="00595667">
        <w:rPr>
          <w:snapToGrid w:val="0"/>
          <w:sz w:val="28"/>
          <w:szCs w:val="28"/>
        </w:rPr>
        <w:t xml:space="preserve">Keskustelun perustyyppi on </w:t>
      </w:r>
      <w:r w:rsidRPr="00595667">
        <w:rPr>
          <w:b/>
          <w:bCs/>
          <w:snapToGrid w:val="0"/>
          <w:sz w:val="28"/>
          <w:szCs w:val="28"/>
        </w:rPr>
        <w:t>vapaa keskustelu</w:t>
      </w:r>
      <w:r w:rsidRPr="00595667">
        <w:rPr>
          <w:snapToGrid w:val="0"/>
          <w:sz w:val="28"/>
          <w:szCs w:val="28"/>
        </w:rPr>
        <w:t xml:space="preserve">. Tällöin opettaja antaa aiheen tai se nousee muuten esiin oppitunnin aikana. Tämän jälkeen sana on vapaa. Tavoitteena on saada opiskelijat </w:t>
      </w:r>
      <w:r w:rsidRPr="00595667">
        <w:rPr>
          <w:snapToGrid w:val="0"/>
          <w:sz w:val="28"/>
          <w:szCs w:val="28"/>
        </w:rPr>
        <w:lastRenderedPageBreak/>
        <w:t xml:space="preserve">itsenäisesti ottamaan kantaa asiaan ja pohdiskelemaan muiden esittämien näkemysten pohjalta omien näkemystensä oikeutusta. </w:t>
      </w:r>
      <w:r w:rsidR="00896349" w:rsidRPr="00595667">
        <w:rPr>
          <w:snapToGrid w:val="0"/>
          <w:sz w:val="28"/>
          <w:szCs w:val="28"/>
        </w:rPr>
        <w:t xml:space="preserve">Tällaisessa keskustelussa tavoite on dialoginen – ts. näkemysten kohtaaminen. Se </w:t>
      </w:r>
      <w:r w:rsidRPr="00595667">
        <w:rPr>
          <w:snapToGrid w:val="0"/>
          <w:sz w:val="28"/>
          <w:szCs w:val="28"/>
        </w:rPr>
        <w:t xml:space="preserve">sopii hyvin </w:t>
      </w:r>
      <w:r w:rsidR="00896349" w:rsidRPr="00595667">
        <w:rPr>
          <w:snapToGrid w:val="0"/>
          <w:sz w:val="28"/>
          <w:szCs w:val="28"/>
        </w:rPr>
        <w:t xml:space="preserve">esimerkiksi </w:t>
      </w:r>
      <w:r w:rsidRPr="00595667">
        <w:rPr>
          <w:snapToGrid w:val="0"/>
          <w:sz w:val="28"/>
          <w:szCs w:val="28"/>
        </w:rPr>
        <w:t xml:space="preserve">useisiin eettisiin ongelmiin. </w:t>
      </w:r>
    </w:p>
    <w:p w:rsidR="00CD7E52" w:rsidRDefault="00A0731A" w:rsidP="00CD7E52">
      <w:pPr>
        <w:rPr>
          <w:snapToGrid w:val="0"/>
          <w:sz w:val="28"/>
          <w:szCs w:val="28"/>
        </w:rPr>
      </w:pPr>
      <w:r w:rsidRPr="00595667">
        <w:rPr>
          <w:snapToGrid w:val="0"/>
          <w:sz w:val="28"/>
          <w:szCs w:val="28"/>
        </w:rPr>
        <w:t>Teoriassa opettaja voisi olla keskustelussa yksi</w:t>
      </w:r>
      <w:r w:rsidR="00896349" w:rsidRPr="00595667">
        <w:rPr>
          <w:snapToGrid w:val="0"/>
          <w:sz w:val="28"/>
          <w:szCs w:val="28"/>
        </w:rPr>
        <w:t xml:space="preserve"> keskustelukumppani, mutta k</w:t>
      </w:r>
      <w:r w:rsidRPr="00595667">
        <w:rPr>
          <w:snapToGrid w:val="0"/>
          <w:sz w:val="28"/>
          <w:szCs w:val="28"/>
        </w:rPr>
        <w:t>äytännössä opettaja ei koskaan ole tasa-arvoinen keskustelukumppani. Jo luokkatilanteen ammatillinen asetelma (opettaja</w:t>
      </w:r>
      <w:r w:rsidRPr="00595667">
        <w:rPr>
          <w:snapToGrid w:val="0"/>
          <w:sz w:val="28"/>
          <w:szCs w:val="28"/>
        </w:rPr>
        <w:noBreakHyphen/>
        <w:t>oppilaat), puhumattakaan opettajan laajemmasta tietopohjasta ja elämänkokemuksesta, asettaa opettajan aina erityisasemaan keskusteluissa. Sitä paitsi vähänkin suuremman ryhmän keskustelu vaatii kuitenkin johtamista, joka on yleensä opettajan tehtävä. (Mahdollista on toki myös erityisesti harjoitella keskustelua niin, että jollekulle opiskelijoista annetaan puheenjohtajan tehtävä. Tällä tavoin saatetaan erityisesti pienemmissä ryhmissä kehittää varsinaisia keskustelukäytäntöön liittyviä kysymyksiä, koska opettajan johtaessa puhetta opiskelijoiden on usein vaikea hahmottaa vilkkaan keskustelun johtamiseen liittyviä ongelmia.) Näistä</w:t>
      </w:r>
      <w:r w:rsidR="00896349" w:rsidRPr="00595667">
        <w:rPr>
          <w:snapToGrid w:val="0"/>
          <w:sz w:val="28"/>
          <w:szCs w:val="28"/>
        </w:rPr>
        <w:t xml:space="preserve"> syistä opettajan on vapaassa</w:t>
      </w:r>
      <w:r w:rsidRPr="00595667">
        <w:rPr>
          <w:snapToGrid w:val="0"/>
          <w:sz w:val="28"/>
          <w:szCs w:val="28"/>
        </w:rPr>
        <w:t xml:space="preserve"> keskustelussa pysyteltävä koko ajan keskustelun yläpuolella. Tämä onnistuu parhaiten, jos hän ei muodollisestikaan ole yksi keskustelijoista, vaan esimerkiksi selkeästi puheenjohtaja. Opettaja ei siis tällaisessa vapaassa keskustelussa esitä omia näkemyksiään, hänen tehtävänsä on toisaalla, joten hänen esittämiensä puheenvuorojen pitäisi olla luonteeltaan työjärjestysluontoisia. Varsinaisen puheenvuorojen jakamisen ja ajankäytöstä huolehtimisen lisäksi hänen on huolehdittava, ettei keskustelu ajaudu pois aiheesta ja että se pysyy asiallisena eikä ajaudu henkilökohtaiseksi kiistelyksi. Tämän lisäksi opettajan toimenkuvaan vapaassa keskustelussa kuuluu keskustelussa helposti syntyvien käsitesekaannusten ja epätarkkuuksien selventäminen. Tämä tarjoaa luonnollisesti hyvän pohjan filosofisten käsite-erottelujen esittelylle keskustelun päätyttyä.</w:t>
      </w:r>
    </w:p>
    <w:p w:rsidR="00D81ED6" w:rsidRPr="00595667" w:rsidRDefault="00D81ED6" w:rsidP="00CD7E52">
      <w:pPr>
        <w:rPr>
          <w:snapToGrid w:val="0"/>
          <w:sz w:val="28"/>
          <w:szCs w:val="28"/>
        </w:rPr>
      </w:pPr>
    </w:p>
    <w:p w:rsidR="00CD7E52" w:rsidRDefault="00D81ED6" w:rsidP="00CD7E52">
      <w:pPr>
        <w:pStyle w:val="Otsikko3"/>
        <w:rPr>
          <w:snapToGrid w:val="0"/>
          <w:szCs w:val="28"/>
        </w:rPr>
      </w:pPr>
      <w:r w:rsidRPr="00595667">
        <w:rPr>
          <w:snapToGrid w:val="0"/>
          <w:szCs w:val="28"/>
        </w:rPr>
        <w:t>Opetuskeskustelu</w:t>
      </w:r>
    </w:p>
    <w:p w:rsidR="00CD7E52" w:rsidRDefault="00A0731A" w:rsidP="00CD7E52">
      <w:pPr>
        <w:ind w:firstLine="0"/>
        <w:rPr>
          <w:snapToGrid w:val="0"/>
          <w:sz w:val="28"/>
          <w:szCs w:val="28"/>
        </w:rPr>
      </w:pPr>
      <w:r w:rsidRPr="00595667">
        <w:rPr>
          <w:b/>
          <w:bCs/>
          <w:snapToGrid w:val="0"/>
          <w:sz w:val="28"/>
          <w:szCs w:val="28"/>
        </w:rPr>
        <w:t>Opetuskeskustelu</w:t>
      </w:r>
      <w:r w:rsidRPr="00595667">
        <w:rPr>
          <w:snapToGrid w:val="0"/>
          <w:sz w:val="28"/>
          <w:szCs w:val="28"/>
        </w:rPr>
        <w:t xml:space="preserve"> on keskustelua, jossa opettajan on tarkoitus saada opiskelijat keskustelun kautta oppimaan jokin uusi asia tai syventämään ymmärtämystään jostain kysymyksestä. Tällöin keskustelun tavoitteena on, että opiskelijat aktivoivat oman olemassa olevan tietopohjansa asiasta esittämällä oman esiymmärryksensä mukaisia näkemyksiä. Kun uudet käsitteelliset apuvälineet ja perustellut kannat tulevat opiskelijoiden tietoon tällaisen yhteisen keskustelun kautta, niillä on huomattavasti paremmat mahdollisuudet tulla toimivaksi osaksi opiskelijoiden tietorakenteita ja ajatteluntaitoja, kuin jos ne opitaan vain luentoa kuuntelemalla. Sitä paitsi filosofian kysymykset ovat erittäin monitahoisia eikä ole mitenkään mahdotonta, että </w:t>
      </w:r>
      <w:r w:rsidR="00896349" w:rsidRPr="00595667">
        <w:rPr>
          <w:snapToGrid w:val="0"/>
          <w:sz w:val="28"/>
          <w:szCs w:val="28"/>
        </w:rPr>
        <w:t>myös opettajan ymmärrys syvenee</w:t>
      </w:r>
      <w:r w:rsidRPr="00595667">
        <w:rPr>
          <w:snapToGrid w:val="0"/>
          <w:sz w:val="28"/>
          <w:szCs w:val="28"/>
        </w:rPr>
        <w:t xml:space="preserve">, kun asiaa käsitellään monipuolisemmin. </w:t>
      </w:r>
      <w:proofErr w:type="spellStart"/>
      <w:r w:rsidRPr="00595667">
        <w:rPr>
          <w:snapToGrid w:val="0"/>
          <w:sz w:val="28"/>
          <w:szCs w:val="28"/>
        </w:rPr>
        <w:t>Opetuskeskuste</w:t>
      </w:r>
      <w:r w:rsidR="00CD7E52">
        <w:rPr>
          <w:snapToGrid w:val="0"/>
          <w:sz w:val="28"/>
          <w:szCs w:val="28"/>
        </w:rPr>
        <w:t>-</w:t>
      </w:r>
      <w:r w:rsidRPr="00595667">
        <w:rPr>
          <w:snapToGrid w:val="0"/>
          <w:sz w:val="28"/>
          <w:szCs w:val="28"/>
        </w:rPr>
        <w:t>lussa</w:t>
      </w:r>
      <w:proofErr w:type="spellEnd"/>
      <w:r w:rsidRPr="00595667">
        <w:rPr>
          <w:snapToGrid w:val="0"/>
          <w:sz w:val="28"/>
          <w:szCs w:val="28"/>
        </w:rPr>
        <w:t xml:space="preserve"> opettaja siis kuitenkin suoranaisesti tähtää siihen, että opiskelijat oppisivat uusia tietoja ja taitoja. Näin hänen on usein käytettävä sisällöllisiä puheenvuoroja, jotka ohjaavat keskustelun suuntaa. Tässä opettajan puheenvuorot eivät siis yritäkään olla vapaan keskustelun tasa-arvoisilta vaikuttavia kommentteja, vaan hieman poikkeavassa muodossa annettua opetusta. </w:t>
      </w:r>
    </w:p>
    <w:p w:rsidR="00CD7E52" w:rsidRDefault="00A0731A" w:rsidP="00CD7E52">
      <w:pPr>
        <w:rPr>
          <w:snapToGrid w:val="0"/>
          <w:sz w:val="28"/>
          <w:szCs w:val="28"/>
        </w:rPr>
      </w:pPr>
      <w:r w:rsidRPr="00595667">
        <w:rPr>
          <w:snapToGrid w:val="0"/>
          <w:sz w:val="28"/>
          <w:szCs w:val="28"/>
        </w:rPr>
        <w:t xml:space="preserve">Tämä opetusmenetelmä sopii filosofiaan, kyseessähän on </w:t>
      </w:r>
      <w:proofErr w:type="spellStart"/>
      <w:r w:rsidRPr="00595667">
        <w:rPr>
          <w:snapToGrid w:val="0"/>
          <w:sz w:val="28"/>
          <w:szCs w:val="28"/>
        </w:rPr>
        <w:t>sokraattisen</w:t>
      </w:r>
      <w:proofErr w:type="spellEnd"/>
      <w:r w:rsidRPr="00595667">
        <w:rPr>
          <w:snapToGrid w:val="0"/>
          <w:sz w:val="28"/>
          <w:szCs w:val="28"/>
        </w:rPr>
        <w:t xml:space="preserve"> </w:t>
      </w:r>
      <w:proofErr w:type="spellStart"/>
      <w:r w:rsidR="00896349" w:rsidRPr="00595667">
        <w:rPr>
          <w:i/>
          <w:snapToGrid w:val="0"/>
          <w:sz w:val="28"/>
          <w:szCs w:val="28"/>
        </w:rPr>
        <w:t>elenkhoksen</w:t>
      </w:r>
      <w:proofErr w:type="spellEnd"/>
      <w:r w:rsidR="00896349" w:rsidRPr="00595667">
        <w:rPr>
          <w:i/>
          <w:snapToGrid w:val="0"/>
          <w:sz w:val="28"/>
          <w:szCs w:val="28"/>
        </w:rPr>
        <w:t>,</w:t>
      </w:r>
      <w:r w:rsidR="00896349" w:rsidRPr="00595667">
        <w:rPr>
          <w:snapToGrid w:val="0"/>
          <w:sz w:val="28"/>
          <w:szCs w:val="28"/>
        </w:rPr>
        <w:t xml:space="preserve"> ennen kaikke</w:t>
      </w:r>
      <w:r w:rsidR="00F453E0">
        <w:rPr>
          <w:snapToGrid w:val="0"/>
          <w:sz w:val="28"/>
          <w:szCs w:val="28"/>
        </w:rPr>
        <w:t>a Platonin dialogeista tunnetun</w:t>
      </w:r>
      <w:r w:rsidR="00896349" w:rsidRPr="00595667">
        <w:rPr>
          <w:snapToGrid w:val="0"/>
          <w:sz w:val="28"/>
          <w:szCs w:val="28"/>
        </w:rPr>
        <w:t xml:space="preserve"> </w:t>
      </w:r>
      <w:r w:rsidRPr="00595667">
        <w:rPr>
          <w:snapToGrid w:val="0"/>
          <w:sz w:val="28"/>
          <w:szCs w:val="28"/>
        </w:rPr>
        <w:t>kysely- ja keskusteluperinteen</w:t>
      </w:r>
      <w:r w:rsidR="00896349" w:rsidRPr="00595667">
        <w:rPr>
          <w:snapToGrid w:val="0"/>
          <w:sz w:val="28"/>
          <w:szCs w:val="28"/>
        </w:rPr>
        <w:t xml:space="preserve">. Myös Platonin </w:t>
      </w:r>
      <w:proofErr w:type="spellStart"/>
      <w:r w:rsidR="00896349" w:rsidRPr="00595667">
        <w:rPr>
          <w:snapToGrid w:val="0"/>
          <w:sz w:val="28"/>
          <w:szCs w:val="28"/>
        </w:rPr>
        <w:t>dialo</w:t>
      </w:r>
      <w:r w:rsidR="00CD7E52">
        <w:rPr>
          <w:snapToGrid w:val="0"/>
          <w:sz w:val="28"/>
          <w:szCs w:val="28"/>
        </w:rPr>
        <w:t>-</w:t>
      </w:r>
      <w:r w:rsidR="00896349" w:rsidRPr="00595667">
        <w:rPr>
          <w:snapToGrid w:val="0"/>
          <w:sz w:val="28"/>
          <w:szCs w:val="28"/>
        </w:rPr>
        <w:t>geissa</w:t>
      </w:r>
      <w:proofErr w:type="spellEnd"/>
      <w:r w:rsidR="00896349" w:rsidRPr="00595667">
        <w:rPr>
          <w:snapToGrid w:val="0"/>
          <w:sz w:val="28"/>
          <w:szCs w:val="28"/>
        </w:rPr>
        <w:t xml:space="preserve"> </w:t>
      </w:r>
      <w:proofErr w:type="spellStart"/>
      <w:r w:rsidR="00896349" w:rsidRPr="00595667">
        <w:rPr>
          <w:snapToGrid w:val="0"/>
          <w:sz w:val="28"/>
          <w:szCs w:val="28"/>
        </w:rPr>
        <w:t>sokraattinen</w:t>
      </w:r>
      <w:proofErr w:type="spellEnd"/>
      <w:r w:rsidR="00896349" w:rsidRPr="00595667">
        <w:rPr>
          <w:snapToGrid w:val="0"/>
          <w:sz w:val="28"/>
          <w:szCs w:val="28"/>
        </w:rPr>
        <w:t xml:space="preserve"> dialogi on johdettua keskustelua, jossa filosofi johtaa keskustelua ja usein tietää sekä käsiteltävästä asiasta että keskustelun tavoitteista enemmän kuin varsinaisesti sanoo. </w:t>
      </w:r>
      <w:r w:rsidR="004A424D" w:rsidRPr="00595667">
        <w:rPr>
          <w:snapToGrid w:val="0"/>
          <w:sz w:val="28"/>
          <w:szCs w:val="28"/>
        </w:rPr>
        <w:t xml:space="preserve">Rinnastus </w:t>
      </w:r>
      <w:proofErr w:type="spellStart"/>
      <w:r w:rsidR="004A424D" w:rsidRPr="00595667">
        <w:rPr>
          <w:i/>
          <w:snapToGrid w:val="0"/>
          <w:sz w:val="28"/>
          <w:szCs w:val="28"/>
        </w:rPr>
        <w:t>elenkhokseen</w:t>
      </w:r>
      <w:proofErr w:type="spellEnd"/>
      <w:r w:rsidR="004A424D" w:rsidRPr="00595667">
        <w:rPr>
          <w:i/>
          <w:snapToGrid w:val="0"/>
          <w:sz w:val="28"/>
          <w:szCs w:val="28"/>
        </w:rPr>
        <w:t xml:space="preserve">, </w:t>
      </w:r>
      <w:r w:rsidR="004A424D" w:rsidRPr="00595667">
        <w:rPr>
          <w:snapToGrid w:val="0"/>
          <w:sz w:val="28"/>
          <w:szCs w:val="28"/>
        </w:rPr>
        <w:t>jossa vastaajan nöyryytys tunnetusti oli yksi merkittävä tekijä</w:t>
      </w:r>
      <w:r w:rsidR="00F453E0">
        <w:rPr>
          <w:snapToGrid w:val="0"/>
          <w:sz w:val="28"/>
          <w:szCs w:val="28"/>
        </w:rPr>
        <w:t>,</w:t>
      </w:r>
      <w:r w:rsidR="004A424D" w:rsidRPr="00595667">
        <w:rPr>
          <w:snapToGrid w:val="0"/>
          <w:sz w:val="28"/>
          <w:szCs w:val="28"/>
        </w:rPr>
        <w:t xml:space="preserve"> paljastaa kuitenkin tällaisen keskusteluasetelman suuren vaaran. Kun OPSn tavoitteisiin tähtäävä ja taustat tunteva opettaja osallistuu keskusteluun yhdessä </w:t>
      </w:r>
      <w:proofErr w:type="spellStart"/>
      <w:r w:rsidR="004A424D" w:rsidRPr="00595667">
        <w:rPr>
          <w:snapToGrid w:val="0"/>
          <w:sz w:val="28"/>
          <w:szCs w:val="28"/>
        </w:rPr>
        <w:t>oppijoiden</w:t>
      </w:r>
      <w:proofErr w:type="spellEnd"/>
      <w:r w:rsidR="004A424D" w:rsidRPr="00595667">
        <w:rPr>
          <w:snapToGrid w:val="0"/>
          <w:sz w:val="28"/>
          <w:szCs w:val="28"/>
        </w:rPr>
        <w:t xml:space="preserve"> kanssa, on vaarana, että näkem</w:t>
      </w:r>
      <w:r w:rsidR="00F453E0">
        <w:rPr>
          <w:snapToGrid w:val="0"/>
          <w:sz w:val="28"/>
          <w:szCs w:val="28"/>
        </w:rPr>
        <w:t>y</w:t>
      </w:r>
      <w:r w:rsidR="004A424D" w:rsidRPr="00595667">
        <w:rPr>
          <w:snapToGrid w:val="0"/>
          <w:sz w:val="28"/>
          <w:szCs w:val="28"/>
        </w:rPr>
        <w:t>ksiään viattomasti esittävä opiskel</w:t>
      </w:r>
      <w:r w:rsidR="00F453E0">
        <w:rPr>
          <w:snapToGrid w:val="0"/>
          <w:sz w:val="28"/>
          <w:szCs w:val="28"/>
        </w:rPr>
        <w:t>ija huomaa olevansa samassa tila</w:t>
      </w:r>
      <w:r w:rsidR="004A424D" w:rsidRPr="00595667">
        <w:rPr>
          <w:snapToGrid w:val="0"/>
          <w:sz w:val="28"/>
          <w:szCs w:val="28"/>
        </w:rPr>
        <w:t xml:space="preserve">nteessa kuin Platonin </w:t>
      </w:r>
      <w:r w:rsidR="004A424D" w:rsidRPr="00595667">
        <w:rPr>
          <w:snapToGrid w:val="0"/>
          <w:sz w:val="28"/>
          <w:szCs w:val="28"/>
        </w:rPr>
        <w:lastRenderedPageBreak/>
        <w:t xml:space="preserve">Sokrateen </w:t>
      </w:r>
      <w:proofErr w:type="spellStart"/>
      <w:r w:rsidR="004A424D" w:rsidRPr="00595667">
        <w:rPr>
          <w:i/>
          <w:snapToGrid w:val="0"/>
          <w:sz w:val="28"/>
          <w:szCs w:val="28"/>
        </w:rPr>
        <w:t>elenkhoksen</w:t>
      </w:r>
      <w:proofErr w:type="spellEnd"/>
      <w:r w:rsidR="004A424D" w:rsidRPr="00595667">
        <w:rPr>
          <w:i/>
          <w:snapToGrid w:val="0"/>
          <w:sz w:val="28"/>
          <w:szCs w:val="28"/>
        </w:rPr>
        <w:t xml:space="preserve"> </w:t>
      </w:r>
      <w:r w:rsidR="004A424D" w:rsidRPr="00595667">
        <w:rPr>
          <w:snapToGrid w:val="0"/>
          <w:sz w:val="28"/>
          <w:szCs w:val="28"/>
        </w:rPr>
        <w:t>kohteeksi joutuneet uhrit. Kuolemantuomiota ei tällöin saa Sokrateen tapaan opettaja itse vaan oppijan kiinnostus filosofisiin keskusteluiin. M</w:t>
      </w:r>
      <w:r w:rsidRPr="00595667">
        <w:rPr>
          <w:snapToGrid w:val="0"/>
          <w:sz w:val="28"/>
          <w:szCs w:val="28"/>
        </w:rPr>
        <w:t xml:space="preserve">enetelmä vaatii opettajalta </w:t>
      </w:r>
      <w:r w:rsidR="004A424D" w:rsidRPr="00595667">
        <w:rPr>
          <w:snapToGrid w:val="0"/>
          <w:sz w:val="28"/>
          <w:szCs w:val="28"/>
        </w:rPr>
        <w:t xml:space="preserve">suurta </w:t>
      </w:r>
      <w:r w:rsidRPr="00595667">
        <w:rPr>
          <w:snapToGrid w:val="0"/>
          <w:sz w:val="28"/>
          <w:szCs w:val="28"/>
        </w:rPr>
        <w:t>hienotunteisu</w:t>
      </w:r>
      <w:r w:rsidR="004A424D" w:rsidRPr="00595667">
        <w:rPr>
          <w:snapToGrid w:val="0"/>
          <w:sz w:val="28"/>
          <w:szCs w:val="28"/>
        </w:rPr>
        <w:t xml:space="preserve">utta. Opiskelijoiden näkemyksiä ei käsitellä aidon dialogisesti vaan heille </w:t>
      </w:r>
      <w:r w:rsidRPr="00595667">
        <w:rPr>
          <w:snapToGrid w:val="0"/>
          <w:sz w:val="28"/>
          <w:szCs w:val="28"/>
        </w:rPr>
        <w:t xml:space="preserve">on tarkoitus tarjota uusia </w:t>
      </w:r>
      <w:r w:rsidR="004A424D" w:rsidRPr="00595667">
        <w:rPr>
          <w:snapToGrid w:val="0"/>
          <w:sz w:val="28"/>
          <w:szCs w:val="28"/>
        </w:rPr>
        <w:t xml:space="preserve">näkökumia ja </w:t>
      </w:r>
      <w:r w:rsidRPr="00595667">
        <w:rPr>
          <w:snapToGrid w:val="0"/>
          <w:sz w:val="28"/>
          <w:szCs w:val="28"/>
        </w:rPr>
        <w:t xml:space="preserve">sisältöjä </w:t>
      </w:r>
      <w:r w:rsidR="004A424D" w:rsidRPr="00595667">
        <w:rPr>
          <w:snapToGrid w:val="0"/>
          <w:sz w:val="28"/>
          <w:szCs w:val="28"/>
        </w:rPr>
        <w:t xml:space="preserve">– </w:t>
      </w:r>
      <w:r w:rsidRPr="00595667">
        <w:rPr>
          <w:snapToGrid w:val="0"/>
          <w:sz w:val="28"/>
          <w:szCs w:val="28"/>
        </w:rPr>
        <w:t>eli heitä opetetaan, vaikka menetelmä ulkoisesti saattaa näyttää samalta</w:t>
      </w:r>
      <w:r w:rsidR="004A424D" w:rsidRPr="00595667">
        <w:rPr>
          <w:snapToGrid w:val="0"/>
          <w:sz w:val="28"/>
          <w:szCs w:val="28"/>
        </w:rPr>
        <w:t xml:space="preserve"> kuin vapaa keskustelu.</w:t>
      </w:r>
      <w:r w:rsidRPr="00595667">
        <w:rPr>
          <w:snapToGrid w:val="0"/>
          <w:sz w:val="28"/>
          <w:szCs w:val="28"/>
        </w:rPr>
        <w:t xml:space="preserve"> </w:t>
      </w:r>
      <w:r w:rsidR="004A424D" w:rsidRPr="00595667">
        <w:rPr>
          <w:snapToGrid w:val="0"/>
          <w:sz w:val="28"/>
          <w:szCs w:val="28"/>
        </w:rPr>
        <w:t xml:space="preserve">Sen lisäksi, että opettaja muotoilee kannat, jotka kyseenalaistavat </w:t>
      </w:r>
      <w:proofErr w:type="spellStart"/>
      <w:r w:rsidR="004A424D" w:rsidRPr="00595667">
        <w:rPr>
          <w:snapToGrid w:val="0"/>
          <w:sz w:val="28"/>
          <w:szCs w:val="28"/>
        </w:rPr>
        <w:t>oppijoiden</w:t>
      </w:r>
      <w:proofErr w:type="spellEnd"/>
      <w:r w:rsidR="004A424D" w:rsidRPr="00595667">
        <w:rPr>
          <w:snapToGrid w:val="0"/>
          <w:sz w:val="28"/>
          <w:szCs w:val="28"/>
        </w:rPr>
        <w:t xml:space="preserve"> käsitykset hienotunteisesti ja välttäen henkilökohtaisen nolaamisen s</w:t>
      </w:r>
      <w:r w:rsidRPr="00595667">
        <w:rPr>
          <w:snapToGrid w:val="0"/>
          <w:sz w:val="28"/>
          <w:szCs w:val="28"/>
        </w:rPr>
        <w:t xml:space="preserve">aattaakin olla </w:t>
      </w:r>
      <w:r w:rsidR="00CD7E52">
        <w:rPr>
          <w:snapToGrid w:val="0"/>
          <w:sz w:val="28"/>
          <w:szCs w:val="28"/>
        </w:rPr>
        <w:t>per</w:t>
      </w:r>
      <w:r w:rsidR="004A424D" w:rsidRPr="00595667">
        <w:rPr>
          <w:snapToGrid w:val="0"/>
          <w:sz w:val="28"/>
          <w:szCs w:val="28"/>
        </w:rPr>
        <w:t>u</w:t>
      </w:r>
      <w:r w:rsidR="00CD7E52">
        <w:rPr>
          <w:snapToGrid w:val="0"/>
          <w:sz w:val="28"/>
          <w:szCs w:val="28"/>
        </w:rPr>
        <w:t>s</w:t>
      </w:r>
      <w:r w:rsidR="004A424D" w:rsidRPr="00595667">
        <w:rPr>
          <w:snapToGrid w:val="0"/>
          <w:sz w:val="28"/>
          <w:szCs w:val="28"/>
        </w:rPr>
        <w:t>teltua</w:t>
      </w:r>
      <w:r w:rsidRPr="00595667">
        <w:rPr>
          <w:snapToGrid w:val="0"/>
          <w:sz w:val="28"/>
          <w:szCs w:val="28"/>
        </w:rPr>
        <w:t>, että opettaja etukäteen kertoo opiskelijoille, minkä tyyppisestä keskustelusta on kysymys.</w:t>
      </w:r>
    </w:p>
    <w:p w:rsidR="00D81ED6" w:rsidRPr="00595667" w:rsidRDefault="00D81ED6" w:rsidP="00CD7E52">
      <w:pPr>
        <w:rPr>
          <w:b/>
          <w:bCs/>
          <w:snapToGrid w:val="0"/>
          <w:sz w:val="28"/>
          <w:szCs w:val="28"/>
        </w:rPr>
      </w:pPr>
    </w:p>
    <w:p w:rsidR="00CD7E52" w:rsidRDefault="007176E4" w:rsidP="00CD7E52">
      <w:pPr>
        <w:pStyle w:val="Otsikko3"/>
        <w:rPr>
          <w:snapToGrid w:val="0"/>
        </w:rPr>
      </w:pPr>
      <w:r w:rsidRPr="00595667">
        <w:rPr>
          <w:snapToGrid w:val="0"/>
        </w:rPr>
        <w:t>Valmistautuminen keskusteluun</w:t>
      </w:r>
    </w:p>
    <w:p w:rsidR="00CD7E52" w:rsidRDefault="007176E4" w:rsidP="00CD7E52">
      <w:pPr>
        <w:ind w:firstLine="0"/>
        <w:rPr>
          <w:snapToGrid w:val="0"/>
          <w:sz w:val="28"/>
          <w:szCs w:val="28"/>
        </w:rPr>
      </w:pPr>
      <w:r w:rsidRPr="00595667">
        <w:rPr>
          <w:snapToGrid w:val="0"/>
          <w:sz w:val="28"/>
          <w:szCs w:val="28"/>
        </w:rPr>
        <w:t>Erilaisten keskustelujen ongelmana on, että äänekkäimpien, nopeimpien ja sosiaalisesti vaikutusvaltaisimpien opiskelijoiden näkemykset jättävät varjoonsa hitaampien ja hiljaisempien mahdollisesti huolellisemmin perustellut ja syvemmät näkemykset. Yhteisen keskustelun edettyä jonkin aikaa tällainen hyvä oma näkemys on kuitenkin helposti jo painunut unholaan jopa ajatuksen alun perin keksineeltä opiskelijalta. Tämän vuoksi hyvä menetelmä keskustelun aloittamiseen on, että opiskelijat kirjoittavat ensin lyhyesti paperille vaikkapa ranskalaisin viivoin oman näkemyksensä. Vasta tämän jälkeen aloitetaan keskustelu.</w:t>
      </w:r>
    </w:p>
    <w:p w:rsidR="00CD7E52" w:rsidRDefault="007176E4" w:rsidP="00CD7E52">
      <w:pPr>
        <w:rPr>
          <w:snapToGrid w:val="0"/>
          <w:sz w:val="28"/>
          <w:szCs w:val="28"/>
        </w:rPr>
      </w:pPr>
      <w:r w:rsidRPr="00595667">
        <w:rPr>
          <w:bCs/>
          <w:snapToGrid w:val="0"/>
          <w:sz w:val="28"/>
          <w:szCs w:val="28"/>
        </w:rPr>
        <w:t>Työmuotona erityinen</w:t>
      </w:r>
      <w:r w:rsidRPr="00595667">
        <w:rPr>
          <w:b/>
          <w:bCs/>
          <w:snapToGrid w:val="0"/>
          <w:sz w:val="28"/>
          <w:szCs w:val="28"/>
        </w:rPr>
        <w:t xml:space="preserve"> v</w:t>
      </w:r>
      <w:r w:rsidR="00A0731A" w:rsidRPr="00595667">
        <w:rPr>
          <w:b/>
          <w:bCs/>
          <w:snapToGrid w:val="0"/>
          <w:sz w:val="28"/>
          <w:szCs w:val="28"/>
        </w:rPr>
        <w:t xml:space="preserve">almisteltu keskustelu </w:t>
      </w:r>
      <w:r w:rsidRPr="00595667">
        <w:rPr>
          <w:bCs/>
          <w:snapToGrid w:val="0"/>
          <w:sz w:val="28"/>
          <w:szCs w:val="28"/>
        </w:rPr>
        <w:t xml:space="preserve">merkitsee muutakin kuin oman </w:t>
      </w:r>
      <w:proofErr w:type="spellStart"/>
      <w:r w:rsidRPr="00595667">
        <w:rPr>
          <w:bCs/>
          <w:snapToGrid w:val="0"/>
          <w:sz w:val="28"/>
          <w:szCs w:val="28"/>
        </w:rPr>
        <w:t>näkemyk</w:t>
      </w:r>
      <w:proofErr w:type="spellEnd"/>
      <w:r w:rsidR="00CD7E52">
        <w:rPr>
          <w:bCs/>
          <w:snapToGrid w:val="0"/>
          <w:sz w:val="28"/>
          <w:szCs w:val="28"/>
        </w:rPr>
        <w:t>-</w:t>
      </w:r>
      <w:r w:rsidRPr="00595667">
        <w:rPr>
          <w:bCs/>
          <w:snapToGrid w:val="0"/>
          <w:sz w:val="28"/>
          <w:szCs w:val="28"/>
        </w:rPr>
        <w:t xml:space="preserve">sen kirjaamista. Erityinen valmistautuminen </w:t>
      </w:r>
      <w:r w:rsidR="00A0731A" w:rsidRPr="00595667">
        <w:rPr>
          <w:snapToGrid w:val="0"/>
          <w:sz w:val="28"/>
          <w:szCs w:val="28"/>
        </w:rPr>
        <w:t xml:space="preserve">vie jossain määrin enemmän aikaa </w:t>
      </w:r>
      <w:r w:rsidRPr="00595667">
        <w:rPr>
          <w:snapToGrid w:val="0"/>
          <w:sz w:val="28"/>
          <w:szCs w:val="28"/>
        </w:rPr>
        <w:t>kuin (</w:t>
      </w:r>
      <w:proofErr w:type="spellStart"/>
      <w:r w:rsidRPr="00595667">
        <w:rPr>
          <w:snapToGrid w:val="0"/>
          <w:sz w:val="28"/>
          <w:szCs w:val="28"/>
        </w:rPr>
        <w:t>oppijoi</w:t>
      </w:r>
      <w:r w:rsidR="00CD7E52">
        <w:rPr>
          <w:snapToGrid w:val="0"/>
          <w:sz w:val="28"/>
          <w:szCs w:val="28"/>
        </w:rPr>
        <w:t>-</w:t>
      </w:r>
      <w:r w:rsidRPr="00595667">
        <w:rPr>
          <w:snapToGrid w:val="0"/>
          <w:sz w:val="28"/>
          <w:szCs w:val="28"/>
        </w:rPr>
        <w:t>den</w:t>
      </w:r>
      <w:proofErr w:type="spellEnd"/>
      <w:r w:rsidRPr="00595667">
        <w:rPr>
          <w:snapToGrid w:val="0"/>
          <w:sz w:val="28"/>
          <w:szCs w:val="28"/>
        </w:rPr>
        <w:t xml:space="preserve"> näkökulmasta) suoraan kysymyksestä aloitettu keskustelu. Se saattaa, esimerkiksi materiaa</w:t>
      </w:r>
      <w:r w:rsidR="00CD7E52">
        <w:rPr>
          <w:snapToGrid w:val="0"/>
          <w:sz w:val="28"/>
          <w:szCs w:val="28"/>
        </w:rPr>
        <w:t>-</w:t>
      </w:r>
      <w:r w:rsidRPr="00595667">
        <w:rPr>
          <w:snapToGrid w:val="0"/>
          <w:sz w:val="28"/>
          <w:szCs w:val="28"/>
        </w:rPr>
        <w:t>lin hankkimisen muodossa, vaatia</w:t>
      </w:r>
      <w:r w:rsidR="00A0731A" w:rsidRPr="00595667">
        <w:rPr>
          <w:snapToGrid w:val="0"/>
          <w:sz w:val="28"/>
          <w:szCs w:val="28"/>
        </w:rPr>
        <w:t xml:space="preserve"> </w:t>
      </w:r>
      <w:r w:rsidRPr="00595667">
        <w:rPr>
          <w:snapToGrid w:val="0"/>
          <w:sz w:val="28"/>
          <w:szCs w:val="28"/>
        </w:rPr>
        <w:t xml:space="preserve">myös </w:t>
      </w:r>
      <w:r w:rsidR="00A0731A" w:rsidRPr="00595667">
        <w:rPr>
          <w:snapToGrid w:val="0"/>
          <w:sz w:val="28"/>
          <w:szCs w:val="28"/>
        </w:rPr>
        <w:t>ope</w:t>
      </w:r>
      <w:r w:rsidR="00CD7E52">
        <w:rPr>
          <w:snapToGrid w:val="0"/>
          <w:sz w:val="28"/>
          <w:szCs w:val="28"/>
        </w:rPr>
        <w:t xml:space="preserve">ttajalta enemmän ennakkotöitä. </w:t>
      </w:r>
      <w:r w:rsidR="00A0731A" w:rsidRPr="00595667">
        <w:rPr>
          <w:snapToGrid w:val="0"/>
          <w:sz w:val="28"/>
          <w:szCs w:val="28"/>
        </w:rPr>
        <w:t>Se tarjoaa kuitenkin hyvät mahdollisuudet välttää muiss</w:t>
      </w:r>
      <w:r w:rsidR="00EA2A3B" w:rsidRPr="00595667">
        <w:rPr>
          <w:snapToGrid w:val="0"/>
          <w:sz w:val="28"/>
          <w:szCs w:val="28"/>
        </w:rPr>
        <w:t>a keskustelun muodoissa piileviä vaikeuksia</w:t>
      </w:r>
      <w:r w:rsidR="00A0731A" w:rsidRPr="00595667">
        <w:rPr>
          <w:snapToGrid w:val="0"/>
          <w:sz w:val="28"/>
          <w:szCs w:val="28"/>
        </w:rPr>
        <w:t>. Opiskelija</w:t>
      </w:r>
      <w:r w:rsidR="00CD7E52">
        <w:rPr>
          <w:snapToGrid w:val="0"/>
          <w:sz w:val="28"/>
          <w:szCs w:val="28"/>
        </w:rPr>
        <w:t>-</w:t>
      </w:r>
      <w:r w:rsidR="00A0731A" w:rsidRPr="00595667">
        <w:rPr>
          <w:snapToGrid w:val="0"/>
          <w:sz w:val="28"/>
          <w:szCs w:val="28"/>
        </w:rPr>
        <w:t>ryhmät perehtyvät ennalta annettuun aiheeseen</w:t>
      </w:r>
      <w:r w:rsidR="00EA2A3B" w:rsidRPr="00595667">
        <w:rPr>
          <w:snapToGrid w:val="0"/>
          <w:sz w:val="28"/>
          <w:szCs w:val="28"/>
        </w:rPr>
        <w:t>, esimerkiksi kirjallisen materiaalin avulla</w:t>
      </w:r>
      <w:r w:rsidR="00A0731A" w:rsidRPr="00595667">
        <w:rPr>
          <w:snapToGrid w:val="0"/>
          <w:sz w:val="28"/>
          <w:szCs w:val="28"/>
        </w:rPr>
        <w:t xml:space="preserve">, minkä jälkeen seuraavalla tunnilla aiheesta keskustellaan. Koska opiskelijoilla on asiasta jo ennalta tietoja, keskustelussa pääsevät esiin aidot, perustellut näkemykset, jolloin asian ymmärtäminen syvenee. </w:t>
      </w:r>
      <w:r w:rsidRPr="00595667">
        <w:rPr>
          <w:snapToGrid w:val="0"/>
          <w:sz w:val="28"/>
          <w:szCs w:val="28"/>
        </w:rPr>
        <w:t xml:space="preserve">Valmistellun keskustelun muotona voi pitää </w:t>
      </w:r>
      <w:proofErr w:type="spellStart"/>
      <w:r w:rsidRPr="00595667">
        <w:rPr>
          <w:snapToGrid w:val="0"/>
          <w:sz w:val="28"/>
          <w:szCs w:val="28"/>
        </w:rPr>
        <w:t>lipmanilaisen</w:t>
      </w:r>
      <w:proofErr w:type="spellEnd"/>
      <w:r w:rsidRPr="00595667">
        <w:rPr>
          <w:snapToGrid w:val="0"/>
          <w:sz w:val="28"/>
          <w:szCs w:val="28"/>
        </w:rPr>
        <w:t xml:space="preserve"> </w:t>
      </w:r>
      <w:r w:rsidRPr="00595667">
        <w:rPr>
          <w:b/>
          <w:snapToGrid w:val="0"/>
          <w:sz w:val="28"/>
          <w:szCs w:val="28"/>
        </w:rPr>
        <w:t>filosofiaa lapsille</w:t>
      </w:r>
      <w:r w:rsidRPr="00595667">
        <w:rPr>
          <w:snapToGrid w:val="0"/>
          <w:sz w:val="28"/>
          <w:szCs w:val="28"/>
        </w:rPr>
        <w:t xml:space="preserve"> -</w:t>
      </w:r>
      <w:proofErr w:type="spellStart"/>
      <w:r w:rsidRPr="00595667">
        <w:rPr>
          <w:snapToGrid w:val="0"/>
          <w:sz w:val="28"/>
          <w:szCs w:val="28"/>
        </w:rPr>
        <w:t>pedago</w:t>
      </w:r>
      <w:r w:rsidR="00CD7E52">
        <w:rPr>
          <w:snapToGrid w:val="0"/>
          <w:sz w:val="28"/>
          <w:szCs w:val="28"/>
        </w:rPr>
        <w:t>-</w:t>
      </w:r>
      <w:r w:rsidRPr="00595667">
        <w:rPr>
          <w:snapToGrid w:val="0"/>
          <w:sz w:val="28"/>
          <w:szCs w:val="28"/>
        </w:rPr>
        <w:t>giikan</w:t>
      </w:r>
      <w:proofErr w:type="spellEnd"/>
      <w:r w:rsidRPr="00595667">
        <w:rPr>
          <w:snapToGrid w:val="0"/>
          <w:sz w:val="28"/>
          <w:szCs w:val="28"/>
        </w:rPr>
        <w:t xml:space="preserve"> työmuotoa, jossa ensin luetaan yhteinen tarina ja sitten aloitetaan keskustelu sen pohjalta. Eräänlaisena laajennuksena voidaan pitää Martensin dialogi-mallia, joka alkaa kysymyksen pohjalta esitettynä keskusteluna, mutta jatkuu valmistelun jälkeen uudella dialogilla.</w:t>
      </w:r>
    </w:p>
    <w:p w:rsidR="00CD7E52" w:rsidRDefault="007176E4" w:rsidP="00CD7E52">
      <w:pPr>
        <w:tabs>
          <w:tab w:val="left" w:pos="1134"/>
          <w:tab w:val="left" w:pos="2268"/>
          <w:tab w:val="left" w:pos="3402"/>
        </w:tabs>
        <w:rPr>
          <w:snapToGrid w:val="0"/>
          <w:sz w:val="28"/>
          <w:szCs w:val="28"/>
        </w:rPr>
      </w:pPr>
      <w:r w:rsidRPr="00595667">
        <w:rPr>
          <w:b/>
          <w:bCs/>
          <w:snapToGrid w:val="0"/>
          <w:sz w:val="28"/>
          <w:szCs w:val="28"/>
        </w:rPr>
        <w:t>Läksyn kuulustelu</w:t>
      </w:r>
      <w:r w:rsidRPr="00595667">
        <w:rPr>
          <w:snapToGrid w:val="0"/>
          <w:sz w:val="28"/>
          <w:szCs w:val="28"/>
        </w:rPr>
        <w:t xml:space="preserve"> ei ole erityisen muodikas asia. Kertaus on kuitenkin edelleen opintojen äiti ja edellisellä tunnilla käsiteltyjen asioiden kertaaminen lyhyesti tavalla tai toisella seuraavan tunnin alussa on käytäntö, jonka on hyvä muuttua opettajalla jonkin asteiseksi toiseksi luonnoksi. Edellisen tunnin työskentelyn pitäisi toimia hyvin valmisteluna keskusteluun. Keskustelevia menetelmiä käytettäessä on tällöin tärkeää, että kertaus sujuu luontevasti keskustellen. Kyseessä on mieleen palauttaminen ja jatkokehittely ei ensisijaisesti muistin testaaminen. Tämän asian </w:t>
      </w:r>
      <w:proofErr w:type="gramStart"/>
      <w:r w:rsidRPr="00595667">
        <w:rPr>
          <w:snapToGrid w:val="0"/>
          <w:sz w:val="28"/>
          <w:szCs w:val="28"/>
        </w:rPr>
        <w:t>toteutus  on</w:t>
      </w:r>
      <w:proofErr w:type="gramEnd"/>
      <w:r w:rsidRPr="00595667">
        <w:rPr>
          <w:snapToGrid w:val="0"/>
          <w:sz w:val="28"/>
          <w:szCs w:val="28"/>
        </w:rPr>
        <w:t xml:space="preserve"> toki tyylikysymys, joka lisäksi riippuu opiskelijaryhmästä, esimerkiksi </w:t>
      </w:r>
      <w:proofErr w:type="spellStart"/>
      <w:r w:rsidRPr="00595667">
        <w:rPr>
          <w:snapToGrid w:val="0"/>
          <w:sz w:val="28"/>
          <w:szCs w:val="28"/>
        </w:rPr>
        <w:t>oppijoiden</w:t>
      </w:r>
      <w:proofErr w:type="spellEnd"/>
      <w:r w:rsidRPr="00595667">
        <w:rPr>
          <w:snapToGrid w:val="0"/>
          <w:sz w:val="28"/>
          <w:szCs w:val="28"/>
        </w:rPr>
        <w:t xml:space="preserve"> iästä.</w:t>
      </w:r>
    </w:p>
    <w:p w:rsidR="00CD7E52" w:rsidRDefault="00D81ED6" w:rsidP="00CD7E52">
      <w:pPr>
        <w:rPr>
          <w:snapToGrid w:val="0"/>
          <w:sz w:val="28"/>
          <w:szCs w:val="28"/>
        </w:rPr>
      </w:pPr>
      <w:r w:rsidRPr="00595667">
        <w:rPr>
          <w:snapToGrid w:val="0"/>
          <w:sz w:val="28"/>
          <w:szCs w:val="28"/>
        </w:rPr>
        <w:t>Valmistellun keskustelu</w:t>
      </w:r>
      <w:r w:rsidR="00EA2A3B" w:rsidRPr="00595667">
        <w:rPr>
          <w:snapToGrid w:val="0"/>
          <w:sz w:val="28"/>
          <w:szCs w:val="28"/>
        </w:rPr>
        <w:t>n</w:t>
      </w:r>
      <w:r w:rsidRPr="00595667">
        <w:rPr>
          <w:snapToGrid w:val="0"/>
          <w:sz w:val="28"/>
          <w:szCs w:val="28"/>
        </w:rPr>
        <w:t xml:space="preserve"> </w:t>
      </w:r>
      <w:r w:rsidR="00EA2A3B" w:rsidRPr="00595667">
        <w:rPr>
          <w:snapToGrid w:val="0"/>
          <w:sz w:val="28"/>
          <w:szCs w:val="28"/>
        </w:rPr>
        <w:t xml:space="preserve">yksi </w:t>
      </w:r>
      <w:r w:rsidRPr="00595667">
        <w:rPr>
          <w:snapToGrid w:val="0"/>
          <w:sz w:val="28"/>
          <w:szCs w:val="28"/>
        </w:rPr>
        <w:t xml:space="preserve">menetelmä </w:t>
      </w:r>
      <w:r w:rsidR="00F453E0">
        <w:rPr>
          <w:snapToGrid w:val="0"/>
          <w:sz w:val="28"/>
          <w:szCs w:val="28"/>
        </w:rPr>
        <w:t xml:space="preserve">kuuluu ns. </w:t>
      </w:r>
      <w:proofErr w:type="spellStart"/>
      <w:r w:rsidR="00F453E0" w:rsidRPr="00F453E0">
        <w:rPr>
          <w:b/>
          <w:snapToGrid w:val="0"/>
          <w:sz w:val="28"/>
          <w:szCs w:val="28"/>
        </w:rPr>
        <w:t>flipped</w:t>
      </w:r>
      <w:proofErr w:type="spellEnd"/>
      <w:r w:rsidR="00F453E0" w:rsidRPr="00F453E0">
        <w:rPr>
          <w:b/>
          <w:snapToGrid w:val="0"/>
          <w:sz w:val="28"/>
          <w:szCs w:val="28"/>
        </w:rPr>
        <w:t xml:space="preserve"> </w:t>
      </w:r>
      <w:proofErr w:type="spellStart"/>
      <w:r w:rsidR="00F453E0" w:rsidRPr="00F453E0">
        <w:rPr>
          <w:b/>
          <w:snapToGrid w:val="0"/>
          <w:sz w:val="28"/>
          <w:szCs w:val="28"/>
        </w:rPr>
        <w:t>classroom</w:t>
      </w:r>
      <w:proofErr w:type="spellEnd"/>
      <w:r w:rsidR="00F453E0">
        <w:rPr>
          <w:snapToGrid w:val="0"/>
          <w:sz w:val="28"/>
          <w:szCs w:val="28"/>
        </w:rPr>
        <w:t xml:space="preserve"> -menetelmien perheeseen. Siinä </w:t>
      </w:r>
      <w:r w:rsidR="0064631B" w:rsidRPr="00595667">
        <w:rPr>
          <w:snapToGrid w:val="0"/>
          <w:sz w:val="28"/>
          <w:szCs w:val="28"/>
        </w:rPr>
        <w:t>läksyn lu</w:t>
      </w:r>
      <w:r w:rsidR="00F453E0">
        <w:rPr>
          <w:snapToGrid w:val="0"/>
          <w:sz w:val="28"/>
          <w:szCs w:val="28"/>
        </w:rPr>
        <w:t>kemisen ja keskustelun järjestys</w:t>
      </w:r>
      <w:r w:rsidR="0064631B" w:rsidRPr="00595667">
        <w:rPr>
          <w:snapToGrid w:val="0"/>
          <w:sz w:val="28"/>
          <w:szCs w:val="28"/>
        </w:rPr>
        <w:t xml:space="preserve"> </w:t>
      </w:r>
      <w:r w:rsidR="00F453E0">
        <w:rPr>
          <w:snapToGrid w:val="0"/>
          <w:sz w:val="28"/>
          <w:szCs w:val="28"/>
        </w:rPr>
        <w:t xml:space="preserve">on </w:t>
      </w:r>
      <w:r w:rsidR="0064631B" w:rsidRPr="00595667">
        <w:rPr>
          <w:snapToGrid w:val="0"/>
          <w:sz w:val="28"/>
          <w:szCs w:val="28"/>
        </w:rPr>
        <w:t>vaih</w:t>
      </w:r>
      <w:r w:rsidR="00F453E0">
        <w:rPr>
          <w:snapToGrid w:val="0"/>
          <w:sz w:val="28"/>
          <w:szCs w:val="28"/>
        </w:rPr>
        <w:t>dettu</w:t>
      </w:r>
      <w:r w:rsidR="0064631B" w:rsidRPr="00595667">
        <w:rPr>
          <w:snapToGrid w:val="0"/>
          <w:sz w:val="28"/>
          <w:szCs w:val="28"/>
        </w:rPr>
        <w:t xml:space="preserve">. </w:t>
      </w:r>
      <w:r w:rsidR="00F453E0">
        <w:rPr>
          <w:snapToGrid w:val="0"/>
          <w:sz w:val="28"/>
          <w:szCs w:val="28"/>
        </w:rPr>
        <w:t>O</w:t>
      </w:r>
      <w:r w:rsidRPr="00595667">
        <w:rPr>
          <w:snapToGrid w:val="0"/>
          <w:sz w:val="28"/>
          <w:szCs w:val="28"/>
        </w:rPr>
        <w:t>piskelijat tutustuvat asiaan etukäteen</w:t>
      </w:r>
      <w:r w:rsidR="00F453E0">
        <w:rPr>
          <w:snapToGrid w:val="0"/>
          <w:sz w:val="28"/>
          <w:szCs w:val="28"/>
        </w:rPr>
        <w:t>, esimerkiksi</w:t>
      </w:r>
      <w:r w:rsidRPr="00595667">
        <w:rPr>
          <w:snapToGrid w:val="0"/>
          <w:sz w:val="28"/>
          <w:szCs w:val="28"/>
        </w:rPr>
        <w:t xml:space="preserve"> </w:t>
      </w:r>
      <w:r w:rsidR="00F453E0">
        <w:rPr>
          <w:snapToGrid w:val="0"/>
          <w:sz w:val="28"/>
          <w:szCs w:val="28"/>
        </w:rPr>
        <w:t xml:space="preserve">lukemalla </w:t>
      </w:r>
      <w:r w:rsidRPr="00595667">
        <w:rPr>
          <w:snapToGrid w:val="0"/>
          <w:sz w:val="28"/>
          <w:szCs w:val="28"/>
        </w:rPr>
        <w:t>oppikirjasta.</w:t>
      </w:r>
      <w:r w:rsidR="00A0731A" w:rsidRPr="00595667">
        <w:rPr>
          <w:snapToGrid w:val="0"/>
          <w:sz w:val="28"/>
          <w:szCs w:val="28"/>
        </w:rPr>
        <w:t xml:space="preserve"> </w:t>
      </w:r>
      <w:r w:rsidRPr="00595667">
        <w:rPr>
          <w:snapToGrid w:val="0"/>
          <w:sz w:val="28"/>
          <w:szCs w:val="28"/>
        </w:rPr>
        <w:t xml:space="preserve">He </w:t>
      </w:r>
      <w:r w:rsidR="00A0731A" w:rsidRPr="00595667">
        <w:rPr>
          <w:snapToGrid w:val="0"/>
          <w:sz w:val="28"/>
          <w:szCs w:val="28"/>
        </w:rPr>
        <w:t>lukevat opiskeltavan alueen tekstin etukäteen ja oppitunt</w:t>
      </w:r>
      <w:r w:rsidR="0064631B" w:rsidRPr="00595667">
        <w:rPr>
          <w:snapToGrid w:val="0"/>
          <w:sz w:val="28"/>
          <w:szCs w:val="28"/>
        </w:rPr>
        <w:t>i on mahdollisuus käyttää aihepiirin selventämiseen ja</w:t>
      </w:r>
      <w:r w:rsidR="00A0731A" w:rsidRPr="00595667">
        <w:rPr>
          <w:snapToGrid w:val="0"/>
          <w:sz w:val="28"/>
          <w:szCs w:val="28"/>
        </w:rPr>
        <w:t xml:space="preserve"> syventelyyn </w:t>
      </w:r>
      <w:r w:rsidR="0064631B" w:rsidRPr="00595667">
        <w:rPr>
          <w:snapToGrid w:val="0"/>
          <w:sz w:val="28"/>
          <w:szCs w:val="28"/>
        </w:rPr>
        <w:t>sekä</w:t>
      </w:r>
      <w:r w:rsidR="00A0731A" w:rsidRPr="00595667">
        <w:rPr>
          <w:snapToGrid w:val="0"/>
          <w:sz w:val="28"/>
          <w:szCs w:val="28"/>
        </w:rPr>
        <w:t xml:space="preserve"> siitä käytävään keskusteluun. Huomattakoon, että tämä työmuoto muuttaa </w:t>
      </w:r>
      <w:r w:rsidRPr="00595667">
        <w:rPr>
          <w:snapToGrid w:val="0"/>
          <w:sz w:val="28"/>
          <w:szCs w:val="28"/>
        </w:rPr>
        <w:t xml:space="preserve">helposti </w:t>
      </w:r>
      <w:r w:rsidR="00A0731A" w:rsidRPr="00595667">
        <w:rPr>
          <w:snapToGrid w:val="0"/>
          <w:sz w:val="28"/>
          <w:szCs w:val="28"/>
        </w:rPr>
        <w:t>koko kurssin tuntien rakenteen tavanomaisesta poikkeavaksi. O</w:t>
      </w:r>
      <w:r w:rsidR="0064631B" w:rsidRPr="00595667">
        <w:rPr>
          <w:snapToGrid w:val="0"/>
          <w:sz w:val="28"/>
          <w:szCs w:val="28"/>
        </w:rPr>
        <w:t>ppituntio</w:t>
      </w:r>
      <w:r w:rsidR="00A0731A" w:rsidRPr="00595667">
        <w:rPr>
          <w:snapToGrid w:val="0"/>
          <w:sz w:val="28"/>
          <w:szCs w:val="28"/>
        </w:rPr>
        <w:t xml:space="preserve">petus tapahtuu </w:t>
      </w:r>
      <w:r w:rsidR="0064631B" w:rsidRPr="00595667">
        <w:rPr>
          <w:snapToGrid w:val="0"/>
          <w:sz w:val="28"/>
          <w:szCs w:val="28"/>
        </w:rPr>
        <w:t xml:space="preserve">pääasiassa </w:t>
      </w:r>
      <w:r w:rsidR="00A0731A" w:rsidRPr="00595667">
        <w:rPr>
          <w:snapToGrid w:val="0"/>
          <w:sz w:val="28"/>
          <w:szCs w:val="28"/>
        </w:rPr>
        <w:t>opiskeltavaan alueeseen tutustumisen jälkeen eikä ennen sitä. Tämän takia tämän työmuodon käyttö on vaikea toteuttaa vain osalla tunneista. T</w:t>
      </w:r>
      <w:r w:rsidR="00C85869" w:rsidRPr="00595667">
        <w:rPr>
          <w:snapToGrid w:val="0"/>
          <w:sz w:val="28"/>
          <w:szCs w:val="28"/>
        </w:rPr>
        <w:t xml:space="preserve">yötavasta on keskusteltava </w:t>
      </w:r>
      <w:proofErr w:type="spellStart"/>
      <w:r w:rsidR="00C85869" w:rsidRPr="00595667">
        <w:rPr>
          <w:snapToGrid w:val="0"/>
          <w:sz w:val="28"/>
          <w:szCs w:val="28"/>
        </w:rPr>
        <w:t>oppijoiden</w:t>
      </w:r>
      <w:proofErr w:type="spellEnd"/>
      <w:r w:rsidR="00C85869" w:rsidRPr="00595667">
        <w:rPr>
          <w:snapToGrid w:val="0"/>
          <w:sz w:val="28"/>
          <w:szCs w:val="28"/>
        </w:rPr>
        <w:t xml:space="preserve"> kanssa </w:t>
      </w:r>
      <w:r w:rsidR="00C85869" w:rsidRPr="00595667">
        <w:rPr>
          <w:snapToGrid w:val="0"/>
          <w:sz w:val="28"/>
          <w:szCs w:val="28"/>
        </w:rPr>
        <w:lastRenderedPageBreak/>
        <w:t xml:space="preserve">ja valittava jokin selkeästi rajautuva kokonaisuus sen alueeksi. Opettajan on tällöin tärkeä huolellisesti osana suunnittelua perehtyä etukäteen luetettavien osioiden tekstiin oppikirjassa ja tarkistettava, </w:t>
      </w:r>
      <w:r w:rsidR="0064631B" w:rsidRPr="00595667">
        <w:rPr>
          <w:snapToGrid w:val="0"/>
          <w:sz w:val="28"/>
          <w:szCs w:val="28"/>
        </w:rPr>
        <w:t>että teksti on</w:t>
      </w:r>
      <w:r w:rsidR="00C85869" w:rsidRPr="00595667">
        <w:rPr>
          <w:snapToGrid w:val="0"/>
          <w:sz w:val="28"/>
          <w:szCs w:val="28"/>
        </w:rPr>
        <w:t xml:space="preserve"> riittävän ymmärrettävää ja helppolukuista oppijoille. Tarvittaessa voi esitellä etukäteen esimerkiksi joitain käsitteitä.</w:t>
      </w:r>
      <w:r w:rsidR="0064631B" w:rsidRPr="00595667">
        <w:rPr>
          <w:snapToGrid w:val="0"/>
          <w:sz w:val="28"/>
          <w:szCs w:val="28"/>
        </w:rPr>
        <w:t xml:space="preserve"> Työmuodon toimivuuden takaamiseksi yli puolen oppijajoukosta on todella luettava tekstit etukäteen, muuten keskustelu ei suju, koska oppijat eivät pysy kärryillä. Tämän turvaamiseksi etukäteislukemista pitää ainakin aluksi kannustaa jollain, esimerkiksi arviointiin vaikuttavilla keinoilla (esimerkiksi: </w:t>
      </w:r>
      <w:proofErr w:type="spellStart"/>
      <w:r w:rsidR="0064631B" w:rsidRPr="00595667">
        <w:rPr>
          <w:snapToGrid w:val="0"/>
          <w:sz w:val="28"/>
          <w:szCs w:val="28"/>
        </w:rPr>
        <w:t>etukäteislukemi</w:t>
      </w:r>
      <w:r w:rsidR="00F453E0">
        <w:rPr>
          <w:snapToGrid w:val="0"/>
          <w:sz w:val="28"/>
          <w:szCs w:val="28"/>
        </w:rPr>
        <w:t>-</w:t>
      </w:r>
      <w:r w:rsidR="0064631B" w:rsidRPr="00595667">
        <w:rPr>
          <w:snapToGrid w:val="0"/>
          <w:sz w:val="28"/>
          <w:szCs w:val="28"/>
        </w:rPr>
        <w:t>sesta</w:t>
      </w:r>
      <w:proofErr w:type="spellEnd"/>
      <w:r w:rsidR="0064631B" w:rsidRPr="00595667">
        <w:rPr>
          <w:snapToGrid w:val="0"/>
          <w:sz w:val="28"/>
          <w:szCs w:val="28"/>
        </w:rPr>
        <w:t xml:space="preserve"> voi saada läksypisteitä ja sitä koskevaa ilmoitusta kontrolloidaan vaikkapa pistokokein).</w:t>
      </w:r>
    </w:p>
    <w:p w:rsidR="00CD7E52" w:rsidRDefault="00CD7E52" w:rsidP="00CD7E52">
      <w:pPr>
        <w:rPr>
          <w:snapToGrid w:val="0"/>
          <w:sz w:val="28"/>
          <w:szCs w:val="28"/>
        </w:rPr>
      </w:pPr>
    </w:p>
    <w:p w:rsidR="00CD7E52" w:rsidRDefault="00C85869" w:rsidP="00CD7E52">
      <w:pPr>
        <w:pStyle w:val="Otsikko3"/>
        <w:rPr>
          <w:snapToGrid w:val="0"/>
          <w:szCs w:val="28"/>
        </w:rPr>
      </w:pPr>
      <w:r w:rsidRPr="00595667">
        <w:rPr>
          <w:snapToGrid w:val="0"/>
          <w:szCs w:val="28"/>
        </w:rPr>
        <w:t>Keskustelu pienemmissä ryhmissä</w:t>
      </w:r>
    </w:p>
    <w:p w:rsidR="00CD7E52" w:rsidRDefault="00C85869" w:rsidP="00CD7E52">
      <w:pPr>
        <w:rPr>
          <w:snapToGrid w:val="0"/>
          <w:sz w:val="28"/>
          <w:szCs w:val="28"/>
        </w:rPr>
      </w:pPr>
      <w:r w:rsidRPr="00595667">
        <w:rPr>
          <w:snapToGrid w:val="0"/>
          <w:sz w:val="28"/>
          <w:szCs w:val="28"/>
        </w:rPr>
        <w:t xml:space="preserve">Sekä motivaation että aidon dialogisuuden kannalta keskusteluissa on olennaista saada kaikki tai ainakin lähes kaikki ääneen. </w:t>
      </w:r>
      <w:r w:rsidR="00A0731A" w:rsidRPr="00595667">
        <w:rPr>
          <w:snapToGrid w:val="0"/>
          <w:sz w:val="28"/>
          <w:szCs w:val="28"/>
        </w:rPr>
        <w:t xml:space="preserve">Keskustelu voi </w:t>
      </w:r>
      <w:r w:rsidRPr="00595667">
        <w:rPr>
          <w:snapToGrid w:val="0"/>
          <w:sz w:val="28"/>
          <w:szCs w:val="28"/>
        </w:rPr>
        <w:t xml:space="preserve">joskus </w:t>
      </w:r>
      <w:r w:rsidR="00A0731A" w:rsidRPr="00595667">
        <w:rPr>
          <w:snapToGrid w:val="0"/>
          <w:sz w:val="28"/>
          <w:szCs w:val="28"/>
        </w:rPr>
        <w:t xml:space="preserve">onnistua jopa </w:t>
      </w:r>
      <w:r w:rsidRPr="00595667">
        <w:rPr>
          <w:snapToGrid w:val="0"/>
          <w:sz w:val="28"/>
          <w:szCs w:val="28"/>
        </w:rPr>
        <w:t xml:space="preserve">lukion </w:t>
      </w:r>
      <w:r w:rsidR="00A0731A" w:rsidRPr="00595667">
        <w:rPr>
          <w:snapToGrid w:val="0"/>
          <w:sz w:val="28"/>
          <w:szCs w:val="28"/>
        </w:rPr>
        <w:t>filosofian ykkös</w:t>
      </w:r>
      <w:r w:rsidRPr="00595667">
        <w:rPr>
          <w:snapToGrid w:val="0"/>
          <w:sz w:val="28"/>
          <w:szCs w:val="28"/>
        </w:rPr>
        <w:t>kursseilla melko yleisillä yli 3</w:t>
      </w:r>
      <w:r w:rsidR="00A0731A" w:rsidRPr="00595667">
        <w:rPr>
          <w:snapToGrid w:val="0"/>
          <w:sz w:val="28"/>
          <w:szCs w:val="28"/>
        </w:rPr>
        <w:t xml:space="preserve">0 hengen ryhmillä. Käytännössä kuitenkin </w:t>
      </w:r>
      <w:r w:rsidRPr="00595667">
        <w:rPr>
          <w:snapToGrid w:val="0"/>
          <w:sz w:val="28"/>
          <w:szCs w:val="28"/>
        </w:rPr>
        <w:t>jo yli kymmenen</w:t>
      </w:r>
      <w:r w:rsidR="00A0731A" w:rsidRPr="00595667">
        <w:rPr>
          <w:snapToGrid w:val="0"/>
          <w:sz w:val="28"/>
          <w:szCs w:val="28"/>
        </w:rPr>
        <w:t xml:space="preserve"> hengen ryhmissä käy niin, että ääneen pääsee liian pieni osa opiskelijoista, ja osa jää passiivi</w:t>
      </w:r>
      <w:r w:rsidR="00CD7E52">
        <w:rPr>
          <w:snapToGrid w:val="0"/>
          <w:sz w:val="28"/>
          <w:szCs w:val="28"/>
        </w:rPr>
        <w:t>-</w:t>
      </w:r>
      <w:proofErr w:type="spellStart"/>
      <w:r w:rsidR="00A0731A" w:rsidRPr="00595667">
        <w:rPr>
          <w:snapToGrid w:val="0"/>
          <w:sz w:val="28"/>
          <w:szCs w:val="28"/>
        </w:rPr>
        <w:t>sina</w:t>
      </w:r>
      <w:proofErr w:type="spellEnd"/>
      <w:r w:rsidR="00A0731A" w:rsidRPr="00595667">
        <w:rPr>
          <w:snapToGrid w:val="0"/>
          <w:sz w:val="28"/>
          <w:szCs w:val="28"/>
        </w:rPr>
        <w:t xml:space="preserve"> sivuun. </w:t>
      </w:r>
      <w:r w:rsidRPr="00595667">
        <w:rPr>
          <w:snapToGrid w:val="0"/>
          <w:sz w:val="28"/>
          <w:szCs w:val="28"/>
        </w:rPr>
        <w:t>Kaikissa ryhmissä ääneen pääsemistä myös säätelevät yksilöiden sosiaaliset ja verbaaliset ominaisuudet, jotka eivät suinkaan aina korreloi asiaa parhaiten eteenpäin vievien ominaisuuksien kanssa.</w:t>
      </w:r>
    </w:p>
    <w:p w:rsidR="00CD7E52" w:rsidRDefault="00A0731A" w:rsidP="00CD7E52">
      <w:pPr>
        <w:rPr>
          <w:snapToGrid w:val="0"/>
          <w:sz w:val="28"/>
          <w:szCs w:val="28"/>
        </w:rPr>
      </w:pPr>
      <w:r w:rsidRPr="00595667">
        <w:rPr>
          <w:snapToGrid w:val="0"/>
          <w:sz w:val="28"/>
          <w:szCs w:val="28"/>
        </w:rPr>
        <w:t xml:space="preserve">Tätä ongelmaa voidaan vähentää </w:t>
      </w:r>
      <w:r w:rsidRPr="00595667">
        <w:rPr>
          <w:b/>
          <w:bCs/>
          <w:snapToGrid w:val="0"/>
          <w:sz w:val="28"/>
          <w:szCs w:val="28"/>
        </w:rPr>
        <w:t>pari- tai ryhmäkeskusteluilla</w:t>
      </w:r>
      <w:r w:rsidRPr="00595667">
        <w:rPr>
          <w:snapToGrid w:val="0"/>
          <w:sz w:val="28"/>
          <w:szCs w:val="28"/>
        </w:rPr>
        <w:t>. Parikeskustelut ovat ehkäpä kaikkein käyttökelpoisimpia opiskelijoiden omien mielipiteiden kartoituksessa, tieto</w:t>
      </w:r>
      <w:r w:rsidR="00CD7E52">
        <w:rPr>
          <w:snapToGrid w:val="0"/>
          <w:sz w:val="28"/>
          <w:szCs w:val="28"/>
        </w:rPr>
        <w:t>-</w:t>
      </w:r>
      <w:r w:rsidRPr="00595667">
        <w:rPr>
          <w:snapToGrid w:val="0"/>
          <w:sz w:val="28"/>
          <w:szCs w:val="28"/>
        </w:rPr>
        <w:t>pohjan kokoamisessa ja motivoinnissa. Tällaisia lyhyitä porinatuokioita voidaan käydä pareissa tai pienissä ryhmissä. Tässä työtavassa etukäteen huolella suunniteltavaksi kysymykseks</w:t>
      </w:r>
      <w:r w:rsidR="00C85869" w:rsidRPr="00595667">
        <w:rPr>
          <w:snapToGrid w:val="0"/>
          <w:sz w:val="28"/>
          <w:szCs w:val="28"/>
        </w:rPr>
        <w:t>i muodostuu</w:t>
      </w:r>
      <w:r w:rsidRPr="00595667">
        <w:rPr>
          <w:snapToGrid w:val="0"/>
          <w:sz w:val="28"/>
          <w:szCs w:val="28"/>
        </w:rPr>
        <w:t>, kuinka porinat puretaan. Jos opettaja käy porinatuokion jälkeen läpi jokaisen parin tuotoksen, aikaa menee varsin paljon ja loppupään pareilla ei useinkaan ole uutta lisättävää. Toisaalta vain rajallisen vastausten käsittelyn pohjalla niille opiskelijoille, joiden näkemyksiä ei tiedosteltu, voi jäädä vahva käsitys siitä, että heitä sorretaan.</w:t>
      </w:r>
    </w:p>
    <w:p w:rsidR="00D07FFD" w:rsidRPr="00595667" w:rsidRDefault="00A0731A" w:rsidP="00CD7E52">
      <w:pPr>
        <w:rPr>
          <w:snapToGrid w:val="0"/>
          <w:sz w:val="28"/>
          <w:szCs w:val="28"/>
        </w:rPr>
      </w:pPr>
      <w:r w:rsidRPr="00595667">
        <w:rPr>
          <w:snapToGrid w:val="0"/>
          <w:sz w:val="28"/>
          <w:szCs w:val="28"/>
        </w:rPr>
        <w:t xml:space="preserve">Järjestäytynyttä muotoa tällaisesta keskustelusta voi kutsua vaikkapa </w:t>
      </w:r>
      <w:r w:rsidRPr="00595667">
        <w:rPr>
          <w:b/>
          <w:bCs/>
          <w:snapToGrid w:val="0"/>
          <w:sz w:val="28"/>
          <w:szCs w:val="28"/>
        </w:rPr>
        <w:t>laajennetuksi parikeskusteluksi</w:t>
      </w:r>
      <w:r w:rsidRPr="00595667">
        <w:rPr>
          <w:snapToGrid w:val="0"/>
          <w:sz w:val="28"/>
          <w:szCs w:val="28"/>
        </w:rPr>
        <w:t xml:space="preserve"> (se muistuttaa ns. </w:t>
      </w:r>
      <w:proofErr w:type="spellStart"/>
      <w:r w:rsidRPr="00595667">
        <w:rPr>
          <w:snapToGrid w:val="0"/>
          <w:sz w:val="28"/>
          <w:szCs w:val="28"/>
        </w:rPr>
        <w:t>double</w:t>
      </w:r>
      <w:proofErr w:type="spellEnd"/>
      <w:r w:rsidRPr="00595667">
        <w:rPr>
          <w:snapToGrid w:val="0"/>
          <w:sz w:val="28"/>
          <w:szCs w:val="28"/>
        </w:rPr>
        <w:t xml:space="preserve"> team -metodia, mutta on huomattavasti yksinkertaisempi ja tavoitteiltaan ja ajankäytöltään vaatimattomampi). Menetelmä on seuraava: </w:t>
      </w:r>
      <w:r w:rsidRPr="00595667">
        <w:rPr>
          <w:b/>
          <w:snapToGrid w:val="0"/>
          <w:sz w:val="28"/>
          <w:szCs w:val="28"/>
        </w:rPr>
        <w:t xml:space="preserve">Opiskelijat kirjoittavat ensin oman näkemyksensä paperille </w:t>
      </w:r>
      <w:r w:rsidRPr="00595667">
        <w:rPr>
          <w:snapToGrid w:val="0"/>
          <w:sz w:val="28"/>
          <w:szCs w:val="28"/>
        </w:rPr>
        <w:t xml:space="preserve">(yksittäisestä aiheesta voidaan vaatia esimerkiksi kolme tärkeää ajatusta, jotta näistä voidaan löytää ainakin yksi yhteinen keskustelun myöhemmissä vaiheissa). Seuraavaksi </w:t>
      </w:r>
      <w:r w:rsidRPr="00595667">
        <w:rPr>
          <w:snapToGrid w:val="0"/>
          <w:sz w:val="28"/>
          <w:szCs w:val="28"/>
        </w:rPr>
        <w:noBreakHyphen/>
        <w:t xml:space="preserve"> mutta vasta sitten, kun kaikki varmasti ovat pohtineet asiaa itse </w:t>
      </w:r>
      <w:r w:rsidRPr="00595667">
        <w:rPr>
          <w:snapToGrid w:val="0"/>
          <w:sz w:val="28"/>
          <w:szCs w:val="28"/>
        </w:rPr>
        <w:noBreakHyphen/>
        <w:t xml:space="preserve"> opiskelijat keskustelevat parin kanssa (kolmikkoja voi luonnollisesti muodostaa, jos jako ei mene tasan) ja yrittävät löytää jonkinlaisen yhteisen näkemyksen. Tämän jälkeen kaksi paria muodostaa nelikon, joka yrittää muodostaa yhteisen näkemyksen. Mikäli opetusryhmän koko sitä vaatii</w:t>
      </w:r>
      <w:r w:rsidR="0053032C" w:rsidRPr="00595667">
        <w:rPr>
          <w:snapToGrid w:val="0"/>
          <w:sz w:val="28"/>
          <w:szCs w:val="28"/>
        </w:rPr>
        <w:t>,</w:t>
      </w:r>
      <w:r w:rsidRPr="00595667">
        <w:rPr>
          <w:snapToGrid w:val="0"/>
          <w:sz w:val="28"/>
          <w:szCs w:val="28"/>
        </w:rPr>
        <w:t xml:space="preserve"> muodostetaan näistä vielä kahdeksan hengen ryhmät. Neljän tai kahdeksan hengen ryhmistä voidaan sitten tulokset purkaa niin, että saadaan aikaan yhteinen näkemys tai ainakin keskustelu siitä. Ajan salliessa voidaan yhteisen näkemyksen löytämiseksi antaa ryhmien näkemyksille plussia (alkuperäisen </w:t>
      </w:r>
      <w:proofErr w:type="spellStart"/>
      <w:r w:rsidRPr="00595667">
        <w:rPr>
          <w:snapToGrid w:val="0"/>
          <w:sz w:val="28"/>
          <w:szCs w:val="28"/>
        </w:rPr>
        <w:t>double</w:t>
      </w:r>
      <w:proofErr w:type="spellEnd"/>
      <w:r w:rsidRPr="00595667">
        <w:rPr>
          <w:snapToGrid w:val="0"/>
          <w:sz w:val="28"/>
          <w:szCs w:val="28"/>
        </w:rPr>
        <w:t xml:space="preserve"> team -menetelmän mukaan). Käytännön tuntityöskentelyssä aitoa yhteistä näkemyksen löytämistä, joka on alkuperäisen menetelmän yksi idea, tärkeämpi seikka on kuitenkin useimmiten juuri säästää yhteisen purkukeskustelun aikaa. Erikokoisissa ryhmissä nimittäin osa ehdotuksista karsiutuu eikä kaikkia keskusteluja tarvitse käydä koko ryhmän kesken. Silti kaikki pääsevät ääneen ja ovat olleet mukana edistämässä yhteistä oppimista.</w:t>
      </w:r>
    </w:p>
    <w:sectPr w:rsidR="00D07FFD" w:rsidRPr="00595667" w:rsidSect="00CD7E52">
      <w:pgSz w:w="12240" w:h="15840"/>
      <w:pgMar w:top="567" w:right="720" w:bottom="51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40199"/>
    <w:multiLevelType w:val="multilevel"/>
    <w:tmpl w:val="9C1C5FB2"/>
    <w:lvl w:ilvl="0">
      <w:start w:val="1"/>
      <w:numFmt w:val="decimal"/>
      <w:lvlText w:val="%1."/>
      <w:lvlJc w:val="left"/>
      <w:pPr>
        <w:tabs>
          <w:tab w:val="num" w:pos="717"/>
        </w:tabs>
        <w:ind w:left="357" w:hanging="360"/>
      </w:pPr>
      <w:rPr>
        <w:rFonts w:hint="default"/>
      </w:rPr>
    </w:lvl>
    <w:lvl w:ilvl="1">
      <w:start w:val="1"/>
      <w:numFmt w:val="decimal"/>
      <w:pStyle w:val="Otsikko2"/>
      <w:lvlText w:val="%1.%2."/>
      <w:lvlJc w:val="left"/>
      <w:pPr>
        <w:tabs>
          <w:tab w:val="num" w:pos="1437"/>
        </w:tabs>
        <w:ind w:left="789" w:hanging="432"/>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1A"/>
    <w:rsid w:val="0000718D"/>
    <w:rsid w:val="00014F20"/>
    <w:rsid w:val="00016F96"/>
    <w:rsid w:val="00017427"/>
    <w:rsid w:val="0001783B"/>
    <w:rsid w:val="000232E7"/>
    <w:rsid w:val="00025179"/>
    <w:rsid w:val="00030905"/>
    <w:rsid w:val="00037B46"/>
    <w:rsid w:val="000465CB"/>
    <w:rsid w:val="00051590"/>
    <w:rsid w:val="000570FF"/>
    <w:rsid w:val="00062137"/>
    <w:rsid w:val="00063B6C"/>
    <w:rsid w:val="0006548E"/>
    <w:rsid w:val="00085D28"/>
    <w:rsid w:val="00093491"/>
    <w:rsid w:val="000B1AF5"/>
    <w:rsid w:val="000B78A3"/>
    <w:rsid w:val="000B79C1"/>
    <w:rsid w:val="000C6897"/>
    <w:rsid w:val="000C7A03"/>
    <w:rsid w:val="000D4D11"/>
    <w:rsid w:val="000E22F7"/>
    <w:rsid w:val="00102BE3"/>
    <w:rsid w:val="00112BAD"/>
    <w:rsid w:val="00113B9B"/>
    <w:rsid w:val="0011659A"/>
    <w:rsid w:val="00131318"/>
    <w:rsid w:val="00132962"/>
    <w:rsid w:val="00137C21"/>
    <w:rsid w:val="001544FB"/>
    <w:rsid w:val="00170223"/>
    <w:rsid w:val="00171970"/>
    <w:rsid w:val="00176432"/>
    <w:rsid w:val="00183646"/>
    <w:rsid w:val="001B519C"/>
    <w:rsid w:val="001C18AB"/>
    <w:rsid w:val="001C213B"/>
    <w:rsid w:val="001C339E"/>
    <w:rsid w:val="001C5444"/>
    <w:rsid w:val="001D1849"/>
    <w:rsid w:val="001E5F15"/>
    <w:rsid w:val="001F1027"/>
    <w:rsid w:val="001F18DE"/>
    <w:rsid w:val="00200B0D"/>
    <w:rsid w:val="00206967"/>
    <w:rsid w:val="002141EC"/>
    <w:rsid w:val="002147ED"/>
    <w:rsid w:val="00221530"/>
    <w:rsid w:val="00222DCF"/>
    <w:rsid w:val="002268CF"/>
    <w:rsid w:val="00227219"/>
    <w:rsid w:val="00231958"/>
    <w:rsid w:val="002329B1"/>
    <w:rsid w:val="00241458"/>
    <w:rsid w:val="002446BC"/>
    <w:rsid w:val="00263F5F"/>
    <w:rsid w:val="00297576"/>
    <w:rsid w:val="002A0AE7"/>
    <w:rsid w:val="002B0B9F"/>
    <w:rsid w:val="002B2F12"/>
    <w:rsid w:val="002B44CB"/>
    <w:rsid w:val="002C05AC"/>
    <w:rsid w:val="002C6EB2"/>
    <w:rsid w:val="002D1756"/>
    <w:rsid w:val="002E4E86"/>
    <w:rsid w:val="002E50A1"/>
    <w:rsid w:val="002F56EB"/>
    <w:rsid w:val="003324FB"/>
    <w:rsid w:val="00344897"/>
    <w:rsid w:val="003531C1"/>
    <w:rsid w:val="00353FBB"/>
    <w:rsid w:val="00361718"/>
    <w:rsid w:val="00362F4C"/>
    <w:rsid w:val="003769DA"/>
    <w:rsid w:val="0039682A"/>
    <w:rsid w:val="003C00F6"/>
    <w:rsid w:val="003E39FC"/>
    <w:rsid w:val="003E724F"/>
    <w:rsid w:val="00410C5F"/>
    <w:rsid w:val="004115A2"/>
    <w:rsid w:val="0045194D"/>
    <w:rsid w:val="00456553"/>
    <w:rsid w:val="004739FC"/>
    <w:rsid w:val="00484463"/>
    <w:rsid w:val="004905E8"/>
    <w:rsid w:val="004A028A"/>
    <w:rsid w:val="004A424D"/>
    <w:rsid w:val="004A4F1A"/>
    <w:rsid w:val="004B1BD9"/>
    <w:rsid w:val="004B2C58"/>
    <w:rsid w:val="004C002B"/>
    <w:rsid w:val="004C28E9"/>
    <w:rsid w:val="004C36C4"/>
    <w:rsid w:val="004D17C2"/>
    <w:rsid w:val="004D6568"/>
    <w:rsid w:val="004D77DA"/>
    <w:rsid w:val="004E4B31"/>
    <w:rsid w:val="004F7AF5"/>
    <w:rsid w:val="00503CFB"/>
    <w:rsid w:val="00505892"/>
    <w:rsid w:val="00505BAF"/>
    <w:rsid w:val="00516D7A"/>
    <w:rsid w:val="00526758"/>
    <w:rsid w:val="0053032C"/>
    <w:rsid w:val="0055014A"/>
    <w:rsid w:val="00595667"/>
    <w:rsid w:val="005B3E9B"/>
    <w:rsid w:val="005C0608"/>
    <w:rsid w:val="005C1E5B"/>
    <w:rsid w:val="005D68E7"/>
    <w:rsid w:val="005D6FE5"/>
    <w:rsid w:val="005E3BF2"/>
    <w:rsid w:val="005E79D2"/>
    <w:rsid w:val="005F3A07"/>
    <w:rsid w:val="0061179F"/>
    <w:rsid w:val="00614A68"/>
    <w:rsid w:val="006224CB"/>
    <w:rsid w:val="006229C1"/>
    <w:rsid w:val="00634079"/>
    <w:rsid w:val="0064631B"/>
    <w:rsid w:val="00652B2E"/>
    <w:rsid w:val="00666032"/>
    <w:rsid w:val="00670230"/>
    <w:rsid w:val="00682311"/>
    <w:rsid w:val="00686E1B"/>
    <w:rsid w:val="006B28D2"/>
    <w:rsid w:val="006C6AEC"/>
    <w:rsid w:val="00700A6E"/>
    <w:rsid w:val="00707204"/>
    <w:rsid w:val="0071071D"/>
    <w:rsid w:val="00715229"/>
    <w:rsid w:val="007172ED"/>
    <w:rsid w:val="007176E4"/>
    <w:rsid w:val="00725A04"/>
    <w:rsid w:val="007267DF"/>
    <w:rsid w:val="00744D6B"/>
    <w:rsid w:val="00750405"/>
    <w:rsid w:val="007517E3"/>
    <w:rsid w:val="00775E15"/>
    <w:rsid w:val="00776BA2"/>
    <w:rsid w:val="007810F1"/>
    <w:rsid w:val="00791511"/>
    <w:rsid w:val="00796888"/>
    <w:rsid w:val="007A0440"/>
    <w:rsid w:val="007A0BE1"/>
    <w:rsid w:val="007A75F6"/>
    <w:rsid w:val="007C00AB"/>
    <w:rsid w:val="007C013C"/>
    <w:rsid w:val="007C0D79"/>
    <w:rsid w:val="007D2152"/>
    <w:rsid w:val="007F097B"/>
    <w:rsid w:val="007F4DFA"/>
    <w:rsid w:val="007F73A2"/>
    <w:rsid w:val="007F759A"/>
    <w:rsid w:val="00803AF8"/>
    <w:rsid w:val="00807465"/>
    <w:rsid w:val="00847CD9"/>
    <w:rsid w:val="0086607D"/>
    <w:rsid w:val="00892E4C"/>
    <w:rsid w:val="00893CC9"/>
    <w:rsid w:val="00896349"/>
    <w:rsid w:val="008A4557"/>
    <w:rsid w:val="008A72F5"/>
    <w:rsid w:val="008D1F27"/>
    <w:rsid w:val="008D3324"/>
    <w:rsid w:val="008D3E3E"/>
    <w:rsid w:val="008E5B7B"/>
    <w:rsid w:val="009115D5"/>
    <w:rsid w:val="00916A6B"/>
    <w:rsid w:val="00931F74"/>
    <w:rsid w:val="009347C7"/>
    <w:rsid w:val="00942421"/>
    <w:rsid w:val="009430EB"/>
    <w:rsid w:val="00966816"/>
    <w:rsid w:val="00974EF1"/>
    <w:rsid w:val="00975B38"/>
    <w:rsid w:val="00981225"/>
    <w:rsid w:val="009817EC"/>
    <w:rsid w:val="00984301"/>
    <w:rsid w:val="009926C9"/>
    <w:rsid w:val="009A31E7"/>
    <w:rsid w:val="009A6C02"/>
    <w:rsid w:val="009C42B7"/>
    <w:rsid w:val="009E1021"/>
    <w:rsid w:val="00A014C6"/>
    <w:rsid w:val="00A02781"/>
    <w:rsid w:val="00A0731A"/>
    <w:rsid w:val="00A21FF6"/>
    <w:rsid w:val="00A23EA1"/>
    <w:rsid w:val="00A2659B"/>
    <w:rsid w:val="00A34511"/>
    <w:rsid w:val="00A352AE"/>
    <w:rsid w:val="00A35543"/>
    <w:rsid w:val="00A75633"/>
    <w:rsid w:val="00A773F4"/>
    <w:rsid w:val="00A865CF"/>
    <w:rsid w:val="00A93115"/>
    <w:rsid w:val="00AA72D2"/>
    <w:rsid w:val="00AB67D5"/>
    <w:rsid w:val="00AB77B6"/>
    <w:rsid w:val="00AC2792"/>
    <w:rsid w:val="00AD5B31"/>
    <w:rsid w:val="00AD6621"/>
    <w:rsid w:val="00AF1B2E"/>
    <w:rsid w:val="00B00EAB"/>
    <w:rsid w:val="00B025B3"/>
    <w:rsid w:val="00B21900"/>
    <w:rsid w:val="00B26C86"/>
    <w:rsid w:val="00B362FC"/>
    <w:rsid w:val="00B37DED"/>
    <w:rsid w:val="00B500DC"/>
    <w:rsid w:val="00B57C68"/>
    <w:rsid w:val="00B63044"/>
    <w:rsid w:val="00B7070A"/>
    <w:rsid w:val="00B77282"/>
    <w:rsid w:val="00BA372E"/>
    <w:rsid w:val="00BC5DBC"/>
    <w:rsid w:val="00BE03F6"/>
    <w:rsid w:val="00BF5127"/>
    <w:rsid w:val="00C20421"/>
    <w:rsid w:val="00C2732E"/>
    <w:rsid w:val="00C66D74"/>
    <w:rsid w:val="00C77F4E"/>
    <w:rsid w:val="00C83EC2"/>
    <w:rsid w:val="00C85869"/>
    <w:rsid w:val="00C86773"/>
    <w:rsid w:val="00CB0F61"/>
    <w:rsid w:val="00CB4DAD"/>
    <w:rsid w:val="00CC37C5"/>
    <w:rsid w:val="00CC780F"/>
    <w:rsid w:val="00CD4E03"/>
    <w:rsid w:val="00CD7B91"/>
    <w:rsid w:val="00CD7E52"/>
    <w:rsid w:val="00CE0FCF"/>
    <w:rsid w:val="00CF2483"/>
    <w:rsid w:val="00CF2600"/>
    <w:rsid w:val="00CF53FA"/>
    <w:rsid w:val="00D01337"/>
    <w:rsid w:val="00D07FFD"/>
    <w:rsid w:val="00D4018B"/>
    <w:rsid w:val="00D41B87"/>
    <w:rsid w:val="00D600CE"/>
    <w:rsid w:val="00D665A1"/>
    <w:rsid w:val="00D77D0C"/>
    <w:rsid w:val="00D81ED6"/>
    <w:rsid w:val="00DD7A40"/>
    <w:rsid w:val="00DF07A7"/>
    <w:rsid w:val="00DF1CB7"/>
    <w:rsid w:val="00E00430"/>
    <w:rsid w:val="00E025B5"/>
    <w:rsid w:val="00E117F7"/>
    <w:rsid w:val="00E13269"/>
    <w:rsid w:val="00E1512C"/>
    <w:rsid w:val="00E15793"/>
    <w:rsid w:val="00E24D0D"/>
    <w:rsid w:val="00E24FDE"/>
    <w:rsid w:val="00E3488E"/>
    <w:rsid w:val="00E370AB"/>
    <w:rsid w:val="00E451DA"/>
    <w:rsid w:val="00E457C6"/>
    <w:rsid w:val="00E50137"/>
    <w:rsid w:val="00E66964"/>
    <w:rsid w:val="00E75B29"/>
    <w:rsid w:val="00E955C6"/>
    <w:rsid w:val="00EA2A3B"/>
    <w:rsid w:val="00EB1513"/>
    <w:rsid w:val="00EC0BEE"/>
    <w:rsid w:val="00EC5871"/>
    <w:rsid w:val="00EF13D8"/>
    <w:rsid w:val="00F1346A"/>
    <w:rsid w:val="00F16F44"/>
    <w:rsid w:val="00F206C9"/>
    <w:rsid w:val="00F2076A"/>
    <w:rsid w:val="00F453E0"/>
    <w:rsid w:val="00F5084B"/>
    <w:rsid w:val="00F55F89"/>
    <w:rsid w:val="00F759B4"/>
    <w:rsid w:val="00F86335"/>
    <w:rsid w:val="00F91D5F"/>
    <w:rsid w:val="00F93087"/>
    <w:rsid w:val="00F93FEE"/>
    <w:rsid w:val="00F97BE5"/>
    <w:rsid w:val="00FA2CB7"/>
    <w:rsid w:val="00FC0B18"/>
    <w:rsid w:val="00FD69C0"/>
    <w:rsid w:val="00FE078B"/>
    <w:rsid w:val="00FF07A7"/>
    <w:rsid w:val="00FF3F1F"/>
    <w:rsid w:val="00FF4879"/>
    <w:rsid w:val="00FF58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877538-47F6-4E6D-A5B4-89E1CC2F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D7E52"/>
    <w:pPr>
      <w:autoSpaceDE w:val="0"/>
      <w:autoSpaceDN w:val="0"/>
      <w:ind w:firstLine="680"/>
    </w:pPr>
  </w:style>
  <w:style w:type="paragraph" w:styleId="Otsikko1">
    <w:name w:val="heading 1"/>
    <w:basedOn w:val="Normaali"/>
    <w:next w:val="Normaali"/>
    <w:qFormat/>
    <w:rsid w:val="00A0731A"/>
    <w:pPr>
      <w:keepNext/>
      <w:spacing w:before="240" w:after="60"/>
      <w:outlineLvl w:val="0"/>
    </w:pPr>
    <w:rPr>
      <w:rFonts w:ascii="Arial" w:hAnsi="Arial" w:cs="Arial"/>
      <w:b/>
      <w:bCs/>
      <w:kern w:val="28"/>
      <w:sz w:val="28"/>
      <w:szCs w:val="28"/>
    </w:rPr>
  </w:style>
  <w:style w:type="paragraph" w:styleId="Otsikko2">
    <w:name w:val="heading 2"/>
    <w:basedOn w:val="Normaali"/>
    <w:next w:val="Normaali"/>
    <w:qFormat/>
    <w:rsid w:val="00CE0FCF"/>
    <w:pPr>
      <w:keepNext/>
      <w:numPr>
        <w:ilvl w:val="1"/>
        <w:numId w:val="1"/>
      </w:numPr>
      <w:spacing w:before="240" w:after="60" w:line="360" w:lineRule="auto"/>
      <w:outlineLvl w:val="1"/>
    </w:pPr>
    <w:rPr>
      <w:rFonts w:ascii="Arial" w:hAnsi="Arial" w:cs="Arial"/>
      <w:b/>
      <w:bCs/>
      <w:i/>
      <w:iCs/>
      <w:sz w:val="28"/>
      <w:szCs w:val="28"/>
    </w:rPr>
  </w:style>
  <w:style w:type="paragraph" w:styleId="Otsikko3">
    <w:name w:val="heading 3"/>
    <w:basedOn w:val="Normaali"/>
    <w:next w:val="Normaali"/>
    <w:qFormat/>
    <w:rsid w:val="00CD7E52"/>
    <w:pPr>
      <w:keepNext/>
      <w:spacing w:after="120"/>
      <w:ind w:firstLine="0"/>
      <w:outlineLvl w:val="2"/>
    </w:pPr>
    <w:rPr>
      <w:rFonts w:ascii="Arial" w:hAnsi="Arial" w:cs="Arial"/>
      <w:b/>
      <w:bCs/>
      <w:sz w:val="28"/>
      <w:szCs w:val="26"/>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1666</Words>
  <Characters>13500</Characters>
  <Application>Microsoft Office Word</Application>
  <DocSecurity>0</DocSecurity>
  <Lines>112</Lines>
  <Paragraphs>30</Paragraphs>
  <ScaleCrop>false</ScaleCrop>
  <HeadingPairs>
    <vt:vector size="2" baseType="variant">
      <vt:variant>
        <vt:lpstr>Otsikko</vt:lpstr>
      </vt:variant>
      <vt:variant>
        <vt:i4>1</vt:i4>
      </vt:variant>
    </vt:vector>
  </HeadingPairs>
  <TitlesOfParts>
    <vt:vector size="1" baseType="lpstr">
      <vt:lpstr>Filosofian opetuksen työtavoista</vt:lpstr>
    </vt:vector>
  </TitlesOfParts>
  <Company>University of Helsinki</Company>
  <LinksUpToDate>false</LinksUpToDate>
  <CharactersWithSpaces>15136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Filosofian opetuksen työtavoista</dc:title>
  <dc:subject/>
  <dc:creator>Eero Salmenkivi</dc:creator>
  <cp:keywords/>
  <dc:description/>
  <cp:lastModifiedBy>Salmenkivi, Eero O A</cp:lastModifiedBy>
  <cp:revision>2</cp:revision>
  <cp:lastPrinted>2011-09-25T11:33:00Z</cp:lastPrinted>
  <dcterms:created xsi:type="dcterms:W3CDTF">2017-09-14T14:50:00Z</dcterms:created>
  <dcterms:modified xsi:type="dcterms:W3CDTF">2017-09-14T14:50:00Z</dcterms:modified>
</cp:coreProperties>
</file>