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369" w:rsidRPr="00225623" w:rsidRDefault="009B6369" w:rsidP="005415DF">
      <w:pPr>
        <w:pStyle w:val="Otsikko2"/>
        <w:rPr>
          <w:sz w:val="22"/>
          <w:szCs w:val="22"/>
        </w:rPr>
      </w:pPr>
      <w:bookmarkStart w:id="0" w:name="_Toc428459006"/>
      <w:r w:rsidRPr="00225623">
        <w:rPr>
          <w:sz w:val="22"/>
          <w:szCs w:val="22"/>
        </w:rPr>
        <w:t>5.</w:t>
      </w:r>
      <w:proofErr w:type="gramStart"/>
      <w:r w:rsidRPr="00225623">
        <w:rPr>
          <w:sz w:val="22"/>
          <w:szCs w:val="22"/>
        </w:rPr>
        <w:t>16   Elämänkatsomustieto</w:t>
      </w:r>
      <w:bookmarkEnd w:id="0"/>
      <w:proofErr w:type="gramEnd"/>
      <w:r w:rsidR="00A90110" w:rsidRPr="00225623">
        <w:rPr>
          <w:sz w:val="22"/>
          <w:szCs w:val="22"/>
        </w:rPr>
        <w:t xml:space="preserve"> (LO</w:t>
      </w:r>
      <w:r w:rsidR="009D5320" w:rsidRPr="00225623">
        <w:rPr>
          <w:sz w:val="22"/>
          <w:szCs w:val="22"/>
        </w:rPr>
        <w:t>P</w:t>
      </w:r>
      <w:r w:rsidR="00A90110" w:rsidRPr="00225623">
        <w:rPr>
          <w:sz w:val="22"/>
          <w:szCs w:val="22"/>
        </w:rPr>
        <w:t>S 2015, käyttöön kouluissa 1.8.2016)</w:t>
      </w:r>
    </w:p>
    <w:p w:rsidR="009B6369" w:rsidRPr="00225623" w:rsidRDefault="009B6369" w:rsidP="005415DF">
      <w:pPr>
        <w:spacing w:line="240" w:lineRule="auto"/>
        <w:ind w:left="1304"/>
        <w:rPr>
          <w:sz w:val="22"/>
          <w:szCs w:val="22"/>
        </w:rPr>
      </w:pPr>
    </w:p>
    <w:p w:rsidR="009B6369" w:rsidRPr="00225623" w:rsidRDefault="009B6369" w:rsidP="005415DF">
      <w:pPr>
        <w:spacing w:line="240" w:lineRule="auto"/>
        <w:ind w:left="567"/>
        <w:rPr>
          <w:sz w:val="22"/>
          <w:szCs w:val="22"/>
        </w:rPr>
      </w:pPr>
      <w:r w:rsidRPr="00225623">
        <w:rPr>
          <w:sz w:val="22"/>
          <w:szCs w:val="22"/>
        </w:rPr>
        <w:t xml:space="preserve">Elämänkatsomustieto on perustaltaan monitieteinen oppiaine. Sen tiedeperustaan kuuluu </w:t>
      </w:r>
      <w:proofErr w:type="spellStart"/>
      <w:r w:rsidRPr="00225623">
        <w:rPr>
          <w:sz w:val="22"/>
          <w:szCs w:val="22"/>
        </w:rPr>
        <w:t>ihmis</w:t>
      </w:r>
      <w:proofErr w:type="spellEnd"/>
      <w:r w:rsidRPr="00225623">
        <w:rPr>
          <w:sz w:val="22"/>
          <w:szCs w:val="22"/>
        </w:rPr>
        <w:t xml:space="preserve">-, kulttuuri- ja yhteiskuntatieteitä sekä filosofia. Elämänkatsomustiedon opetuksessa ihmisiä tarkastellaan luonnollisina toimijoina, jotka luovat ja </w:t>
      </w:r>
      <w:proofErr w:type="spellStart"/>
      <w:r w:rsidRPr="00225623">
        <w:rPr>
          <w:sz w:val="22"/>
          <w:szCs w:val="22"/>
        </w:rPr>
        <w:t>uusintavat</w:t>
      </w:r>
      <w:proofErr w:type="spellEnd"/>
      <w:r w:rsidRPr="00225623">
        <w:rPr>
          <w:sz w:val="22"/>
          <w:szCs w:val="22"/>
        </w:rPr>
        <w:t xml:space="preserve"> merkityksiä keskinäisessä kanssakäymisessään. Inhimilliset katsomukset ja käytännöt nähdään yksilöiden, yhteisöjen ja traditioiden vuorovaikutuksen tuloksena syntyneinä. Elämänkatsomustiedon opetus rakentuu ihmiskäsitykselle, joka korostaa ihmisten mahdollisuutta elää vapaina ja keskenään tasavertaisina, aktiivisina ja tavoitteellisina. Oppiaineessa painotetaan ihmisten kykyä tutkia maailmaansa ja laajentaa sitä koskevaa tietämystään sekä yhteisellä toiminnallaan tietoisesti ohjata elämäänsä. Näistä lähtökohdista oppiaine tukee opiskelijoiden elämänkatsomuksen ja identiteetin muotoutumista sekä heidän yhteisöllisten hyvän elämän ihanteidensa ja käytäntöjensä rakentumista. Opiskelussa hyödynnetään monipuolisesti tieto- ja viestintäteknologian antamia mahdollisuuksia. </w:t>
      </w:r>
    </w:p>
    <w:p w:rsidR="009B6369" w:rsidRPr="00225623" w:rsidRDefault="009B6369" w:rsidP="005415DF">
      <w:pPr>
        <w:spacing w:line="240" w:lineRule="auto"/>
        <w:ind w:left="567"/>
        <w:rPr>
          <w:sz w:val="22"/>
          <w:szCs w:val="22"/>
        </w:rPr>
      </w:pPr>
    </w:p>
    <w:p w:rsidR="009B6369" w:rsidRPr="00225623" w:rsidRDefault="009B6369" w:rsidP="005415DF">
      <w:pPr>
        <w:spacing w:line="240" w:lineRule="auto"/>
        <w:ind w:left="567"/>
        <w:rPr>
          <w:sz w:val="22"/>
          <w:szCs w:val="22"/>
        </w:rPr>
      </w:pPr>
      <w:r w:rsidRPr="00225623">
        <w:rPr>
          <w:sz w:val="22"/>
          <w:szCs w:val="22"/>
        </w:rPr>
        <w:t>Elämänkatsomustieto kartuttaa pohdiskelevasti ja keskustellen opiskelijoiden kulttuurista ja katsomuksellista yleissivistystä, arvostelukykyä ja tilannetajua, toisten ja yhdenvertaisuuden kunnioittamista sekä keskustelun, kuuntelun ja itseilmaisun taitoja.</w:t>
      </w:r>
    </w:p>
    <w:p w:rsidR="009B6369" w:rsidRPr="00225623" w:rsidRDefault="009B6369" w:rsidP="005415DF">
      <w:pPr>
        <w:spacing w:line="240" w:lineRule="auto"/>
        <w:rPr>
          <w:sz w:val="22"/>
          <w:szCs w:val="22"/>
        </w:rPr>
      </w:pPr>
    </w:p>
    <w:p w:rsidR="009B6369" w:rsidRPr="00225623" w:rsidRDefault="009B6369" w:rsidP="005415DF">
      <w:pPr>
        <w:spacing w:line="240" w:lineRule="auto"/>
        <w:ind w:left="567"/>
        <w:rPr>
          <w:b/>
          <w:sz w:val="22"/>
          <w:szCs w:val="22"/>
        </w:rPr>
      </w:pPr>
      <w:r w:rsidRPr="00225623">
        <w:rPr>
          <w:b/>
          <w:sz w:val="22"/>
          <w:szCs w:val="22"/>
        </w:rPr>
        <w:t>Opetuksen tavoitteet</w:t>
      </w:r>
    </w:p>
    <w:p w:rsidR="009B6369" w:rsidRPr="00225623" w:rsidRDefault="009B6369" w:rsidP="005415DF">
      <w:pPr>
        <w:spacing w:line="240" w:lineRule="auto"/>
        <w:ind w:left="567"/>
        <w:rPr>
          <w:sz w:val="22"/>
          <w:szCs w:val="22"/>
        </w:rPr>
      </w:pPr>
    </w:p>
    <w:p w:rsidR="009B6369" w:rsidRPr="00225623" w:rsidRDefault="009B6369" w:rsidP="005415DF">
      <w:pPr>
        <w:spacing w:line="240" w:lineRule="auto"/>
        <w:ind w:left="567"/>
        <w:rPr>
          <w:sz w:val="22"/>
          <w:szCs w:val="22"/>
        </w:rPr>
      </w:pPr>
      <w:r w:rsidRPr="00225623">
        <w:rPr>
          <w:sz w:val="22"/>
          <w:szCs w:val="22"/>
        </w:rPr>
        <w:t>Elämänkatsomustiedon opetuksen tavoitteena on, että opiskelija</w:t>
      </w:r>
    </w:p>
    <w:p w:rsidR="009B6369" w:rsidRPr="00225623" w:rsidRDefault="009B6369" w:rsidP="005415DF">
      <w:pPr>
        <w:numPr>
          <w:ilvl w:val="0"/>
          <w:numId w:val="1"/>
        </w:numPr>
        <w:spacing w:line="240" w:lineRule="auto"/>
        <w:ind w:left="851" w:hanging="284"/>
        <w:rPr>
          <w:sz w:val="22"/>
          <w:szCs w:val="22"/>
        </w:rPr>
      </w:pPr>
      <w:r w:rsidRPr="00225623">
        <w:rPr>
          <w:sz w:val="22"/>
          <w:szCs w:val="22"/>
        </w:rPr>
        <w:t>saa tukea ja perusteita identiteettinsä ja elämänkatsomuksensa rakentamiseen</w:t>
      </w:r>
    </w:p>
    <w:p w:rsidR="009B6369" w:rsidRPr="00225623" w:rsidRDefault="009B6369" w:rsidP="005415DF">
      <w:pPr>
        <w:numPr>
          <w:ilvl w:val="0"/>
          <w:numId w:val="1"/>
        </w:numPr>
        <w:spacing w:line="240" w:lineRule="auto"/>
        <w:ind w:left="851" w:hanging="284"/>
        <w:rPr>
          <w:sz w:val="22"/>
          <w:szCs w:val="22"/>
        </w:rPr>
      </w:pPr>
      <w:r w:rsidRPr="00225623">
        <w:rPr>
          <w:sz w:val="22"/>
          <w:szCs w:val="22"/>
        </w:rPr>
        <w:t>hallitsee keskustelu- ja vuorovaikutustaitoja ja osaa soveltaa niitä sellaisten kysymysten käsittelyyn, joissa pyritään yhteisen kestävän toimintalinjan löytämiseen erilaisista näkemyksistä huolimatta</w:t>
      </w:r>
    </w:p>
    <w:p w:rsidR="009B6369" w:rsidRPr="00225623" w:rsidRDefault="009B6369" w:rsidP="005415DF">
      <w:pPr>
        <w:numPr>
          <w:ilvl w:val="0"/>
          <w:numId w:val="1"/>
        </w:numPr>
        <w:spacing w:line="240" w:lineRule="auto"/>
        <w:ind w:left="851" w:hanging="284"/>
        <w:rPr>
          <w:sz w:val="22"/>
          <w:szCs w:val="22"/>
        </w:rPr>
      </w:pPr>
      <w:r w:rsidRPr="00225623">
        <w:rPr>
          <w:sz w:val="22"/>
          <w:szCs w:val="22"/>
        </w:rPr>
        <w:t xml:space="preserve">laajentaa ja syventää katsomuksellista ja kulttuurista yleissivistystään </w:t>
      </w:r>
    </w:p>
    <w:p w:rsidR="009B6369" w:rsidRPr="00225623" w:rsidRDefault="009B6369" w:rsidP="005415DF">
      <w:pPr>
        <w:numPr>
          <w:ilvl w:val="0"/>
          <w:numId w:val="1"/>
        </w:numPr>
        <w:spacing w:line="240" w:lineRule="auto"/>
        <w:ind w:left="851" w:hanging="284"/>
        <w:rPr>
          <w:sz w:val="22"/>
          <w:szCs w:val="22"/>
        </w:rPr>
      </w:pPr>
      <w:r w:rsidRPr="00225623">
        <w:rPr>
          <w:sz w:val="22"/>
          <w:szCs w:val="22"/>
        </w:rPr>
        <w:t xml:space="preserve">kehittää arvostelu-, harkinta- ja toimintakykyään oppimalla reflektoimaan omaa ja muiden ajattelua ja toimintaa </w:t>
      </w:r>
    </w:p>
    <w:p w:rsidR="009B6369" w:rsidRPr="00225623" w:rsidRDefault="009B6369" w:rsidP="005415DF">
      <w:pPr>
        <w:numPr>
          <w:ilvl w:val="0"/>
          <w:numId w:val="1"/>
        </w:numPr>
        <w:spacing w:line="240" w:lineRule="auto"/>
        <w:ind w:left="851" w:hanging="284"/>
        <w:rPr>
          <w:sz w:val="22"/>
          <w:szCs w:val="22"/>
        </w:rPr>
      </w:pPr>
      <w:r w:rsidRPr="00225623">
        <w:rPr>
          <w:sz w:val="22"/>
          <w:szCs w:val="22"/>
        </w:rPr>
        <w:t>kunnioittaa ja osaa perustella periaatteita ja käytäntöjä, jotka edistävät ihmisoikeuksia, kulttuurien välistä myönteistä kohtaamista, yhteiskunnallista ja globaalia oikeudenmukaisuutta sekä kestävän tulevaisuuden rakentamista.</w:t>
      </w:r>
    </w:p>
    <w:p w:rsidR="009B6369" w:rsidRPr="00225623" w:rsidRDefault="009B6369" w:rsidP="005415DF">
      <w:pPr>
        <w:spacing w:line="240" w:lineRule="auto"/>
        <w:ind w:left="567"/>
        <w:rPr>
          <w:sz w:val="22"/>
          <w:szCs w:val="22"/>
        </w:rPr>
      </w:pPr>
    </w:p>
    <w:p w:rsidR="009B6369" w:rsidRPr="00225623" w:rsidRDefault="009B6369" w:rsidP="005415DF">
      <w:pPr>
        <w:spacing w:line="240" w:lineRule="auto"/>
        <w:ind w:left="567"/>
        <w:rPr>
          <w:b/>
          <w:sz w:val="22"/>
          <w:szCs w:val="22"/>
        </w:rPr>
      </w:pPr>
      <w:r w:rsidRPr="00225623">
        <w:rPr>
          <w:b/>
          <w:sz w:val="22"/>
          <w:szCs w:val="22"/>
        </w:rPr>
        <w:t>Arviointi</w:t>
      </w:r>
    </w:p>
    <w:p w:rsidR="009B6369" w:rsidRPr="00225623" w:rsidRDefault="009B6369" w:rsidP="005415DF">
      <w:pPr>
        <w:spacing w:line="240" w:lineRule="auto"/>
        <w:ind w:left="567"/>
        <w:rPr>
          <w:sz w:val="22"/>
          <w:szCs w:val="22"/>
        </w:rPr>
      </w:pPr>
      <w:r w:rsidRPr="00225623">
        <w:rPr>
          <w:sz w:val="22"/>
          <w:szCs w:val="22"/>
        </w:rPr>
        <w:t xml:space="preserve">Elämänkatsomustiedossa arvioidaan sekä opiskelijan kykyä tarkastella ja ilmaista katsomuksellisia aiheita monipuolisesti ja taitavasti että hänen laaja-alaista katsomuksellista ymmärrystään. </w:t>
      </w:r>
      <w:r w:rsidRPr="00225623">
        <w:rPr>
          <w:rFonts w:cs="Courier New"/>
          <w:sz w:val="22"/>
          <w:szCs w:val="22"/>
        </w:rPr>
        <w:t xml:space="preserve">Katsomukselliset kysymykset ovat usein henkilökohtaisia, mutta niiden pohdiskelun perustana ovat ajattelun tiedolliset hyveet: kriittisyys, johdonmukaisuus, ristiriidattomuus ja systemaattisuus. </w:t>
      </w:r>
      <w:r w:rsidRPr="00225623">
        <w:rPr>
          <w:sz w:val="22"/>
          <w:szCs w:val="22"/>
        </w:rPr>
        <w:t xml:space="preserve">Katsomusten, arvostusten ja uskomusten arviointi- ja ilmaisutavoissa arvostetaan eri näkökulmien ja vaihtoehtoisten katsomustapojen huomioimista pelkkien mielipiteiden esittämistä monipuolisemmin. </w:t>
      </w:r>
    </w:p>
    <w:p w:rsidR="009B6369" w:rsidRPr="00225623" w:rsidRDefault="009B6369" w:rsidP="005415DF">
      <w:pPr>
        <w:spacing w:line="240" w:lineRule="auto"/>
        <w:ind w:left="567"/>
        <w:rPr>
          <w:sz w:val="22"/>
          <w:szCs w:val="22"/>
        </w:rPr>
      </w:pPr>
    </w:p>
    <w:p w:rsidR="005415DF" w:rsidRPr="00225623" w:rsidRDefault="009B6369" w:rsidP="005415DF">
      <w:pPr>
        <w:spacing w:line="240" w:lineRule="auto"/>
        <w:ind w:left="567"/>
        <w:rPr>
          <w:sz w:val="22"/>
          <w:szCs w:val="22"/>
        </w:rPr>
      </w:pPr>
      <w:r w:rsidRPr="00225623">
        <w:rPr>
          <w:sz w:val="22"/>
          <w:szCs w:val="22"/>
        </w:rPr>
        <w:t xml:space="preserve">Arviointi tukee ja kehittää opiskelijan kykyä arvioida oman elämänkatsomuksensa ja identiteettinsä rakentumista sekä rohkaisee opiskelijaa oman opiskelunsa suunnitteluun ja kehittämiseen. Elämänkatsomustiedossa korostuvat erilaiset katsomukselliseen yleissivistykseen ja vuorovaikutukseen liittyvät taidot, ja kurssien arvioinnissa ne otetaan monipuolisesti huomioon. </w:t>
      </w:r>
    </w:p>
    <w:p w:rsidR="005415DF" w:rsidRDefault="005415DF" w:rsidP="005415DF">
      <w:pPr>
        <w:spacing w:line="240" w:lineRule="auto"/>
        <w:ind w:left="567"/>
        <w:rPr>
          <w:sz w:val="22"/>
          <w:szCs w:val="22"/>
        </w:rPr>
      </w:pPr>
    </w:p>
    <w:p w:rsidR="00225623" w:rsidRPr="00225623" w:rsidRDefault="00225623" w:rsidP="005415DF">
      <w:pPr>
        <w:spacing w:line="240" w:lineRule="auto"/>
        <w:ind w:left="567"/>
        <w:rPr>
          <w:sz w:val="22"/>
          <w:szCs w:val="22"/>
        </w:rPr>
      </w:pPr>
    </w:p>
    <w:p w:rsidR="009B6369" w:rsidRPr="00225623" w:rsidRDefault="009B6369" w:rsidP="005415DF">
      <w:pPr>
        <w:spacing w:line="240" w:lineRule="auto"/>
        <w:rPr>
          <w:b/>
          <w:sz w:val="22"/>
          <w:szCs w:val="22"/>
        </w:rPr>
      </w:pPr>
      <w:r w:rsidRPr="00225623">
        <w:rPr>
          <w:b/>
          <w:sz w:val="22"/>
          <w:szCs w:val="22"/>
        </w:rPr>
        <w:t xml:space="preserve">Pakolliset kurssit </w:t>
      </w:r>
    </w:p>
    <w:p w:rsidR="005415DF" w:rsidRPr="00225623" w:rsidRDefault="005415DF" w:rsidP="005415DF">
      <w:pPr>
        <w:spacing w:line="240" w:lineRule="auto"/>
        <w:rPr>
          <w:b/>
          <w:sz w:val="22"/>
          <w:szCs w:val="22"/>
        </w:rPr>
      </w:pPr>
    </w:p>
    <w:p w:rsidR="009B6369" w:rsidRPr="00225623" w:rsidRDefault="009B6369" w:rsidP="005415DF">
      <w:pPr>
        <w:spacing w:line="240" w:lineRule="auto"/>
        <w:ind w:left="567"/>
        <w:rPr>
          <w:b/>
          <w:sz w:val="22"/>
          <w:szCs w:val="22"/>
        </w:rPr>
      </w:pPr>
      <w:r w:rsidRPr="00225623">
        <w:rPr>
          <w:b/>
          <w:sz w:val="22"/>
          <w:szCs w:val="22"/>
        </w:rPr>
        <w:t xml:space="preserve">1.  </w:t>
      </w:r>
      <w:proofErr w:type="gramStart"/>
      <w:r w:rsidRPr="00225623">
        <w:rPr>
          <w:b/>
          <w:sz w:val="22"/>
          <w:szCs w:val="22"/>
        </w:rPr>
        <w:t>Maailmankatsomus ja kriittinen ajattelu</w:t>
      </w:r>
      <w:r w:rsidRPr="00225623">
        <w:rPr>
          <w:sz w:val="22"/>
          <w:szCs w:val="22"/>
        </w:rPr>
        <w:t xml:space="preserve"> </w:t>
      </w:r>
      <w:r w:rsidRPr="00225623">
        <w:rPr>
          <w:b/>
          <w:sz w:val="22"/>
          <w:szCs w:val="22"/>
        </w:rPr>
        <w:t>(ET1</w:t>
      </w:r>
      <w:r w:rsidR="005415DF" w:rsidRPr="00225623">
        <w:rPr>
          <w:b/>
          <w:sz w:val="22"/>
          <w:szCs w:val="22"/>
        </w:rPr>
        <w:t xml:space="preserve">, </w:t>
      </w:r>
      <w:r w:rsidR="005415DF" w:rsidRPr="00225623">
        <w:rPr>
          <w:sz w:val="22"/>
          <w:szCs w:val="22"/>
        </w:rPr>
        <w:t xml:space="preserve">LOPS kurssi 2 muutettu </w:t>
      </w:r>
      <w:r w:rsidR="00A90110" w:rsidRPr="00225623">
        <w:rPr>
          <w:sz w:val="22"/>
          <w:szCs w:val="22"/>
        </w:rPr>
        <w:t>jonkin verran</w:t>
      </w:r>
      <w:r w:rsidRPr="00225623">
        <w:rPr>
          <w:b/>
          <w:sz w:val="22"/>
          <w:szCs w:val="22"/>
        </w:rPr>
        <w:t>)</w:t>
      </w:r>
      <w:proofErr w:type="gramEnd"/>
    </w:p>
    <w:p w:rsidR="009B6369" w:rsidRPr="00225623" w:rsidRDefault="009B6369" w:rsidP="005415DF">
      <w:pPr>
        <w:spacing w:line="240" w:lineRule="auto"/>
        <w:ind w:left="567"/>
        <w:rPr>
          <w:i/>
          <w:sz w:val="22"/>
          <w:szCs w:val="22"/>
        </w:rPr>
      </w:pPr>
    </w:p>
    <w:p w:rsidR="009B6369" w:rsidRPr="00225623" w:rsidRDefault="009B6369" w:rsidP="005415DF">
      <w:pPr>
        <w:spacing w:line="240" w:lineRule="auto"/>
        <w:ind w:left="567"/>
        <w:rPr>
          <w:sz w:val="22"/>
          <w:szCs w:val="22"/>
        </w:rPr>
      </w:pPr>
      <w:r w:rsidRPr="00225623">
        <w:rPr>
          <w:i/>
          <w:sz w:val="22"/>
          <w:szCs w:val="22"/>
        </w:rPr>
        <w:t xml:space="preserve">Tavoitteet </w:t>
      </w:r>
      <w:r w:rsidRPr="00225623">
        <w:rPr>
          <w:sz w:val="22"/>
          <w:szCs w:val="22"/>
        </w:rPr>
        <w:t xml:space="preserve"> </w:t>
      </w:r>
    </w:p>
    <w:p w:rsidR="009B6369" w:rsidRPr="00225623" w:rsidRDefault="009B6369" w:rsidP="005415DF">
      <w:pPr>
        <w:spacing w:line="240" w:lineRule="auto"/>
        <w:ind w:left="567"/>
        <w:rPr>
          <w:sz w:val="22"/>
          <w:szCs w:val="22"/>
        </w:rPr>
      </w:pPr>
      <w:r w:rsidRPr="00225623">
        <w:rPr>
          <w:sz w:val="22"/>
          <w:szCs w:val="22"/>
        </w:rPr>
        <w:t>Kurssin tavoitteena on, että opiskelija</w:t>
      </w:r>
    </w:p>
    <w:p w:rsidR="009B6369" w:rsidRPr="00225623" w:rsidRDefault="009B6369" w:rsidP="005415DF">
      <w:pPr>
        <w:numPr>
          <w:ilvl w:val="0"/>
          <w:numId w:val="5"/>
        </w:numPr>
        <w:spacing w:line="240" w:lineRule="auto"/>
        <w:ind w:left="851"/>
        <w:rPr>
          <w:sz w:val="22"/>
          <w:szCs w:val="22"/>
        </w:rPr>
      </w:pPr>
      <w:r w:rsidRPr="00225623">
        <w:rPr>
          <w:sz w:val="22"/>
          <w:szCs w:val="22"/>
        </w:rPr>
        <w:t>ymmärtää ja osaa soveltaa maailmankatsomuksellisia käsitteitä ja hahmottaa niiden välisiä yhteyksiä sekä osaa eritellä erilaisten maailmankatsomusten piirteitä ja lähtökohtia</w:t>
      </w:r>
    </w:p>
    <w:p w:rsidR="009B6369" w:rsidRPr="00225623" w:rsidRDefault="009B6369" w:rsidP="005415DF">
      <w:pPr>
        <w:numPr>
          <w:ilvl w:val="0"/>
          <w:numId w:val="5"/>
        </w:numPr>
        <w:spacing w:line="240" w:lineRule="auto"/>
        <w:ind w:left="851"/>
        <w:rPr>
          <w:sz w:val="22"/>
          <w:szCs w:val="22"/>
        </w:rPr>
      </w:pPr>
      <w:r w:rsidRPr="00225623">
        <w:rPr>
          <w:sz w:val="22"/>
          <w:szCs w:val="22"/>
        </w:rPr>
        <w:t>ymmärtää, miten yksilölliset ja yhteiskunnalliset tekijät vaikuttavat maailmankatsomuksen muotoutumiseen, ja osaa eritellä oman katsomuksensa ja siihen liittyvien uskomusten muotoutumista</w:t>
      </w:r>
    </w:p>
    <w:p w:rsidR="009B6369" w:rsidRPr="00225623" w:rsidRDefault="009B6369" w:rsidP="005415DF">
      <w:pPr>
        <w:numPr>
          <w:ilvl w:val="0"/>
          <w:numId w:val="5"/>
        </w:numPr>
        <w:spacing w:line="240" w:lineRule="auto"/>
        <w:ind w:left="851"/>
        <w:rPr>
          <w:sz w:val="22"/>
          <w:szCs w:val="22"/>
        </w:rPr>
      </w:pPr>
      <w:r w:rsidRPr="00225623">
        <w:rPr>
          <w:sz w:val="22"/>
          <w:szCs w:val="22"/>
        </w:rPr>
        <w:t>osaa tarkastella kriittisesti niin omia kuin muiden uskomuksia sekä erilaisten medioiden tarjoamaa informaatiota</w:t>
      </w:r>
    </w:p>
    <w:p w:rsidR="009B6369" w:rsidRPr="00225623" w:rsidRDefault="009B6369" w:rsidP="005415DF">
      <w:pPr>
        <w:numPr>
          <w:ilvl w:val="0"/>
          <w:numId w:val="5"/>
        </w:numPr>
        <w:spacing w:line="240" w:lineRule="auto"/>
        <w:ind w:left="851"/>
        <w:rPr>
          <w:sz w:val="22"/>
          <w:szCs w:val="22"/>
        </w:rPr>
      </w:pPr>
      <w:r w:rsidRPr="00225623">
        <w:rPr>
          <w:sz w:val="22"/>
          <w:szCs w:val="22"/>
        </w:rPr>
        <w:t>osaa hyödyntää eri oppiaineissa oppimaansa elämänkatsomuksensa muodostamisessa ja erottaa tieteellisen, ei-tieteellisen ja epätieteellisen maailmankuvan.</w:t>
      </w:r>
    </w:p>
    <w:p w:rsidR="009B6369" w:rsidRPr="00225623" w:rsidRDefault="009B6369" w:rsidP="005415DF">
      <w:pPr>
        <w:spacing w:line="240" w:lineRule="auto"/>
        <w:ind w:left="851"/>
        <w:rPr>
          <w:i/>
          <w:sz w:val="22"/>
          <w:szCs w:val="22"/>
        </w:rPr>
      </w:pPr>
    </w:p>
    <w:p w:rsidR="009B6369" w:rsidRPr="00225623" w:rsidRDefault="009B6369" w:rsidP="005415DF">
      <w:pPr>
        <w:spacing w:line="240" w:lineRule="auto"/>
        <w:ind w:left="851"/>
        <w:rPr>
          <w:i/>
          <w:sz w:val="22"/>
          <w:szCs w:val="22"/>
        </w:rPr>
      </w:pPr>
      <w:r w:rsidRPr="00225623">
        <w:rPr>
          <w:i/>
          <w:sz w:val="22"/>
          <w:szCs w:val="22"/>
        </w:rPr>
        <w:lastRenderedPageBreak/>
        <w:t>Keskeiset sisällöt</w:t>
      </w:r>
    </w:p>
    <w:p w:rsidR="009B6369" w:rsidRPr="00225623" w:rsidRDefault="009B6369" w:rsidP="005415DF">
      <w:pPr>
        <w:numPr>
          <w:ilvl w:val="0"/>
          <w:numId w:val="1"/>
        </w:numPr>
        <w:spacing w:line="240" w:lineRule="auto"/>
        <w:ind w:left="851"/>
        <w:rPr>
          <w:sz w:val="22"/>
          <w:szCs w:val="22"/>
        </w:rPr>
      </w:pPr>
      <w:r w:rsidRPr="00225623">
        <w:rPr>
          <w:sz w:val="22"/>
          <w:szCs w:val="22"/>
        </w:rPr>
        <w:t>maailmankatsomuksen, maailmankuvan ja elämänkatsomuksen käsitteet sekä niiden keskinäinen suhde ja asema omassa elämänkatsomuksessa</w:t>
      </w:r>
    </w:p>
    <w:p w:rsidR="009B6369" w:rsidRPr="00225623" w:rsidRDefault="009B6369" w:rsidP="005415DF">
      <w:pPr>
        <w:numPr>
          <w:ilvl w:val="0"/>
          <w:numId w:val="1"/>
        </w:numPr>
        <w:spacing w:line="240" w:lineRule="auto"/>
        <w:ind w:left="851"/>
        <w:rPr>
          <w:sz w:val="22"/>
          <w:szCs w:val="22"/>
        </w:rPr>
      </w:pPr>
      <w:r w:rsidRPr="00225623">
        <w:rPr>
          <w:sz w:val="22"/>
          <w:szCs w:val="22"/>
        </w:rPr>
        <w:t>erilaisia maailmankatsomuksia – esimerkiksi sekulaareja, uskonnollisia, poliittisia ja elämäntapaan liittyviä – sekä niiden piirteiden ja perusoletusten tutkimista eri tieteiden tarjoamin välinein</w:t>
      </w:r>
    </w:p>
    <w:p w:rsidR="009B6369" w:rsidRPr="00225623" w:rsidRDefault="009B6369" w:rsidP="005415DF">
      <w:pPr>
        <w:numPr>
          <w:ilvl w:val="0"/>
          <w:numId w:val="1"/>
        </w:numPr>
        <w:spacing w:line="240" w:lineRule="auto"/>
        <w:ind w:left="851"/>
        <w:rPr>
          <w:sz w:val="22"/>
          <w:szCs w:val="22"/>
        </w:rPr>
      </w:pPr>
      <w:r w:rsidRPr="00225623">
        <w:rPr>
          <w:sz w:val="22"/>
          <w:szCs w:val="22"/>
        </w:rPr>
        <w:t>tyypillisiin informaation käsittelyyn ja ympäröivän todellisuuden jäsentämiseen liittyvien kognitiivisten vääristymien tarkastelu sekä omassa että muiden ajattelussa</w:t>
      </w:r>
    </w:p>
    <w:p w:rsidR="009B6369" w:rsidRPr="00225623" w:rsidRDefault="009B6369" w:rsidP="005415DF">
      <w:pPr>
        <w:numPr>
          <w:ilvl w:val="0"/>
          <w:numId w:val="1"/>
        </w:numPr>
        <w:spacing w:line="240" w:lineRule="auto"/>
        <w:ind w:left="851"/>
        <w:rPr>
          <w:sz w:val="22"/>
          <w:szCs w:val="22"/>
        </w:rPr>
      </w:pPr>
      <w:r w:rsidRPr="00225623">
        <w:rPr>
          <w:sz w:val="22"/>
          <w:szCs w:val="22"/>
        </w:rPr>
        <w:t>koulun, median, politiikan, tieteen, taiteen, viihdeteollisuuden sekä uskonnollisten ja kulttuuristen yhteisöjen vaikutus maailmankuviin ja -katsomuksiin sekä omaan elämänkatsomukseen</w:t>
      </w:r>
    </w:p>
    <w:p w:rsidR="009B6369" w:rsidRDefault="009B6369" w:rsidP="005415DF">
      <w:pPr>
        <w:numPr>
          <w:ilvl w:val="0"/>
          <w:numId w:val="4"/>
        </w:numPr>
        <w:spacing w:line="240" w:lineRule="auto"/>
        <w:ind w:left="851"/>
        <w:rPr>
          <w:sz w:val="22"/>
          <w:szCs w:val="22"/>
        </w:rPr>
      </w:pPr>
      <w:r w:rsidRPr="00225623">
        <w:rPr>
          <w:sz w:val="22"/>
          <w:szCs w:val="22"/>
        </w:rPr>
        <w:t>median ja muiden informaation lähteiden toimintalogiikka sekä niihin kohdistuva kriittinen katsomuksellinen ajattelu sekä katsomuksellisen argumentaation erittely erilaisista näkökulmista</w:t>
      </w:r>
    </w:p>
    <w:p w:rsidR="00225623" w:rsidRDefault="00225623" w:rsidP="00225623">
      <w:pPr>
        <w:spacing w:line="240" w:lineRule="auto"/>
        <w:rPr>
          <w:sz w:val="22"/>
          <w:szCs w:val="22"/>
        </w:rPr>
      </w:pPr>
    </w:p>
    <w:p w:rsidR="00225623" w:rsidRPr="00225623" w:rsidRDefault="00225623" w:rsidP="00225623">
      <w:pPr>
        <w:spacing w:line="240" w:lineRule="auto"/>
        <w:rPr>
          <w:sz w:val="22"/>
          <w:szCs w:val="22"/>
        </w:rPr>
      </w:pPr>
    </w:p>
    <w:p w:rsidR="009B6369" w:rsidRPr="00225623" w:rsidRDefault="009B6369" w:rsidP="005415DF">
      <w:pPr>
        <w:spacing w:line="240" w:lineRule="auto"/>
        <w:ind w:firstLine="491"/>
        <w:rPr>
          <w:b/>
          <w:sz w:val="22"/>
          <w:szCs w:val="22"/>
        </w:rPr>
      </w:pPr>
      <w:r w:rsidRPr="00225623">
        <w:rPr>
          <w:b/>
          <w:sz w:val="22"/>
          <w:szCs w:val="22"/>
        </w:rPr>
        <w:t xml:space="preserve">2.  </w:t>
      </w:r>
      <w:proofErr w:type="gramStart"/>
      <w:r w:rsidRPr="00225623">
        <w:rPr>
          <w:b/>
          <w:sz w:val="22"/>
          <w:szCs w:val="22"/>
        </w:rPr>
        <w:t>Ihminen, identiteetti ja hyvä elämä (ET2</w:t>
      </w:r>
      <w:r w:rsidR="005415DF" w:rsidRPr="00225623">
        <w:rPr>
          <w:b/>
          <w:sz w:val="22"/>
          <w:szCs w:val="22"/>
        </w:rPr>
        <w:t xml:space="preserve">, </w:t>
      </w:r>
      <w:r w:rsidR="005415DF" w:rsidRPr="00225623">
        <w:rPr>
          <w:sz w:val="22"/>
          <w:szCs w:val="22"/>
        </w:rPr>
        <w:t>LOPS kurssi 1</w:t>
      </w:r>
      <w:r w:rsidR="00A90110" w:rsidRPr="00225623">
        <w:rPr>
          <w:sz w:val="22"/>
          <w:szCs w:val="22"/>
        </w:rPr>
        <w:t xml:space="preserve"> muutettu jonkin verran</w:t>
      </w:r>
      <w:r w:rsidRPr="00225623">
        <w:rPr>
          <w:b/>
          <w:sz w:val="22"/>
          <w:szCs w:val="22"/>
        </w:rPr>
        <w:t>)</w:t>
      </w:r>
      <w:proofErr w:type="gramEnd"/>
    </w:p>
    <w:p w:rsidR="009B6369" w:rsidRPr="00225623" w:rsidRDefault="009B6369" w:rsidP="005415DF">
      <w:pPr>
        <w:spacing w:line="240" w:lineRule="auto"/>
        <w:ind w:left="851"/>
        <w:rPr>
          <w:sz w:val="22"/>
          <w:szCs w:val="22"/>
        </w:rPr>
      </w:pPr>
    </w:p>
    <w:p w:rsidR="009B6369" w:rsidRPr="00225623" w:rsidRDefault="009B6369" w:rsidP="005415DF">
      <w:pPr>
        <w:spacing w:line="240" w:lineRule="auto"/>
        <w:ind w:left="851"/>
        <w:rPr>
          <w:sz w:val="22"/>
          <w:szCs w:val="22"/>
        </w:rPr>
      </w:pPr>
      <w:r w:rsidRPr="00225623">
        <w:rPr>
          <w:i/>
          <w:sz w:val="22"/>
          <w:szCs w:val="22"/>
        </w:rPr>
        <w:t xml:space="preserve">Tavoitteet </w:t>
      </w:r>
    </w:p>
    <w:p w:rsidR="009B6369" w:rsidRPr="00225623" w:rsidRDefault="009B6369" w:rsidP="005415DF">
      <w:pPr>
        <w:spacing w:line="240" w:lineRule="auto"/>
        <w:ind w:left="851"/>
        <w:rPr>
          <w:sz w:val="22"/>
          <w:szCs w:val="22"/>
        </w:rPr>
      </w:pPr>
      <w:r w:rsidRPr="00225623">
        <w:rPr>
          <w:sz w:val="22"/>
          <w:szCs w:val="22"/>
        </w:rPr>
        <w:t xml:space="preserve">Kurssin tavoitteena on, että opiskelija </w:t>
      </w:r>
    </w:p>
    <w:p w:rsidR="009B6369" w:rsidRPr="00225623" w:rsidRDefault="009B6369" w:rsidP="005415DF">
      <w:pPr>
        <w:numPr>
          <w:ilvl w:val="0"/>
          <w:numId w:val="2"/>
        </w:numPr>
        <w:spacing w:line="240" w:lineRule="auto"/>
        <w:ind w:left="851"/>
        <w:contextualSpacing/>
        <w:rPr>
          <w:sz w:val="22"/>
          <w:szCs w:val="22"/>
        </w:rPr>
      </w:pPr>
      <w:r w:rsidRPr="00225623">
        <w:rPr>
          <w:sz w:val="22"/>
          <w:szCs w:val="22"/>
        </w:rPr>
        <w:t>tuntee erilaisia ihmiskäsityksiä ja osaa eritellä ja arvioida, miten erilaiset ihmiskäsitykset ja -ihanteet johtavat erilaisiin ja joskus keskenään ristiriitaisiin vastauksiin ihmiselämän keskeisistä kysymyksistä</w:t>
      </w:r>
    </w:p>
    <w:p w:rsidR="009B6369" w:rsidRPr="00225623" w:rsidRDefault="009B6369" w:rsidP="005415DF">
      <w:pPr>
        <w:numPr>
          <w:ilvl w:val="0"/>
          <w:numId w:val="2"/>
        </w:numPr>
        <w:spacing w:line="240" w:lineRule="auto"/>
        <w:ind w:left="851"/>
        <w:contextualSpacing/>
        <w:rPr>
          <w:sz w:val="22"/>
          <w:szCs w:val="22"/>
        </w:rPr>
      </w:pPr>
      <w:r w:rsidRPr="00225623">
        <w:rPr>
          <w:sz w:val="22"/>
          <w:szCs w:val="22"/>
        </w:rPr>
        <w:t>osaa pohtia oman identiteettinsä osatekijöitä sekä soveltaa erilaisia ihmiskuvallisia ja katsomuksellisia vaihtoehtoja keskeisiin omaa hyvää elämäänsä koskeviin kysymyksiin</w:t>
      </w:r>
    </w:p>
    <w:p w:rsidR="009B6369" w:rsidRPr="00225623" w:rsidRDefault="009B6369" w:rsidP="005415DF">
      <w:pPr>
        <w:numPr>
          <w:ilvl w:val="0"/>
          <w:numId w:val="2"/>
        </w:numPr>
        <w:spacing w:line="240" w:lineRule="auto"/>
        <w:ind w:left="851"/>
        <w:contextualSpacing/>
        <w:rPr>
          <w:sz w:val="22"/>
          <w:szCs w:val="22"/>
        </w:rPr>
      </w:pPr>
      <w:r w:rsidRPr="00225623">
        <w:rPr>
          <w:sz w:val="22"/>
          <w:szCs w:val="22"/>
        </w:rPr>
        <w:t xml:space="preserve">ymmärtää ihmisarvon perustavan eettisen merkityksen, tuntee keskeisimmät </w:t>
      </w:r>
      <w:proofErr w:type="spellStart"/>
      <w:r w:rsidRPr="00225623">
        <w:rPr>
          <w:sz w:val="22"/>
          <w:szCs w:val="22"/>
        </w:rPr>
        <w:t>ilmisoikeusasiakirjat</w:t>
      </w:r>
      <w:proofErr w:type="spellEnd"/>
      <w:r w:rsidRPr="00225623">
        <w:rPr>
          <w:sz w:val="22"/>
          <w:szCs w:val="22"/>
        </w:rPr>
        <w:t xml:space="preserve"> ja osaa soveltaa ihmisoikeusajattelua erilaisissa yhteyksissä, kuten uskonnon- ja sanavapautta koskevissa kysymyksissä</w:t>
      </w:r>
    </w:p>
    <w:p w:rsidR="009B6369" w:rsidRPr="00225623" w:rsidRDefault="009B6369" w:rsidP="005415DF">
      <w:pPr>
        <w:numPr>
          <w:ilvl w:val="0"/>
          <w:numId w:val="2"/>
        </w:numPr>
        <w:spacing w:line="240" w:lineRule="auto"/>
        <w:ind w:left="851"/>
        <w:contextualSpacing/>
        <w:rPr>
          <w:sz w:val="22"/>
          <w:szCs w:val="22"/>
        </w:rPr>
      </w:pPr>
      <w:r w:rsidRPr="00225623">
        <w:rPr>
          <w:sz w:val="22"/>
          <w:szCs w:val="22"/>
        </w:rPr>
        <w:t>tutustuu erilaisiin käsityksiin hyvästä elämästä ja osaa eritellä ja arvioida niiden taustalla olevia maailmankatsomuksellisia perusteita</w:t>
      </w:r>
    </w:p>
    <w:p w:rsidR="009B6369" w:rsidRPr="00225623" w:rsidRDefault="009B6369" w:rsidP="005415DF">
      <w:pPr>
        <w:numPr>
          <w:ilvl w:val="0"/>
          <w:numId w:val="1"/>
        </w:numPr>
        <w:spacing w:line="240" w:lineRule="auto"/>
        <w:ind w:left="851"/>
        <w:rPr>
          <w:sz w:val="22"/>
          <w:szCs w:val="22"/>
        </w:rPr>
      </w:pPr>
      <w:r w:rsidRPr="00225623">
        <w:rPr>
          <w:sz w:val="22"/>
          <w:szCs w:val="22"/>
        </w:rPr>
        <w:t xml:space="preserve">kehittää taitojaan ilmaista identiteettiään ja elämänkatsomustaan sekä niihin liittyviä näkemyksiään ja tuntemuksiaan toisia ja yhdenvertaisuutta kunnioittaen, johdonmukaisesti ja luovasti. </w:t>
      </w:r>
    </w:p>
    <w:p w:rsidR="009B6369" w:rsidRPr="00225623" w:rsidRDefault="009B6369" w:rsidP="005415DF">
      <w:pPr>
        <w:spacing w:line="240" w:lineRule="auto"/>
        <w:ind w:left="851"/>
        <w:contextualSpacing/>
        <w:rPr>
          <w:sz w:val="22"/>
          <w:szCs w:val="22"/>
        </w:rPr>
      </w:pPr>
    </w:p>
    <w:p w:rsidR="009B6369" w:rsidRPr="00225623" w:rsidRDefault="009B6369" w:rsidP="005415DF">
      <w:pPr>
        <w:spacing w:line="240" w:lineRule="auto"/>
        <w:ind w:left="851"/>
        <w:rPr>
          <w:sz w:val="22"/>
          <w:szCs w:val="22"/>
        </w:rPr>
      </w:pPr>
      <w:r w:rsidRPr="00225623">
        <w:rPr>
          <w:i/>
          <w:sz w:val="22"/>
          <w:szCs w:val="22"/>
        </w:rPr>
        <w:t xml:space="preserve">Keskeiset sisällöt </w:t>
      </w:r>
      <w:r w:rsidRPr="00225623">
        <w:rPr>
          <w:sz w:val="22"/>
          <w:szCs w:val="22"/>
        </w:rPr>
        <w:t xml:space="preserve"> </w:t>
      </w:r>
    </w:p>
    <w:p w:rsidR="009B6369" w:rsidRPr="00225623" w:rsidRDefault="009B6369" w:rsidP="005415DF">
      <w:pPr>
        <w:numPr>
          <w:ilvl w:val="0"/>
          <w:numId w:val="1"/>
        </w:numPr>
        <w:spacing w:line="240" w:lineRule="auto"/>
        <w:ind w:left="851"/>
        <w:rPr>
          <w:sz w:val="22"/>
          <w:szCs w:val="22"/>
        </w:rPr>
      </w:pPr>
      <w:r w:rsidRPr="00225623">
        <w:rPr>
          <w:sz w:val="22"/>
          <w:szCs w:val="22"/>
        </w:rPr>
        <w:t>luonnon- ja ihmistieteellisiä, sekulaareja ja uskonnollisia, filosofisia ja populaarikulttuuriin kuuluvia ihmiskäsityksiä ja -ihanteita</w:t>
      </w:r>
    </w:p>
    <w:p w:rsidR="009B6369" w:rsidRPr="00225623" w:rsidRDefault="009B6369" w:rsidP="005415DF">
      <w:pPr>
        <w:numPr>
          <w:ilvl w:val="0"/>
          <w:numId w:val="1"/>
        </w:numPr>
        <w:spacing w:line="240" w:lineRule="auto"/>
        <w:ind w:left="851"/>
        <w:rPr>
          <w:sz w:val="22"/>
          <w:szCs w:val="22"/>
        </w:rPr>
      </w:pPr>
      <w:r w:rsidRPr="00225623">
        <w:rPr>
          <w:sz w:val="22"/>
          <w:szCs w:val="22"/>
        </w:rPr>
        <w:t>ihmisen olemassaolon peruskysymyksiä: ihmissuhteet, sukupuolisuus ja seksuaalisuus; opiskelu ja työ, vanheneminen ja kuolema</w:t>
      </w:r>
    </w:p>
    <w:p w:rsidR="009B6369" w:rsidRPr="00225623" w:rsidRDefault="009B6369" w:rsidP="005415DF">
      <w:pPr>
        <w:numPr>
          <w:ilvl w:val="0"/>
          <w:numId w:val="1"/>
        </w:numPr>
        <w:spacing w:line="240" w:lineRule="auto"/>
        <w:ind w:left="851"/>
        <w:rPr>
          <w:sz w:val="22"/>
          <w:szCs w:val="22"/>
        </w:rPr>
      </w:pPr>
      <w:r w:rsidRPr="00225623">
        <w:rPr>
          <w:sz w:val="22"/>
          <w:szCs w:val="22"/>
        </w:rPr>
        <w:t xml:space="preserve">identiteetti, elämänvalinnat ja elämänhallinnan keinot: yksilön mahdollisuudet vaikuttaa omaan elämäänsä, perimän ja ympäristön merkitys </w:t>
      </w:r>
    </w:p>
    <w:p w:rsidR="009B6369" w:rsidRPr="00225623" w:rsidRDefault="009B6369" w:rsidP="005415DF">
      <w:pPr>
        <w:numPr>
          <w:ilvl w:val="0"/>
          <w:numId w:val="1"/>
        </w:numPr>
        <w:spacing w:line="240" w:lineRule="auto"/>
        <w:ind w:left="851"/>
        <w:rPr>
          <w:sz w:val="22"/>
          <w:szCs w:val="22"/>
        </w:rPr>
      </w:pPr>
      <w:r w:rsidRPr="00225623">
        <w:rPr>
          <w:sz w:val="22"/>
          <w:szCs w:val="22"/>
        </w:rPr>
        <w:t>ihmisarvo, ihmisen arvokkuus ja ihmisoikeudet, ihmisoikeusasiakirjoja: YK:n yleismaailmallisen ihmisoikeuksien julistus, Lapsen oikeuksien sopimus sekä Euroopan ihmisoikeussopimus</w:t>
      </w:r>
    </w:p>
    <w:p w:rsidR="009B6369" w:rsidRPr="00225623" w:rsidRDefault="009B6369" w:rsidP="005415DF">
      <w:pPr>
        <w:numPr>
          <w:ilvl w:val="0"/>
          <w:numId w:val="1"/>
        </w:numPr>
        <w:spacing w:line="240" w:lineRule="auto"/>
        <w:ind w:left="851"/>
        <w:rPr>
          <w:sz w:val="22"/>
          <w:szCs w:val="22"/>
        </w:rPr>
      </w:pPr>
      <w:r w:rsidRPr="00225623">
        <w:rPr>
          <w:sz w:val="22"/>
          <w:szCs w:val="22"/>
        </w:rPr>
        <w:t>erilaisia käsityksiä hyvästä elämästä sekä toisten ihmisten, eläinten ja ympäristön asemasta siinä</w:t>
      </w:r>
    </w:p>
    <w:p w:rsidR="005415DF" w:rsidRPr="00225623" w:rsidRDefault="005415DF" w:rsidP="00225623">
      <w:pPr>
        <w:spacing w:line="240" w:lineRule="auto"/>
        <w:rPr>
          <w:sz w:val="22"/>
          <w:szCs w:val="22"/>
        </w:rPr>
      </w:pPr>
    </w:p>
    <w:p w:rsidR="005415DF" w:rsidRPr="00225623" w:rsidRDefault="005415DF" w:rsidP="005415DF">
      <w:pPr>
        <w:spacing w:line="240" w:lineRule="auto"/>
        <w:ind w:left="567"/>
        <w:rPr>
          <w:sz w:val="22"/>
          <w:szCs w:val="22"/>
        </w:rPr>
      </w:pPr>
    </w:p>
    <w:p w:rsidR="009B6369" w:rsidRPr="00225623" w:rsidRDefault="009B6369" w:rsidP="00225623">
      <w:pPr>
        <w:spacing w:line="240" w:lineRule="auto"/>
        <w:rPr>
          <w:b/>
          <w:sz w:val="22"/>
          <w:szCs w:val="22"/>
        </w:rPr>
      </w:pPr>
      <w:r w:rsidRPr="00225623">
        <w:rPr>
          <w:b/>
          <w:sz w:val="22"/>
          <w:szCs w:val="22"/>
        </w:rPr>
        <w:t xml:space="preserve">Valtakunnalliset syventävät kurssit </w:t>
      </w:r>
    </w:p>
    <w:p w:rsidR="009B6369" w:rsidRPr="00225623" w:rsidRDefault="009B6369" w:rsidP="00225623">
      <w:pPr>
        <w:spacing w:line="240" w:lineRule="auto"/>
        <w:ind w:left="567"/>
        <w:rPr>
          <w:b/>
          <w:sz w:val="22"/>
          <w:szCs w:val="22"/>
        </w:rPr>
      </w:pPr>
      <w:r w:rsidRPr="00225623">
        <w:rPr>
          <w:b/>
          <w:sz w:val="22"/>
          <w:szCs w:val="22"/>
        </w:rPr>
        <w:t xml:space="preserve">3.  </w:t>
      </w:r>
      <w:proofErr w:type="gramStart"/>
      <w:r w:rsidRPr="00225623">
        <w:rPr>
          <w:b/>
          <w:sz w:val="22"/>
          <w:szCs w:val="22"/>
        </w:rPr>
        <w:t>Yksilö ja yhteisö (ET3</w:t>
      </w:r>
      <w:r w:rsidR="005415DF" w:rsidRPr="00225623">
        <w:rPr>
          <w:b/>
          <w:sz w:val="22"/>
          <w:szCs w:val="22"/>
        </w:rPr>
        <w:t xml:space="preserve">, </w:t>
      </w:r>
      <w:r w:rsidR="005415DF" w:rsidRPr="00225623">
        <w:rPr>
          <w:sz w:val="22"/>
          <w:szCs w:val="22"/>
        </w:rPr>
        <w:t>LOPS kurssi 3</w:t>
      </w:r>
      <w:r w:rsidR="005415DF" w:rsidRPr="00225623">
        <w:rPr>
          <w:sz w:val="22"/>
          <w:szCs w:val="22"/>
        </w:rPr>
        <w:t xml:space="preserve"> muutettu </w:t>
      </w:r>
      <w:r w:rsidR="005415DF" w:rsidRPr="00225623">
        <w:rPr>
          <w:sz w:val="22"/>
          <w:szCs w:val="22"/>
        </w:rPr>
        <w:t>vähän</w:t>
      </w:r>
      <w:r w:rsidRPr="00225623">
        <w:rPr>
          <w:b/>
          <w:sz w:val="22"/>
          <w:szCs w:val="22"/>
        </w:rPr>
        <w:t>)</w:t>
      </w:r>
      <w:proofErr w:type="gramEnd"/>
    </w:p>
    <w:p w:rsidR="009B6369" w:rsidRPr="00225623" w:rsidRDefault="009B6369" w:rsidP="005415DF">
      <w:pPr>
        <w:spacing w:line="240" w:lineRule="auto"/>
        <w:ind w:left="567"/>
        <w:rPr>
          <w:i/>
          <w:sz w:val="22"/>
          <w:szCs w:val="22"/>
        </w:rPr>
      </w:pPr>
      <w:r w:rsidRPr="00225623">
        <w:rPr>
          <w:i/>
          <w:sz w:val="22"/>
          <w:szCs w:val="22"/>
        </w:rPr>
        <w:t xml:space="preserve">Tavoitteet </w:t>
      </w:r>
    </w:p>
    <w:p w:rsidR="009B6369" w:rsidRPr="00225623" w:rsidRDefault="009B6369" w:rsidP="005415DF">
      <w:pPr>
        <w:spacing w:line="240" w:lineRule="auto"/>
        <w:ind w:left="567"/>
        <w:rPr>
          <w:sz w:val="22"/>
          <w:szCs w:val="22"/>
        </w:rPr>
      </w:pPr>
      <w:r w:rsidRPr="00225623">
        <w:rPr>
          <w:sz w:val="22"/>
          <w:szCs w:val="22"/>
        </w:rPr>
        <w:t xml:space="preserve">Kurssin tavoitteena on, että opiskelija </w:t>
      </w:r>
    </w:p>
    <w:p w:rsidR="009B6369" w:rsidRPr="00225623" w:rsidRDefault="009B6369" w:rsidP="005415DF">
      <w:pPr>
        <w:numPr>
          <w:ilvl w:val="0"/>
          <w:numId w:val="3"/>
        </w:numPr>
        <w:spacing w:line="240" w:lineRule="auto"/>
        <w:ind w:left="851" w:hanging="284"/>
        <w:rPr>
          <w:sz w:val="22"/>
          <w:szCs w:val="22"/>
        </w:rPr>
      </w:pPr>
      <w:r w:rsidRPr="00225623">
        <w:rPr>
          <w:sz w:val="22"/>
          <w:szCs w:val="22"/>
        </w:rPr>
        <w:t xml:space="preserve">hahmottaa yhteisöllisyyden merkityksen ihmisyydelle ja omalle yksilölliselle identiteetilleen ja saa välineitä myönteisen yhteisöllisyyden hyödyntämiseen oman identiteettinsä rakentamisessa </w:t>
      </w:r>
    </w:p>
    <w:p w:rsidR="009B6369" w:rsidRPr="00225623" w:rsidRDefault="009B6369" w:rsidP="005415DF">
      <w:pPr>
        <w:numPr>
          <w:ilvl w:val="0"/>
          <w:numId w:val="3"/>
        </w:numPr>
        <w:spacing w:line="240" w:lineRule="auto"/>
        <w:ind w:left="851" w:hanging="284"/>
        <w:rPr>
          <w:sz w:val="22"/>
          <w:szCs w:val="22"/>
        </w:rPr>
      </w:pPr>
      <w:r w:rsidRPr="00225623">
        <w:rPr>
          <w:sz w:val="22"/>
          <w:szCs w:val="22"/>
        </w:rPr>
        <w:t>ymmärtää, että sosiaalisia ilmiöitä sekä yhteiskunnallisia rakenteita ja muutoksia voidaan tarkastella tieteellisesti ja että näillä on suuri merkitys yksilön elämänvalinnoille</w:t>
      </w:r>
    </w:p>
    <w:p w:rsidR="009B6369" w:rsidRPr="00225623" w:rsidRDefault="009B6369" w:rsidP="005415DF">
      <w:pPr>
        <w:numPr>
          <w:ilvl w:val="0"/>
          <w:numId w:val="3"/>
        </w:numPr>
        <w:spacing w:line="240" w:lineRule="auto"/>
        <w:ind w:left="851" w:hanging="284"/>
        <w:rPr>
          <w:sz w:val="22"/>
          <w:szCs w:val="22"/>
        </w:rPr>
      </w:pPr>
      <w:r w:rsidRPr="00225623">
        <w:rPr>
          <w:sz w:val="22"/>
          <w:szCs w:val="22"/>
        </w:rPr>
        <w:t>osaa jäsentää omaa asemaansa yksilönä yhteisöissä, kansalaisena valtiossa ja toimijana talousjärjestelmässä sekä arvioida yksilön vaikutusmahdollisuuksia ja vastuuta eri alueilla ja kasvattaa valmiuttaan rakentavaan yhteiskunnalliseen osallistumiseen</w:t>
      </w:r>
    </w:p>
    <w:p w:rsidR="009B6369" w:rsidRPr="00225623" w:rsidRDefault="009B6369" w:rsidP="005415DF">
      <w:pPr>
        <w:numPr>
          <w:ilvl w:val="0"/>
          <w:numId w:val="3"/>
        </w:numPr>
        <w:spacing w:line="240" w:lineRule="auto"/>
        <w:ind w:left="851" w:hanging="284"/>
        <w:rPr>
          <w:sz w:val="22"/>
          <w:szCs w:val="22"/>
        </w:rPr>
      </w:pPr>
      <w:r w:rsidRPr="00225623">
        <w:rPr>
          <w:sz w:val="22"/>
          <w:szCs w:val="22"/>
        </w:rPr>
        <w:t>ymmärtää ja osaa perustella ihmisoikeuksien, uskonnon- ja omantunnon vapauden, yhdenvertaisuuden, demokratian, rauhan, yhteiskunnallisen ja globaalin oikeudenmukaisuuden sekä kestävän tulevaisuuden rakentamisen lähtökohtia ja periaatteita</w:t>
      </w:r>
    </w:p>
    <w:p w:rsidR="009B6369" w:rsidRPr="00225623" w:rsidRDefault="009B6369" w:rsidP="005415DF">
      <w:pPr>
        <w:numPr>
          <w:ilvl w:val="0"/>
          <w:numId w:val="4"/>
        </w:numPr>
        <w:spacing w:line="240" w:lineRule="auto"/>
        <w:ind w:left="851" w:hanging="284"/>
        <w:rPr>
          <w:sz w:val="22"/>
          <w:szCs w:val="22"/>
        </w:rPr>
      </w:pPr>
      <w:r w:rsidRPr="00225623">
        <w:rPr>
          <w:sz w:val="22"/>
          <w:szCs w:val="22"/>
        </w:rPr>
        <w:t>osaa tarkastella kriittisesti yhteiskuntaa ja sen rakenteita sekä kasvattaa yhteiskunnallista kuvittelukykyään ja aktiivisuuttaan siten, että hahmottaa tulevaisuuden mahdollisuuksina ja vaihtoehtoisina tapahtumakulkuina, joihin pystyy myös omalla toiminnallaan vaikuttamaan.</w:t>
      </w:r>
    </w:p>
    <w:p w:rsidR="009B6369" w:rsidRPr="00225623" w:rsidRDefault="009B6369" w:rsidP="005415DF">
      <w:pPr>
        <w:spacing w:line="240" w:lineRule="auto"/>
        <w:ind w:left="567"/>
        <w:rPr>
          <w:sz w:val="22"/>
          <w:szCs w:val="22"/>
        </w:rPr>
      </w:pPr>
      <w:r w:rsidRPr="00225623">
        <w:rPr>
          <w:i/>
          <w:sz w:val="22"/>
          <w:szCs w:val="22"/>
        </w:rPr>
        <w:lastRenderedPageBreak/>
        <w:t>Keskeiset sisällöt</w:t>
      </w:r>
    </w:p>
    <w:p w:rsidR="009B6369" w:rsidRPr="00225623" w:rsidRDefault="009B6369" w:rsidP="005415DF">
      <w:pPr>
        <w:numPr>
          <w:ilvl w:val="0"/>
          <w:numId w:val="4"/>
        </w:numPr>
        <w:spacing w:line="240" w:lineRule="auto"/>
        <w:ind w:left="851"/>
        <w:rPr>
          <w:sz w:val="22"/>
          <w:szCs w:val="22"/>
        </w:rPr>
      </w:pPr>
      <w:r w:rsidRPr="00225623">
        <w:rPr>
          <w:sz w:val="22"/>
          <w:szCs w:val="22"/>
        </w:rPr>
        <w:t>ihminen sosiaalisena olentona, yksilöiden vuorovaikutus ja yhteisöllisyys: yksityinen ja julkinen, tunnustussuhteet ja merkitykselliset toiset, roolit ja yhteisölliset normit</w:t>
      </w:r>
    </w:p>
    <w:p w:rsidR="009B6369" w:rsidRPr="00225623" w:rsidRDefault="009B6369" w:rsidP="005415DF">
      <w:pPr>
        <w:numPr>
          <w:ilvl w:val="0"/>
          <w:numId w:val="4"/>
        </w:numPr>
        <w:spacing w:line="240" w:lineRule="auto"/>
        <w:ind w:left="851"/>
        <w:contextualSpacing/>
        <w:rPr>
          <w:sz w:val="22"/>
          <w:szCs w:val="22"/>
        </w:rPr>
      </w:pPr>
      <w:r w:rsidRPr="00225623">
        <w:rPr>
          <w:sz w:val="22"/>
          <w:szCs w:val="22"/>
        </w:rPr>
        <w:t>yhteiskuntatutkimuksen perusteita, kuten sosiaaliset tosiasiat, yhteiskunnalliset rakenteet ja modernin länsimaisen yhteiskunnan erityispiirteet sekä näiden vaikutus yksilön elämään</w:t>
      </w:r>
    </w:p>
    <w:p w:rsidR="009B6369" w:rsidRPr="00225623" w:rsidRDefault="009B6369" w:rsidP="005415DF">
      <w:pPr>
        <w:numPr>
          <w:ilvl w:val="0"/>
          <w:numId w:val="4"/>
        </w:numPr>
        <w:spacing w:line="240" w:lineRule="auto"/>
        <w:ind w:left="851"/>
        <w:contextualSpacing/>
        <w:rPr>
          <w:sz w:val="22"/>
          <w:szCs w:val="22"/>
        </w:rPr>
      </w:pPr>
      <w:r w:rsidRPr="00225623">
        <w:rPr>
          <w:sz w:val="22"/>
          <w:szCs w:val="22"/>
        </w:rPr>
        <w:t xml:space="preserve">taloudellisen ja poliittisen vallan suhde </w:t>
      </w:r>
      <w:proofErr w:type="spellStart"/>
      <w:r w:rsidRPr="00225623">
        <w:rPr>
          <w:sz w:val="22"/>
          <w:szCs w:val="22"/>
        </w:rPr>
        <w:t>nyky</w:t>
      </w:r>
      <w:proofErr w:type="spellEnd"/>
      <w:r w:rsidRPr="00225623">
        <w:rPr>
          <w:sz w:val="22"/>
          <w:szCs w:val="22"/>
        </w:rPr>
        <w:t>-Suomessa sekä globaalissa markkinataloudessa, yksilön kuluttajana ja kansalaisena tekemien valintojen vaikutukset yhteiskunnan eri tasoilla</w:t>
      </w:r>
    </w:p>
    <w:p w:rsidR="009B6369" w:rsidRPr="00225623" w:rsidRDefault="009B6369" w:rsidP="005415DF">
      <w:pPr>
        <w:numPr>
          <w:ilvl w:val="0"/>
          <w:numId w:val="4"/>
        </w:numPr>
        <w:spacing w:line="240" w:lineRule="auto"/>
        <w:ind w:left="851"/>
        <w:contextualSpacing/>
        <w:rPr>
          <w:sz w:val="22"/>
          <w:szCs w:val="22"/>
        </w:rPr>
      </w:pPr>
      <w:r w:rsidRPr="00225623">
        <w:rPr>
          <w:sz w:val="22"/>
          <w:szCs w:val="22"/>
        </w:rPr>
        <w:t>ihmisoikeudet, uskonnon- ja omantunnon vapaus, globaali oikeudenmukaisuus ja kestävän tulevaisuuden rakentaminen moraalisina ja poliittisina vaatimuksina sekä näitä vaatimuksia vastustavat näkemykset ja toimet mukaan lukien ihmisoikeusloukkaukset sekä holokausti</w:t>
      </w:r>
    </w:p>
    <w:p w:rsidR="009B6369" w:rsidRPr="00225623" w:rsidRDefault="009B6369" w:rsidP="005415DF">
      <w:pPr>
        <w:numPr>
          <w:ilvl w:val="0"/>
          <w:numId w:val="4"/>
        </w:numPr>
        <w:spacing w:line="240" w:lineRule="auto"/>
        <w:ind w:left="851"/>
        <w:contextualSpacing/>
        <w:rPr>
          <w:sz w:val="22"/>
          <w:szCs w:val="22"/>
        </w:rPr>
      </w:pPr>
      <w:r w:rsidRPr="00225623">
        <w:rPr>
          <w:sz w:val="22"/>
          <w:szCs w:val="22"/>
        </w:rPr>
        <w:t xml:space="preserve">yhteiskunnalliset utopiat ja </w:t>
      </w:r>
      <w:proofErr w:type="spellStart"/>
      <w:r w:rsidRPr="00225623">
        <w:rPr>
          <w:sz w:val="22"/>
          <w:szCs w:val="22"/>
        </w:rPr>
        <w:t>dystopiat</w:t>
      </w:r>
      <w:proofErr w:type="spellEnd"/>
      <w:r w:rsidRPr="00225623">
        <w:rPr>
          <w:sz w:val="22"/>
          <w:szCs w:val="22"/>
        </w:rPr>
        <w:t xml:space="preserve"> sekä niiden kriittinen potentiaali: ihanteet ja kauhukuvat nykyisyyden suurennuslaseina ja toiminnan motivoijina</w:t>
      </w:r>
    </w:p>
    <w:p w:rsidR="005415DF" w:rsidRPr="00225623" w:rsidRDefault="005415DF">
      <w:pPr>
        <w:widowControl/>
        <w:adjustRightInd/>
        <w:spacing w:after="160" w:line="259" w:lineRule="auto"/>
        <w:textAlignment w:val="auto"/>
        <w:rPr>
          <w:b/>
          <w:sz w:val="22"/>
          <w:szCs w:val="22"/>
        </w:rPr>
      </w:pPr>
    </w:p>
    <w:p w:rsidR="009B6369" w:rsidRPr="00225623" w:rsidRDefault="009B6369" w:rsidP="005415DF">
      <w:pPr>
        <w:spacing w:line="240" w:lineRule="auto"/>
        <w:ind w:firstLine="491"/>
        <w:rPr>
          <w:b/>
          <w:sz w:val="22"/>
          <w:szCs w:val="22"/>
        </w:rPr>
      </w:pPr>
      <w:r w:rsidRPr="00225623">
        <w:rPr>
          <w:b/>
          <w:sz w:val="22"/>
          <w:szCs w:val="22"/>
        </w:rPr>
        <w:t xml:space="preserve">4. </w:t>
      </w:r>
      <w:proofErr w:type="gramStart"/>
      <w:r w:rsidRPr="00225623">
        <w:rPr>
          <w:b/>
          <w:sz w:val="22"/>
          <w:szCs w:val="22"/>
        </w:rPr>
        <w:t>Kulttuurit katsomuksen muovaajina (ET4</w:t>
      </w:r>
      <w:r w:rsidR="005415DF" w:rsidRPr="00225623">
        <w:rPr>
          <w:b/>
          <w:sz w:val="22"/>
          <w:szCs w:val="22"/>
        </w:rPr>
        <w:t xml:space="preserve">, </w:t>
      </w:r>
      <w:r w:rsidR="005415DF" w:rsidRPr="00225623">
        <w:rPr>
          <w:sz w:val="22"/>
          <w:szCs w:val="22"/>
        </w:rPr>
        <w:t>LOPS kurssi 3 muutettu vähän</w:t>
      </w:r>
      <w:r w:rsidRPr="00225623">
        <w:rPr>
          <w:b/>
          <w:sz w:val="22"/>
          <w:szCs w:val="22"/>
        </w:rPr>
        <w:t>)</w:t>
      </w:r>
      <w:proofErr w:type="gramEnd"/>
    </w:p>
    <w:p w:rsidR="009B6369" w:rsidRPr="00225623" w:rsidRDefault="009B6369" w:rsidP="005415DF">
      <w:pPr>
        <w:spacing w:line="240" w:lineRule="auto"/>
        <w:ind w:left="851"/>
        <w:rPr>
          <w:sz w:val="22"/>
          <w:szCs w:val="22"/>
        </w:rPr>
      </w:pPr>
    </w:p>
    <w:p w:rsidR="009B6369" w:rsidRPr="00225623" w:rsidRDefault="009B6369" w:rsidP="005415DF">
      <w:pPr>
        <w:spacing w:line="240" w:lineRule="auto"/>
        <w:ind w:firstLine="491"/>
        <w:rPr>
          <w:i/>
          <w:sz w:val="22"/>
          <w:szCs w:val="22"/>
        </w:rPr>
      </w:pPr>
      <w:r w:rsidRPr="00225623">
        <w:rPr>
          <w:i/>
          <w:sz w:val="22"/>
          <w:szCs w:val="22"/>
        </w:rPr>
        <w:t>Tavoitteet</w:t>
      </w:r>
    </w:p>
    <w:p w:rsidR="009B6369" w:rsidRPr="00225623" w:rsidRDefault="009B6369" w:rsidP="005415DF">
      <w:pPr>
        <w:spacing w:line="240" w:lineRule="auto"/>
        <w:ind w:firstLine="491"/>
        <w:rPr>
          <w:sz w:val="22"/>
          <w:szCs w:val="22"/>
        </w:rPr>
      </w:pPr>
      <w:r w:rsidRPr="00225623">
        <w:rPr>
          <w:sz w:val="22"/>
          <w:szCs w:val="22"/>
        </w:rPr>
        <w:t xml:space="preserve">Kurssin tavoitteena on, että opiskelija </w:t>
      </w:r>
    </w:p>
    <w:p w:rsidR="009B6369" w:rsidRPr="00225623" w:rsidRDefault="009B6369" w:rsidP="005415DF">
      <w:pPr>
        <w:numPr>
          <w:ilvl w:val="0"/>
          <w:numId w:val="8"/>
        </w:numPr>
        <w:spacing w:line="240" w:lineRule="auto"/>
        <w:ind w:left="851"/>
        <w:contextualSpacing/>
        <w:rPr>
          <w:sz w:val="22"/>
          <w:szCs w:val="22"/>
        </w:rPr>
      </w:pPr>
      <w:r w:rsidRPr="00225623">
        <w:rPr>
          <w:sz w:val="22"/>
          <w:szCs w:val="22"/>
        </w:rPr>
        <w:t xml:space="preserve">ymmärtää kulttuurin merkityksen ihmisyydelle ja omalle elämänkatsomukselleen sekä saa välineitä myönteisen kulttuurisen identiteetin rakentamisessa </w:t>
      </w:r>
    </w:p>
    <w:p w:rsidR="009B6369" w:rsidRPr="00225623" w:rsidRDefault="009B6369" w:rsidP="005415DF">
      <w:pPr>
        <w:numPr>
          <w:ilvl w:val="0"/>
          <w:numId w:val="8"/>
        </w:numPr>
        <w:spacing w:line="240" w:lineRule="auto"/>
        <w:ind w:left="851"/>
        <w:contextualSpacing/>
        <w:rPr>
          <w:sz w:val="22"/>
          <w:szCs w:val="22"/>
        </w:rPr>
      </w:pPr>
      <w:r w:rsidRPr="00225623">
        <w:rPr>
          <w:sz w:val="22"/>
          <w:szCs w:val="22"/>
        </w:rPr>
        <w:t>osaa käyttää kulttuurintutkimuksen käsitteistöä ja muodostaa kulttuureja koskeviin kysymyksiin oman perustellun kantansa sekä tunnistaa vihapuheen ja erottaa sen sanavapauden vastuullisesta käytöstä</w:t>
      </w:r>
    </w:p>
    <w:p w:rsidR="009B6369" w:rsidRPr="00225623" w:rsidRDefault="009B6369" w:rsidP="005415DF">
      <w:pPr>
        <w:numPr>
          <w:ilvl w:val="0"/>
          <w:numId w:val="8"/>
        </w:numPr>
        <w:spacing w:line="240" w:lineRule="auto"/>
        <w:ind w:left="851"/>
        <w:contextualSpacing/>
        <w:rPr>
          <w:sz w:val="22"/>
          <w:szCs w:val="22"/>
        </w:rPr>
      </w:pPr>
      <w:r w:rsidRPr="00225623">
        <w:rPr>
          <w:sz w:val="22"/>
          <w:szCs w:val="22"/>
        </w:rPr>
        <w:t xml:space="preserve">hahmottaa suomalaisuuden historiallisesti rakentuvana ja muuttuvana jatkumona, johon kuuluvat niin ulkoiset vaikutteet kuin sisäinen moninaisuus sekä vähemmistökulttuurit </w:t>
      </w:r>
    </w:p>
    <w:p w:rsidR="009B6369" w:rsidRPr="00225623" w:rsidRDefault="009B6369" w:rsidP="005415DF">
      <w:pPr>
        <w:numPr>
          <w:ilvl w:val="0"/>
          <w:numId w:val="8"/>
        </w:numPr>
        <w:spacing w:line="240" w:lineRule="auto"/>
        <w:ind w:left="851"/>
        <w:contextualSpacing/>
        <w:rPr>
          <w:sz w:val="22"/>
          <w:szCs w:val="22"/>
        </w:rPr>
      </w:pPr>
      <w:r w:rsidRPr="00225623">
        <w:rPr>
          <w:sz w:val="22"/>
          <w:szCs w:val="22"/>
        </w:rPr>
        <w:t>ymmärtää, että kulttuurit ovat vuorovaikutuksessa keskenään eikä mikään kulttuuri ole kehittynyt ilman ulkoisia vaikutteita kulttuurin ydinpiirteisiin, kuten elämäntapoihin, kieleen, teknologiaan ja uskomuksiin</w:t>
      </w:r>
    </w:p>
    <w:p w:rsidR="009B6369" w:rsidRPr="00225623" w:rsidRDefault="009B6369" w:rsidP="005415DF">
      <w:pPr>
        <w:numPr>
          <w:ilvl w:val="0"/>
          <w:numId w:val="8"/>
        </w:numPr>
        <w:spacing w:line="240" w:lineRule="auto"/>
        <w:ind w:left="851"/>
        <w:contextualSpacing/>
        <w:rPr>
          <w:sz w:val="22"/>
          <w:szCs w:val="22"/>
        </w:rPr>
      </w:pPr>
      <w:r w:rsidRPr="00225623">
        <w:rPr>
          <w:sz w:val="22"/>
          <w:szCs w:val="22"/>
        </w:rPr>
        <w:t xml:space="preserve">osaa hahmottaa erilaiset elämänkatsomukselliset ratkaisut ja identiteettivalinnat sekä maailman kulttuurisen moninaisuuden rikkautena ja perustella niiden yhdenvertaisen kohtelun. </w:t>
      </w:r>
    </w:p>
    <w:p w:rsidR="009B6369" w:rsidRPr="00225623" w:rsidRDefault="009B6369" w:rsidP="005415DF">
      <w:pPr>
        <w:spacing w:line="240" w:lineRule="auto"/>
        <w:ind w:left="851"/>
        <w:rPr>
          <w:i/>
          <w:sz w:val="22"/>
          <w:szCs w:val="22"/>
        </w:rPr>
      </w:pPr>
    </w:p>
    <w:p w:rsidR="009B6369" w:rsidRPr="00225623" w:rsidRDefault="009B6369" w:rsidP="005415DF">
      <w:pPr>
        <w:spacing w:line="240" w:lineRule="auto"/>
        <w:ind w:left="491"/>
        <w:rPr>
          <w:i/>
          <w:sz w:val="22"/>
          <w:szCs w:val="22"/>
        </w:rPr>
      </w:pPr>
      <w:r w:rsidRPr="00225623">
        <w:rPr>
          <w:i/>
          <w:sz w:val="22"/>
          <w:szCs w:val="22"/>
        </w:rPr>
        <w:t>Keskeiset sisällöt</w:t>
      </w:r>
    </w:p>
    <w:p w:rsidR="009B6369" w:rsidRPr="00225623" w:rsidRDefault="009B6369" w:rsidP="005415DF">
      <w:pPr>
        <w:numPr>
          <w:ilvl w:val="0"/>
          <w:numId w:val="9"/>
        </w:numPr>
        <w:spacing w:line="240" w:lineRule="auto"/>
        <w:ind w:left="851"/>
        <w:contextualSpacing/>
        <w:rPr>
          <w:sz w:val="22"/>
          <w:szCs w:val="22"/>
        </w:rPr>
      </w:pPr>
      <w:r w:rsidRPr="00225623">
        <w:rPr>
          <w:sz w:val="22"/>
          <w:szCs w:val="22"/>
        </w:rPr>
        <w:t>kulttuurin käsite ja merkitys sekä sen erilaiset luokittelut ja käyttötavat, kulttuuri merkityksiin perustuvana inhimillisenä toimintana, erilaisia teorioita kulttuurien kehityksestä ja suhteesta toisiinsa</w:t>
      </w:r>
    </w:p>
    <w:p w:rsidR="009B6369" w:rsidRPr="00225623" w:rsidRDefault="009B6369" w:rsidP="005415DF">
      <w:pPr>
        <w:numPr>
          <w:ilvl w:val="0"/>
          <w:numId w:val="9"/>
        </w:numPr>
        <w:spacing w:line="240" w:lineRule="auto"/>
        <w:ind w:left="851"/>
        <w:contextualSpacing/>
        <w:rPr>
          <w:sz w:val="22"/>
          <w:szCs w:val="22"/>
        </w:rPr>
      </w:pPr>
      <w:r w:rsidRPr="00225623">
        <w:rPr>
          <w:sz w:val="22"/>
          <w:szCs w:val="22"/>
        </w:rPr>
        <w:t>kulttuuriperintö: tapakulttuurin monet muodot, kulttuurinen itseilmaisu, kulttuurin vaikutus yksilön maailmankuvaan ja elämänkatsomukseen, Unescon maailmanperintöohjelma</w:t>
      </w:r>
    </w:p>
    <w:p w:rsidR="009B6369" w:rsidRPr="00225623" w:rsidRDefault="009B6369" w:rsidP="005415DF">
      <w:pPr>
        <w:numPr>
          <w:ilvl w:val="0"/>
          <w:numId w:val="9"/>
        </w:numPr>
        <w:spacing w:line="240" w:lineRule="auto"/>
        <w:ind w:left="851"/>
        <w:contextualSpacing/>
        <w:rPr>
          <w:sz w:val="22"/>
          <w:szCs w:val="22"/>
        </w:rPr>
      </w:pPr>
      <w:r w:rsidRPr="00225623">
        <w:rPr>
          <w:sz w:val="22"/>
          <w:szCs w:val="22"/>
        </w:rPr>
        <w:t>suomalaisen kulttuurin ja identiteetin historiallinen rakentuminen, suomalaisuuden monimuotoisuus ja suomalaiset vähemmistökulttuurit</w:t>
      </w:r>
    </w:p>
    <w:p w:rsidR="009B6369" w:rsidRPr="00225623" w:rsidRDefault="009B6369" w:rsidP="005415DF">
      <w:pPr>
        <w:numPr>
          <w:ilvl w:val="0"/>
          <w:numId w:val="9"/>
        </w:numPr>
        <w:spacing w:line="240" w:lineRule="auto"/>
        <w:ind w:left="851"/>
        <w:contextualSpacing/>
        <w:rPr>
          <w:sz w:val="22"/>
          <w:szCs w:val="22"/>
        </w:rPr>
      </w:pPr>
      <w:r w:rsidRPr="00225623">
        <w:rPr>
          <w:sz w:val="22"/>
          <w:szCs w:val="22"/>
        </w:rPr>
        <w:t>kulttuurien ja sivilisaatioiden vuorovaikutus sekä monokulttuurisuuden mahdottomuus: monikulttuurisuus ja globaali kulttuuri sekä niiden erilaiset katsomukselliset ja yhteiskunnalliset vaikutukset</w:t>
      </w:r>
    </w:p>
    <w:p w:rsidR="009B6369" w:rsidRPr="00225623" w:rsidRDefault="009B6369" w:rsidP="005415DF">
      <w:pPr>
        <w:numPr>
          <w:ilvl w:val="0"/>
          <w:numId w:val="9"/>
        </w:numPr>
        <w:spacing w:line="240" w:lineRule="auto"/>
        <w:ind w:left="851"/>
        <w:contextualSpacing/>
        <w:rPr>
          <w:sz w:val="22"/>
          <w:szCs w:val="22"/>
        </w:rPr>
      </w:pPr>
      <w:proofErr w:type="spellStart"/>
      <w:r w:rsidRPr="00225623">
        <w:rPr>
          <w:sz w:val="22"/>
          <w:szCs w:val="22"/>
        </w:rPr>
        <w:t>etnosentrisyyden</w:t>
      </w:r>
      <w:proofErr w:type="spellEnd"/>
      <w:r w:rsidRPr="00225623">
        <w:rPr>
          <w:sz w:val="22"/>
          <w:szCs w:val="22"/>
        </w:rPr>
        <w:t xml:space="preserve"> ja rasismin sekä keskinäisen kunnioituksen ja yhdenvertaisuuden historiaa ja nykypäivää eri kulttuureissa </w:t>
      </w:r>
    </w:p>
    <w:p w:rsidR="009B6369" w:rsidRPr="00225623" w:rsidRDefault="009B6369" w:rsidP="005415DF">
      <w:pPr>
        <w:spacing w:line="240" w:lineRule="auto"/>
        <w:ind w:left="851"/>
        <w:rPr>
          <w:sz w:val="22"/>
          <w:szCs w:val="22"/>
        </w:rPr>
      </w:pPr>
    </w:p>
    <w:p w:rsidR="009B6369" w:rsidRPr="00225623" w:rsidRDefault="009B6369" w:rsidP="005415DF">
      <w:pPr>
        <w:spacing w:line="240" w:lineRule="auto"/>
        <w:ind w:left="851"/>
        <w:rPr>
          <w:sz w:val="22"/>
          <w:szCs w:val="22"/>
        </w:rPr>
      </w:pPr>
    </w:p>
    <w:p w:rsidR="009D5320" w:rsidRPr="00225623" w:rsidRDefault="009B6369" w:rsidP="00225623">
      <w:pPr>
        <w:spacing w:line="240" w:lineRule="auto"/>
        <w:ind w:firstLine="491"/>
        <w:rPr>
          <w:b/>
          <w:sz w:val="22"/>
          <w:szCs w:val="22"/>
        </w:rPr>
      </w:pPr>
      <w:r w:rsidRPr="00225623">
        <w:rPr>
          <w:b/>
          <w:sz w:val="22"/>
          <w:szCs w:val="22"/>
        </w:rPr>
        <w:t xml:space="preserve">5.  </w:t>
      </w:r>
      <w:proofErr w:type="gramStart"/>
      <w:r w:rsidRPr="00225623">
        <w:rPr>
          <w:b/>
          <w:sz w:val="22"/>
          <w:szCs w:val="22"/>
        </w:rPr>
        <w:t>Katsomusten maailma (ET5</w:t>
      </w:r>
      <w:r w:rsidR="005415DF" w:rsidRPr="00225623">
        <w:rPr>
          <w:b/>
          <w:sz w:val="22"/>
          <w:szCs w:val="22"/>
        </w:rPr>
        <w:t xml:space="preserve">, </w:t>
      </w:r>
      <w:r w:rsidR="005415DF" w:rsidRPr="00225623">
        <w:rPr>
          <w:sz w:val="22"/>
          <w:szCs w:val="22"/>
        </w:rPr>
        <w:t xml:space="preserve">LOPS kurssi 3 muutettu </w:t>
      </w:r>
      <w:r w:rsidR="005415DF" w:rsidRPr="00225623">
        <w:rPr>
          <w:sz w:val="22"/>
          <w:szCs w:val="22"/>
        </w:rPr>
        <w:t xml:space="preserve">melko </w:t>
      </w:r>
      <w:r w:rsidR="005415DF" w:rsidRPr="00225623">
        <w:rPr>
          <w:sz w:val="22"/>
          <w:szCs w:val="22"/>
        </w:rPr>
        <w:t>vähän</w:t>
      </w:r>
      <w:r w:rsidRPr="00225623">
        <w:rPr>
          <w:b/>
          <w:sz w:val="22"/>
          <w:szCs w:val="22"/>
        </w:rPr>
        <w:t>)</w:t>
      </w:r>
      <w:proofErr w:type="gramEnd"/>
      <w:r w:rsidRPr="00225623">
        <w:rPr>
          <w:b/>
          <w:sz w:val="22"/>
          <w:szCs w:val="22"/>
        </w:rPr>
        <w:t xml:space="preserve"> </w:t>
      </w:r>
    </w:p>
    <w:p w:rsidR="009B6369" w:rsidRPr="00225623" w:rsidRDefault="009B6369" w:rsidP="005415DF">
      <w:pPr>
        <w:spacing w:line="240" w:lineRule="auto"/>
        <w:ind w:left="851"/>
        <w:rPr>
          <w:sz w:val="22"/>
          <w:szCs w:val="22"/>
        </w:rPr>
      </w:pPr>
      <w:r w:rsidRPr="00225623">
        <w:rPr>
          <w:i/>
          <w:sz w:val="22"/>
          <w:szCs w:val="22"/>
        </w:rPr>
        <w:t xml:space="preserve">Tavoitteet </w:t>
      </w:r>
    </w:p>
    <w:p w:rsidR="009B6369" w:rsidRPr="00225623" w:rsidRDefault="009B6369" w:rsidP="005415DF">
      <w:pPr>
        <w:spacing w:line="240" w:lineRule="auto"/>
        <w:ind w:left="851"/>
        <w:rPr>
          <w:sz w:val="22"/>
          <w:szCs w:val="22"/>
        </w:rPr>
      </w:pPr>
      <w:r w:rsidRPr="00225623">
        <w:rPr>
          <w:sz w:val="22"/>
          <w:szCs w:val="22"/>
        </w:rPr>
        <w:t xml:space="preserve">Kurssin tavoitteena on, että opiskelija </w:t>
      </w:r>
    </w:p>
    <w:p w:rsidR="009B6369" w:rsidRPr="00225623" w:rsidRDefault="009B6369" w:rsidP="005415DF">
      <w:pPr>
        <w:numPr>
          <w:ilvl w:val="0"/>
          <w:numId w:val="1"/>
        </w:numPr>
        <w:spacing w:line="240" w:lineRule="auto"/>
        <w:ind w:left="851"/>
        <w:rPr>
          <w:sz w:val="22"/>
          <w:szCs w:val="22"/>
        </w:rPr>
      </w:pPr>
      <w:r w:rsidRPr="00225623">
        <w:rPr>
          <w:rFonts w:cs="Courier New"/>
          <w:sz w:val="22"/>
          <w:szCs w:val="22"/>
        </w:rPr>
        <w:t xml:space="preserve">kehittää kykyään lukea, tulkita ja ymmärtää erilaisia </w:t>
      </w:r>
      <w:r w:rsidRPr="00225623">
        <w:rPr>
          <w:sz w:val="22"/>
          <w:szCs w:val="22"/>
        </w:rPr>
        <w:t>uskonnollisia ja uskonnottomia maailmankatsomuksia ja verrata niiden lähtökohtia ja elämäntapaa omaan elämänkatsomukseensa</w:t>
      </w:r>
    </w:p>
    <w:p w:rsidR="009B6369" w:rsidRPr="00225623" w:rsidRDefault="009B6369" w:rsidP="005415DF">
      <w:pPr>
        <w:numPr>
          <w:ilvl w:val="0"/>
          <w:numId w:val="1"/>
        </w:numPr>
        <w:spacing w:line="240" w:lineRule="auto"/>
        <w:ind w:left="851"/>
        <w:rPr>
          <w:sz w:val="22"/>
          <w:szCs w:val="22"/>
        </w:rPr>
      </w:pPr>
      <w:r w:rsidRPr="00225623">
        <w:rPr>
          <w:sz w:val="22"/>
          <w:szCs w:val="22"/>
        </w:rPr>
        <w:t>ymmärtää, että maailmankatsomukset, uskonto ja uskonnollisuus ovat historiallisesti rakentuneita, erittäin monimuotoisia ja muuttuvia ilmiöitä, joilla on merkittävä kulttuurinen ja yhteiskunnallinen merkitys</w:t>
      </w:r>
    </w:p>
    <w:p w:rsidR="009B6369" w:rsidRPr="00225623" w:rsidRDefault="009B6369" w:rsidP="005415DF">
      <w:pPr>
        <w:numPr>
          <w:ilvl w:val="0"/>
          <w:numId w:val="1"/>
        </w:numPr>
        <w:spacing w:line="240" w:lineRule="auto"/>
        <w:ind w:left="851"/>
        <w:rPr>
          <w:sz w:val="22"/>
          <w:szCs w:val="22"/>
        </w:rPr>
      </w:pPr>
      <w:r w:rsidRPr="00225623">
        <w:rPr>
          <w:sz w:val="22"/>
          <w:szCs w:val="22"/>
        </w:rPr>
        <w:t>tutustuu uskontojen, uskonnollisuuden ja uskonnottomuuden tieteelliseen tutkimukseen, määrittelyyn ja selittämiseen hahmottaen sen lähtökohtia ja tavoitteenasetteluja</w:t>
      </w:r>
    </w:p>
    <w:p w:rsidR="009B6369" w:rsidRPr="00225623" w:rsidRDefault="009B6369" w:rsidP="005415DF">
      <w:pPr>
        <w:numPr>
          <w:ilvl w:val="0"/>
          <w:numId w:val="1"/>
        </w:numPr>
        <w:spacing w:line="240" w:lineRule="auto"/>
        <w:ind w:left="851"/>
        <w:rPr>
          <w:sz w:val="22"/>
          <w:szCs w:val="22"/>
        </w:rPr>
      </w:pPr>
      <w:r w:rsidRPr="00225623">
        <w:rPr>
          <w:sz w:val="22"/>
          <w:szCs w:val="22"/>
        </w:rPr>
        <w:t>hallitsee käsitteitä, tietoa ja taitoja, joiden avulla hän osaa pohtia ja analysoida maailmankatsomuksellisiin järjestelmiin, kuten sekulaariin humanismiin ja uskontoihin, liittyviä kysymyksiä sekä muodostaa niihin oman perustellun kantansa</w:t>
      </w:r>
    </w:p>
    <w:p w:rsidR="009B6369" w:rsidRPr="00225623" w:rsidRDefault="009B6369" w:rsidP="005415DF">
      <w:pPr>
        <w:numPr>
          <w:ilvl w:val="0"/>
          <w:numId w:val="1"/>
        </w:numPr>
        <w:spacing w:line="240" w:lineRule="auto"/>
        <w:ind w:left="851"/>
        <w:rPr>
          <w:sz w:val="22"/>
          <w:szCs w:val="22"/>
        </w:rPr>
      </w:pPr>
      <w:r w:rsidRPr="00225623">
        <w:rPr>
          <w:sz w:val="22"/>
          <w:szCs w:val="22"/>
        </w:rPr>
        <w:t>perehtyy uskontokritiikin keskeisiin argumentteihin, tutustuu humanismin ja vapaa-ajattelun historiaan</w:t>
      </w:r>
    </w:p>
    <w:p w:rsidR="009B6369" w:rsidRPr="00225623" w:rsidRDefault="009B6369" w:rsidP="00225623">
      <w:pPr>
        <w:numPr>
          <w:ilvl w:val="0"/>
          <w:numId w:val="1"/>
        </w:numPr>
        <w:spacing w:line="240" w:lineRule="auto"/>
        <w:ind w:left="851"/>
        <w:rPr>
          <w:sz w:val="22"/>
          <w:szCs w:val="22"/>
        </w:rPr>
      </w:pPr>
      <w:r w:rsidRPr="00225623">
        <w:rPr>
          <w:rFonts w:cs="Courier New"/>
          <w:sz w:val="22"/>
          <w:szCs w:val="22"/>
        </w:rPr>
        <w:t xml:space="preserve">perehtyy Lähi-idän uskontoihin sekä joihinkin muihin uskontoihin ja maailmankatsomuksellisiin järjestelmiin hahmottaen niiden keskeisiä piirteitä, sisäistä monimuotoisuutta sekä vaikutusta kulttuuriin ja yhteiskuntaan erityisesti suomalaisesta näkökulmasta. </w:t>
      </w:r>
      <w:bookmarkStart w:id="1" w:name="_GoBack"/>
      <w:bookmarkEnd w:id="1"/>
    </w:p>
    <w:p w:rsidR="009B6369" w:rsidRPr="00225623" w:rsidRDefault="009B6369" w:rsidP="005415DF">
      <w:pPr>
        <w:spacing w:line="240" w:lineRule="auto"/>
        <w:ind w:left="851"/>
        <w:rPr>
          <w:sz w:val="22"/>
          <w:szCs w:val="22"/>
        </w:rPr>
      </w:pPr>
      <w:r w:rsidRPr="00225623">
        <w:rPr>
          <w:i/>
          <w:sz w:val="22"/>
          <w:szCs w:val="22"/>
        </w:rPr>
        <w:lastRenderedPageBreak/>
        <w:t xml:space="preserve">Keskeiset sisällöt </w:t>
      </w:r>
      <w:r w:rsidRPr="00225623">
        <w:rPr>
          <w:sz w:val="22"/>
          <w:szCs w:val="22"/>
        </w:rPr>
        <w:t xml:space="preserve"> </w:t>
      </w:r>
    </w:p>
    <w:p w:rsidR="009B6369" w:rsidRPr="00225623" w:rsidRDefault="009B6369" w:rsidP="005415DF">
      <w:pPr>
        <w:numPr>
          <w:ilvl w:val="0"/>
          <w:numId w:val="1"/>
        </w:numPr>
        <w:spacing w:line="240" w:lineRule="auto"/>
        <w:ind w:left="851"/>
        <w:rPr>
          <w:sz w:val="22"/>
          <w:szCs w:val="22"/>
        </w:rPr>
      </w:pPr>
      <w:r w:rsidRPr="00225623">
        <w:rPr>
          <w:sz w:val="22"/>
          <w:szCs w:val="22"/>
        </w:rPr>
        <w:t>katsomuksen ja uskonnon sekä uskonnollisuuden ja uskonnottomuuden tutkiminen, määritteleminen ja selittäminen, käsityksiä uskontojen alkuperästä</w:t>
      </w:r>
    </w:p>
    <w:p w:rsidR="009B6369" w:rsidRPr="00225623" w:rsidRDefault="009B6369" w:rsidP="005415DF">
      <w:pPr>
        <w:numPr>
          <w:ilvl w:val="0"/>
          <w:numId w:val="1"/>
        </w:numPr>
        <w:spacing w:line="240" w:lineRule="auto"/>
        <w:ind w:left="851"/>
        <w:rPr>
          <w:sz w:val="22"/>
          <w:szCs w:val="22"/>
        </w:rPr>
      </w:pPr>
      <w:r w:rsidRPr="00225623">
        <w:rPr>
          <w:sz w:val="22"/>
          <w:szCs w:val="22"/>
        </w:rPr>
        <w:t>uskonnollisten ilmiöiden tulkinnassa käytettyjä käsitteitä, kuten myytti, pyhä, riitti, symboli ja teismi</w:t>
      </w:r>
    </w:p>
    <w:p w:rsidR="009B6369" w:rsidRPr="00225623" w:rsidRDefault="009B6369" w:rsidP="005415DF">
      <w:pPr>
        <w:numPr>
          <w:ilvl w:val="0"/>
          <w:numId w:val="1"/>
        </w:numPr>
        <w:spacing w:line="240" w:lineRule="auto"/>
        <w:ind w:left="851"/>
        <w:rPr>
          <w:sz w:val="22"/>
          <w:szCs w:val="22"/>
        </w:rPr>
      </w:pPr>
      <w:r w:rsidRPr="00225623">
        <w:rPr>
          <w:sz w:val="22"/>
          <w:szCs w:val="22"/>
        </w:rPr>
        <w:t xml:space="preserve">uskontokritiikki, ateismi, </w:t>
      </w:r>
      <w:proofErr w:type="spellStart"/>
      <w:r w:rsidRPr="00225623">
        <w:rPr>
          <w:sz w:val="22"/>
          <w:szCs w:val="22"/>
        </w:rPr>
        <w:t>agnostismi</w:t>
      </w:r>
      <w:proofErr w:type="spellEnd"/>
      <w:r w:rsidRPr="00225623">
        <w:rPr>
          <w:sz w:val="22"/>
          <w:szCs w:val="22"/>
        </w:rPr>
        <w:t xml:space="preserve"> ja sekulaarin humanismin maailmankatsomukselliset perusteet</w:t>
      </w:r>
    </w:p>
    <w:p w:rsidR="009B6369" w:rsidRPr="00225623" w:rsidRDefault="009B6369" w:rsidP="005415DF">
      <w:pPr>
        <w:numPr>
          <w:ilvl w:val="0"/>
          <w:numId w:val="1"/>
        </w:numPr>
        <w:spacing w:line="240" w:lineRule="auto"/>
        <w:ind w:left="851"/>
        <w:rPr>
          <w:sz w:val="22"/>
          <w:szCs w:val="22"/>
        </w:rPr>
      </w:pPr>
      <w:r w:rsidRPr="00225623">
        <w:rPr>
          <w:rFonts w:cs="Courier New"/>
          <w:sz w:val="22"/>
          <w:szCs w:val="22"/>
        </w:rPr>
        <w:t xml:space="preserve">kristinuskon, islamin ja juutalaisuuden sekä joidenkin muiden uskontojen ja maailmankatsomuksellisten järjestelmien historiallinen ja maantieteellinen levinneisyys ja jakautuminen, pyhät kirjat, oppi, elämäntapa ja suhde yhteiskuntaan </w:t>
      </w:r>
    </w:p>
    <w:p w:rsidR="009B6369" w:rsidRPr="00225623" w:rsidRDefault="009B6369" w:rsidP="005415DF">
      <w:pPr>
        <w:numPr>
          <w:ilvl w:val="0"/>
          <w:numId w:val="1"/>
        </w:numPr>
        <w:spacing w:line="240" w:lineRule="auto"/>
        <w:ind w:left="851"/>
        <w:rPr>
          <w:sz w:val="22"/>
          <w:szCs w:val="22"/>
        </w:rPr>
      </w:pPr>
      <w:r w:rsidRPr="00225623">
        <w:rPr>
          <w:rFonts w:cs="Courier New"/>
          <w:sz w:val="22"/>
          <w:szCs w:val="22"/>
        </w:rPr>
        <w:t>tämän päivän merkittävien maailmankatsomuksellisten järjestelmien</w:t>
      </w:r>
      <w:r w:rsidRPr="00225623">
        <w:rPr>
          <w:sz w:val="22"/>
          <w:szCs w:val="22"/>
        </w:rPr>
        <w:t>, kuten sekulaarin humanismin ja suurten uskontojen,</w:t>
      </w:r>
      <w:r w:rsidRPr="00225623">
        <w:rPr>
          <w:rFonts w:cs="Courier New"/>
          <w:sz w:val="22"/>
          <w:szCs w:val="22"/>
        </w:rPr>
        <w:t xml:space="preserve"> suhde yhteiskuntaan, tapakulttuuriin, moraaliin, politiikkaan ja tieteeseen; liberaali ja fundamentalistinen uskonnollisuus, sekularisaatio ja uskonnottomuus</w:t>
      </w:r>
    </w:p>
    <w:p w:rsidR="009B6369" w:rsidRPr="00225623" w:rsidRDefault="009B6369" w:rsidP="005415DF">
      <w:pPr>
        <w:spacing w:line="240" w:lineRule="auto"/>
        <w:ind w:left="851"/>
        <w:rPr>
          <w:sz w:val="22"/>
          <w:szCs w:val="22"/>
        </w:rPr>
      </w:pPr>
    </w:p>
    <w:p w:rsidR="005415DF" w:rsidRPr="00225623" w:rsidRDefault="005415DF">
      <w:pPr>
        <w:widowControl/>
        <w:adjustRightInd/>
        <w:spacing w:after="160" w:line="259" w:lineRule="auto"/>
        <w:textAlignment w:val="auto"/>
        <w:rPr>
          <w:b/>
          <w:sz w:val="22"/>
          <w:szCs w:val="22"/>
        </w:rPr>
      </w:pPr>
    </w:p>
    <w:p w:rsidR="009B6369" w:rsidRPr="00225623" w:rsidRDefault="009B6369" w:rsidP="009D5320">
      <w:pPr>
        <w:spacing w:line="240" w:lineRule="auto"/>
        <w:ind w:firstLine="491"/>
        <w:rPr>
          <w:b/>
          <w:sz w:val="22"/>
          <w:szCs w:val="22"/>
        </w:rPr>
      </w:pPr>
      <w:r w:rsidRPr="00225623">
        <w:rPr>
          <w:b/>
          <w:sz w:val="22"/>
          <w:szCs w:val="22"/>
        </w:rPr>
        <w:t>6. Teknologia, maailmankatsomukset ja ihmiskunnan tulevaisuus (ET6</w:t>
      </w:r>
      <w:r w:rsidR="005415DF" w:rsidRPr="00225623">
        <w:rPr>
          <w:sz w:val="22"/>
          <w:szCs w:val="22"/>
        </w:rPr>
        <w:t>, uusi kurssi</w:t>
      </w:r>
      <w:r w:rsidRPr="00225623">
        <w:rPr>
          <w:b/>
          <w:sz w:val="22"/>
          <w:szCs w:val="22"/>
        </w:rPr>
        <w:t>)</w:t>
      </w:r>
    </w:p>
    <w:p w:rsidR="009B6369" w:rsidRPr="00225623" w:rsidRDefault="009B6369" w:rsidP="005415DF">
      <w:pPr>
        <w:spacing w:line="240" w:lineRule="auto"/>
        <w:ind w:left="851"/>
        <w:rPr>
          <w:i/>
          <w:sz w:val="22"/>
          <w:szCs w:val="22"/>
        </w:rPr>
      </w:pPr>
    </w:p>
    <w:p w:rsidR="009B6369" w:rsidRPr="00225623" w:rsidRDefault="009B6369" w:rsidP="005415DF">
      <w:pPr>
        <w:spacing w:line="240" w:lineRule="auto"/>
        <w:ind w:left="851"/>
        <w:rPr>
          <w:i/>
          <w:sz w:val="22"/>
          <w:szCs w:val="22"/>
        </w:rPr>
      </w:pPr>
      <w:r w:rsidRPr="00225623">
        <w:rPr>
          <w:i/>
          <w:sz w:val="22"/>
          <w:szCs w:val="22"/>
        </w:rPr>
        <w:t xml:space="preserve">Tavoitteet </w:t>
      </w:r>
    </w:p>
    <w:p w:rsidR="009B6369" w:rsidRPr="00225623" w:rsidRDefault="009B6369" w:rsidP="005415DF">
      <w:pPr>
        <w:spacing w:line="240" w:lineRule="auto"/>
        <w:ind w:left="851"/>
        <w:rPr>
          <w:rFonts w:cs="Courier New"/>
          <w:sz w:val="22"/>
          <w:szCs w:val="22"/>
        </w:rPr>
      </w:pPr>
      <w:r w:rsidRPr="00225623">
        <w:rPr>
          <w:rFonts w:cs="Courier New"/>
          <w:sz w:val="22"/>
          <w:szCs w:val="22"/>
        </w:rPr>
        <w:t>Kurssin tavoitteena on, että opiskelija</w:t>
      </w:r>
    </w:p>
    <w:p w:rsidR="009B6369" w:rsidRPr="00225623" w:rsidRDefault="009B6369" w:rsidP="005415DF">
      <w:pPr>
        <w:numPr>
          <w:ilvl w:val="0"/>
          <w:numId w:val="6"/>
        </w:numPr>
        <w:spacing w:line="240" w:lineRule="auto"/>
        <w:ind w:left="851"/>
        <w:rPr>
          <w:rFonts w:cs="Courier New"/>
          <w:sz w:val="22"/>
          <w:szCs w:val="22"/>
        </w:rPr>
      </w:pPr>
      <w:r w:rsidRPr="00225623">
        <w:rPr>
          <w:rFonts w:cs="Courier New"/>
          <w:sz w:val="22"/>
          <w:szCs w:val="22"/>
        </w:rPr>
        <w:t>tunnistaa nykyaikaisten maailmankatsomusten kannalta historiallisesti, kulttuurisesti ja katsomuksellisesti merkittäviä historiallisia käänteitä ihmiskunnan tavassa elää</w:t>
      </w:r>
    </w:p>
    <w:p w:rsidR="009B6369" w:rsidRPr="00225623" w:rsidRDefault="009B6369" w:rsidP="005415DF">
      <w:pPr>
        <w:numPr>
          <w:ilvl w:val="0"/>
          <w:numId w:val="6"/>
        </w:numPr>
        <w:spacing w:line="240" w:lineRule="auto"/>
        <w:ind w:left="851"/>
        <w:rPr>
          <w:rFonts w:cs="Courier New"/>
          <w:sz w:val="22"/>
          <w:szCs w:val="22"/>
        </w:rPr>
      </w:pPr>
      <w:r w:rsidRPr="00225623">
        <w:rPr>
          <w:rFonts w:cs="Courier New"/>
          <w:sz w:val="22"/>
          <w:szCs w:val="22"/>
        </w:rPr>
        <w:t>ymmärtää kulttuurien ja yhteiskuntamuotojen kontingentin ja rakentuneen luonteen</w:t>
      </w:r>
    </w:p>
    <w:p w:rsidR="009B6369" w:rsidRPr="00225623" w:rsidRDefault="009B6369" w:rsidP="005415DF">
      <w:pPr>
        <w:numPr>
          <w:ilvl w:val="0"/>
          <w:numId w:val="6"/>
        </w:numPr>
        <w:spacing w:line="240" w:lineRule="auto"/>
        <w:ind w:left="851"/>
        <w:rPr>
          <w:rFonts w:cs="Courier New"/>
          <w:sz w:val="22"/>
          <w:szCs w:val="22"/>
        </w:rPr>
      </w:pPr>
      <w:r w:rsidRPr="00225623">
        <w:rPr>
          <w:rFonts w:cs="Courier New"/>
          <w:sz w:val="22"/>
          <w:szCs w:val="22"/>
        </w:rPr>
        <w:t xml:space="preserve">osaa arvioida evoluution, abstraktien eettisten järjestelmien, valistuksen ja </w:t>
      </w:r>
      <w:proofErr w:type="spellStart"/>
      <w:r w:rsidRPr="00225623">
        <w:rPr>
          <w:rFonts w:cs="Courier New"/>
          <w:sz w:val="22"/>
          <w:szCs w:val="22"/>
        </w:rPr>
        <w:t>tieteellis</w:t>
      </w:r>
      <w:proofErr w:type="spellEnd"/>
      <w:r w:rsidRPr="00225623">
        <w:rPr>
          <w:rFonts w:cs="Courier New"/>
          <w:sz w:val="22"/>
          <w:szCs w:val="22"/>
        </w:rPr>
        <w:t>-teknologisen vallankumouksen merkitystä nykyaikaisille maailmankatsomuksille ja oman elämänkatsomuksensa rakentumiselle</w:t>
      </w:r>
    </w:p>
    <w:p w:rsidR="009B6369" w:rsidRPr="00225623" w:rsidRDefault="009B6369" w:rsidP="005415DF">
      <w:pPr>
        <w:numPr>
          <w:ilvl w:val="0"/>
          <w:numId w:val="6"/>
        </w:numPr>
        <w:spacing w:line="240" w:lineRule="auto"/>
        <w:ind w:left="851"/>
        <w:rPr>
          <w:rFonts w:cs="Courier New"/>
          <w:sz w:val="22"/>
          <w:szCs w:val="22"/>
        </w:rPr>
      </w:pPr>
      <w:r w:rsidRPr="00225623">
        <w:rPr>
          <w:rFonts w:cs="Courier New"/>
          <w:sz w:val="22"/>
          <w:szCs w:val="22"/>
        </w:rPr>
        <w:t>hahmottaa erilaisia suhtautumistapoja teknologiaan ja sen kehitykseen sekä ymmärtää teknologian ja teknisen muutoksen yhteydet ympäristössä, yhteiskunnassa ja kulttuurissa tapahtuviin muutoksiin</w:t>
      </w:r>
    </w:p>
    <w:p w:rsidR="009B6369" w:rsidRPr="00225623" w:rsidRDefault="009B6369" w:rsidP="005415DF">
      <w:pPr>
        <w:numPr>
          <w:ilvl w:val="0"/>
          <w:numId w:val="6"/>
        </w:numPr>
        <w:spacing w:line="240" w:lineRule="auto"/>
        <w:ind w:left="851"/>
        <w:rPr>
          <w:rFonts w:cs="Courier New"/>
          <w:sz w:val="22"/>
          <w:szCs w:val="22"/>
        </w:rPr>
      </w:pPr>
      <w:r w:rsidRPr="00225623">
        <w:rPr>
          <w:rFonts w:cs="Courier New"/>
          <w:sz w:val="22"/>
          <w:szCs w:val="22"/>
        </w:rPr>
        <w:t xml:space="preserve">osaa arvioida teknologian ja teknisen muutoksen roolia kestävän tulevaisuuden rakentamisen osana sekä pystyy osallistumaan ihmiskunnan ja maapallon tulevaisuutta koskevaan keskusteluun. </w:t>
      </w:r>
    </w:p>
    <w:p w:rsidR="009B6369" w:rsidRPr="00225623" w:rsidRDefault="009B6369" w:rsidP="005415DF">
      <w:pPr>
        <w:spacing w:line="240" w:lineRule="auto"/>
        <w:ind w:left="851"/>
        <w:rPr>
          <w:rFonts w:cs="Courier New"/>
          <w:sz w:val="22"/>
          <w:szCs w:val="22"/>
        </w:rPr>
      </w:pPr>
    </w:p>
    <w:p w:rsidR="009B6369" w:rsidRPr="00225623" w:rsidRDefault="009B6369" w:rsidP="005415DF">
      <w:pPr>
        <w:spacing w:line="240" w:lineRule="auto"/>
        <w:ind w:left="851"/>
        <w:rPr>
          <w:rFonts w:cs="Courier New"/>
          <w:i/>
          <w:sz w:val="22"/>
          <w:szCs w:val="22"/>
        </w:rPr>
      </w:pPr>
      <w:r w:rsidRPr="00225623">
        <w:rPr>
          <w:rFonts w:cs="Courier New"/>
          <w:i/>
          <w:sz w:val="22"/>
          <w:szCs w:val="22"/>
        </w:rPr>
        <w:t>Keskeiset sisällöt</w:t>
      </w:r>
    </w:p>
    <w:p w:rsidR="009B6369" w:rsidRPr="00225623" w:rsidRDefault="009B6369" w:rsidP="005415DF">
      <w:pPr>
        <w:numPr>
          <w:ilvl w:val="0"/>
          <w:numId w:val="7"/>
        </w:numPr>
        <w:spacing w:line="240" w:lineRule="auto"/>
        <w:ind w:left="851"/>
        <w:rPr>
          <w:rFonts w:cs="Courier New"/>
          <w:sz w:val="22"/>
          <w:szCs w:val="22"/>
        </w:rPr>
      </w:pPr>
      <w:r w:rsidRPr="00225623">
        <w:rPr>
          <w:rFonts w:cs="Courier New"/>
          <w:sz w:val="22"/>
          <w:szCs w:val="22"/>
        </w:rPr>
        <w:t>ihmislajin evoluutio ja kulttuurievoluutio: kielen rooli inhimillisten kulttuurien ja innovatiivisuuden synnyssä</w:t>
      </w:r>
    </w:p>
    <w:p w:rsidR="009B6369" w:rsidRPr="00225623" w:rsidRDefault="009B6369" w:rsidP="005415DF">
      <w:pPr>
        <w:numPr>
          <w:ilvl w:val="0"/>
          <w:numId w:val="7"/>
        </w:numPr>
        <w:spacing w:line="240" w:lineRule="auto"/>
        <w:ind w:left="851"/>
        <w:rPr>
          <w:rFonts w:cs="Courier New"/>
          <w:sz w:val="22"/>
          <w:szCs w:val="22"/>
        </w:rPr>
      </w:pPr>
      <w:r w:rsidRPr="00225623">
        <w:rPr>
          <w:rFonts w:cs="Courier New"/>
          <w:sz w:val="22"/>
          <w:szCs w:val="22"/>
        </w:rPr>
        <w:t>suurten filosofioiden ja maailmankatsomuksellisten järjestelmien ja uskontojen eettisten ja aatteellisten perustojen kehittyminen abstrakteiksi ja yleisinhimillisiksi</w:t>
      </w:r>
    </w:p>
    <w:p w:rsidR="009B6369" w:rsidRPr="00225623" w:rsidRDefault="009B6369" w:rsidP="005415DF">
      <w:pPr>
        <w:numPr>
          <w:ilvl w:val="0"/>
          <w:numId w:val="7"/>
        </w:numPr>
        <w:spacing w:line="240" w:lineRule="auto"/>
        <w:ind w:left="851"/>
        <w:rPr>
          <w:rFonts w:cs="Courier New"/>
          <w:sz w:val="22"/>
          <w:szCs w:val="22"/>
        </w:rPr>
      </w:pPr>
      <w:r w:rsidRPr="00225623">
        <w:rPr>
          <w:rFonts w:cs="Courier New"/>
          <w:sz w:val="22"/>
          <w:szCs w:val="22"/>
        </w:rPr>
        <w:t>ihmiskunnan suuret maailmankuvalliset, -katsomukselliset ja teknologiset murrokset sekä niiden vaikutukset ihmisten käsitykseen maailmasta ja itsestään: ihminen ympäristönsä ja itsensä muokkaajana</w:t>
      </w:r>
    </w:p>
    <w:p w:rsidR="009B6369" w:rsidRPr="00225623" w:rsidRDefault="009B6369" w:rsidP="005415DF">
      <w:pPr>
        <w:numPr>
          <w:ilvl w:val="0"/>
          <w:numId w:val="7"/>
        </w:numPr>
        <w:spacing w:line="240" w:lineRule="auto"/>
        <w:ind w:left="851"/>
        <w:rPr>
          <w:rFonts w:cs="Courier New"/>
          <w:sz w:val="22"/>
          <w:szCs w:val="22"/>
        </w:rPr>
      </w:pPr>
      <w:proofErr w:type="spellStart"/>
      <w:r w:rsidRPr="00225623">
        <w:rPr>
          <w:rFonts w:cs="Courier New"/>
          <w:sz w:val="22"/>
          <w:szCs w:val="22"/>
        </w:rPr>
        <w:t>Prometheus</w:t>
      </w:r>
      <w:proofErr w:type="spellEnd"/>
      <w:r w:rsidRPr="00225623">
        <w:rPr>
          <w:rFonts w:cs="Courier New"/>
          <w:sz w:val="22"/>
          <w:szCs w:val="22"/>
        </w:rPr>
        <w:t xml:space="preserve">-myytistä tekno-utopioihin ja </w:t>
      </w:r>
      <w:r w:rsidRPr="00225623">
        <w:rPr>
          <w:rFonts w:cs="Courier New"/>
          <w:sz w:val="22"/>
          <w:szCs w:val="22"/>
        </w:rPr>
        <w:noBreakHyphen/>
      </w:r>
      <w:proofErr w:type="spellStart"/>
      <w:r w:rsidRPr="00225623">
        <w:rPr>
          <w:rFonts w:cs="Courier New"/>
          <w:sz w:val="22"/>
          <w:szCs w:val="22"/>
        </w:rPr>
        <w:t>dystopioihin</w:t>
      </w:r>
      <w:proofErr w:type="spellEnd"/>
      <w:r w:rsidRPr="00225623">
        <w:rPr>
          <w:rFonts w:cs="Courier New"/>
          <w:sz w:val="22"/>
          <w:szCs w:val="22"/>
        </w:rPr>
        <w:t>, ihmisen suhde valistuksen ideaaleihin ja teknologiseen kehitykseen</w:t>
      </w:r>
    </w:p>
    <w:p w:rsidR="00787BDD" w:rsidRPr="00225623" w:rsidRDefault="009B6369" w:rsidP="005415DF">
      <w:pPr>
        <w:numPr>
          <w:ilvl w:val="0"/>
          <w:numId w:val="7"/>
        </w:numPr>
        <w:spacing w:line="240" w:lineRule="auto"/>
        <w:ind w:left="851"/>
        <w:rPr>
          <w:rFonts w:cs="Courier New"/>
          <w:sz w:val="22"/>
          <w:szCs w:val="22"/>
        </w:rPr>
      </w:pPr>
      <w:r w:rsidRPr="00225623">
        <w:rPr>
          <w:rFonts w:cs="Courier New"/>
          <w:sz w:val="22"/>
          <w:szCs w:val="22"/>
        </w:rPr>
        <w:t xml:space="preserve">tulevaisuuden tutkimus, tekoäly, humanismi, </w:t>
      </w:r>
      <w:proofErr w:type="spellStart"/>
      <w:r w:rsidRPr="00225623">
        <w:rPr>
          <w:rFonts w:cs="Courier New"/>
          <w:sz w:val="22"/>
          <w:szCs w:val="22"/>
        </w:rPr>
        <w:t>transhumanismi</w:t>
      </w:r>
      <w:proofErr w:type="spellEnd"/>
      <w:r w:rsidRPr="00225623">
        <w:rPr>
          <w:rFonts w:cs="Courier New"/>
          <w:sz w:val="22"/>
          <w:szCs w:val="22"/>
        </w:rPr>
        <w:t xml:space="preserve"> ja niiden kritiikit tieteen uusimpien tulosten valossa</w:t>
      </w:r>
    </w:p>
    <w:sectPr w:rsidR="00787BDD" w:rsidRPr="00225623" w:rsidSect="005415DF">
      <w:pgSz w:w="11906" w:h="16838"/>
      <w:pgMar w:top="964" w:right="680"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152F"/>
    <w:multiLevelType w:val="hybridMultilevel"/>
    <w:tmpl w:val="ABF4659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1B084541"/>
    <w:multiLevelType w:val="hybridMultilevel"/>
    <w:tmpl w:val="3B3268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AA35ECE"/>
    <w:multiLevelType w:val="hybridMultilevel"/>
    <w:tmpl w:val="9E6064BA"/>
    <w:lvl w:ilvl="0" w:tplc="FFFFFFFF">
      <w:numFmt w:val="bullet"/>
      <w:lvlText w:val=""/>
      <w:lvlJc w:val="left"/>
      <w:pPr>
        <w:ind w:left="1664" w:hanging="360"/>
      </w:pPr>
      <w:rPr>
        <w:rFonts w:ascii="Symbol" w:eastAsia="Times New Roman" w:hAnsi="Symbol" w:cs="Garamond"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2DF30A84"/>
    <w:multiLevelType w:val="hybridMultilevel"/>
    <w:tmpl w:val="3EA49548"/>
    <w:lvl w:ilvl="0" w:tplc="FFFFFFFF">
      <w:numFmt w:val="bullet"/>
      <w:lvlText w:val=""/>
      <w:lvlJc w:val="left"/>
      <w:pPr>
        <w:ind w:left="1664" w:hanging="360"/>
      </w:pPr>
      <w:rPr>
        <w:rFonts w:ascii="Symbol" w:eastAsia="Times New Roman" w:hAnsi="Symbol" w:cs="Garamond"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30A5601D"/>
    <w:multiLevelType w:val="hybridMultilevel"/>
    <w:tmpl w:val="EA96267E"/>
    <w:lvl w:ilvl="0" w:tplc="FFFFFFFF">
      <w:numFmt w:val="bullet"/>
      <w:lvlText w:val=""/>
      <w:lvlJc w:val="left"/>
      <w:pPr>
        <w:tabs>
          <w:tab w:val="num" w:pos="1664"/>
        </w:tabs>
        <w:ind w:left="1664" w:hanging="360"/>
      </w:pPr>
      <w:rPr>
        <w:rFonts w:ascii="Symbol" w:eastAsia="Times New Roman" w:hAnsi="Symbol" w:cs="Garamond"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7642614"/>
    <w:multiLevelType w:val="hybridMultilevel"/>
    <w:tmpl w:val="2A1A73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02A1CA6"/>
    <w:multiLevelType w:val="hybridMultilevel"/>
    <w:tmpl w:val="72BAEBB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507C6AE1"/>
    <w:multiLevelType w:val="hybridMultilevel"/>
    <w:tmpl w:val="E4FE98E6"/>
    <w:lvl w:ilvl="0" w:tplc="FFFFFFFF">
      <w:numFmt w:val="bullet"/>
      <w:lvlText w:val=""/>
      <w:lvlJc w:val="left"/>
      <w:pPr>
        <w:tabs>
          <w:tab w:val="num" w:pos="2384"/>
        </w:tabs>
        <w:ind w:left="2384" w:hanging="360"/>
      </w:pPr>
      <w:rPr>
        <w:rFonts w:ascii="Symbol" w:eastAsia="Times New Roman" w:hAnsi="Symbol" w:cs="Garamond" w:hint="default"/>
      </w:rPr>
    </w:lvl>
    <w:lvl w:ilvl="1" w:tplc="FFFFFFFF">
      <w:start w:val="1"/>
      <w:numFmt w:val="bullet"/>
      <w:lvlText w:val=""/>
      <w:lvlJc w:val="left"/>
      <w:pPr>
        <w:tabs>
          <w:tab w:val="num" w:pos="2160"/>
        </w:tabs>
        <w:ind w:left="2160" w:hanging="360"/>
      </w:pPr>
      <w:rPr>
        <w:rFonts w:ascii="Wingdings" w:hAnsi="Wingding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Garamond"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Garamond"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60B2E7E"/>
    <w:multiLevelType w:val="hybridMultilevel"/>
    <w:tmpl w:val="838654FA"/>
    <w:lvl w:ilvl="0" w:tplc="040B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36"/>
        </w:tabs>
        <w:ind w:left="136" w:hanging="360"/>
      </w:pPr>
      <w:rPr>
        <w:rFonts w:ascii="Wingdings" w:hAnsi="Wingdings" w:hint="default"/>
      </w:rPr>
    </w:lvl>
    <w:lvl w:ilvl="2" w:tplc="FFFFFFFF" w:tentative="1">
      <w:start w:val="1"/>
      <w:numFmt w:val="bullet"/>
      <w:lvlText w:val=""/>
      <w:lvlJc w:val="left"/>
      <w:pPr>
        <w:tabs>
          <w:tab w:val="num" w:pos="856"/>
        </w:tabs>
        <w:ind w:left="856" w:hanging="360"/>
      </w:pPr>
      <w:rPr>
        <w:rFonts w:ascii="Wingdings" w:hAnsi="Wingdings" w:hint="default"/>
      </w:rPr>
    </w:lvl>
    <w:lvl w:ilvl="3" w:tplc="FFFFFFFF" w:tentative="1">
      <w:start w:val="1"/>
      <w:numFmt w:val="bullet"/>
      <w:lvlText w:val=""/>
      <w:lvlJc w:val="left"/>
      <w:pPr>
        <w:tabs>
          <w:tab w:val="num" w:pos="1576"/>
        </w:tabs>
        <w:ind w:left="1576" w:hanging="360"/>
      </w:pPr>
      <w:rPr>
        <w:rFonts w:ascii="Symbol" w:hAnsi="Symbol" w:hint="default"/>
      </w:rPr>
    </w:lvl>
    <w:lvl w:ilvl="4" w:tplc="FFFFFFFF" w:tentative="1">
      <w:start w:val="1"/>
      <w:numFmt w:val="bullet"/>
      <w:lvlText w:val="o"/>
      <w:lvlJc w:val="left"/>
      <w:pPr>
        <w:tabs>
          <w:tab w:val="num" w:pos="2296"/>
        </w:tabs>
        <w:ind w:left="2296" w:hanging="360"/>
      </w:pPr>
      <w:rPr>
        <w:rFonts w:ascii="Courier New" w:hAnsi="Courier New" w:cs="Garamond" w:hint="default"/>
      </w:rPr>
    </w:lvl>
    <w:lvl w:ilvl="5" w:tplc="FFFFFFFF" w:tentative="1">
      <w:start w:val="1"/>
      <w:numFmt w:val="bullet"/>
      <w:lvlText w:val=""/>
      <w:lvlJc w:val="left"/>
      <w:pPr>
        <w:tabs>
          <w:tab w:val="num" w:pos="3016"/>
        </w:tabs>
        <w:ind w:left="3016" w:hanging="360"/>
      </w:pPr>
      <w:rPr>
        <w:rFonts w:ascii="Wingdings" w:hAnsi="Wingdings" w:hint="default"/>
      </w:rPr>
    </w:lvl>
    <w:lvl w:ilvl="6" w:tplc="FFFFFFFF" w:tentative="1">
      <w:start w:val="1"/>
      <w:numFmt w:val="bullet"/>
      <w:lvlText w:val=""/>
      <w:lvlJc w:val="left"/>
      <w:pPr>
        <w:tabs>
          <w:tab w:val="num" w:pos="3736"/>
        </w:tabs>
        <w:ind w:left="3736" w:hanging="360"/>
      </w:pPr>
      <w:rPr>
        <w:rFonts w:ascii="Symbol" w:hAnsi="Symbol" w:hint="default"/>
      </w:rPr>
    </w:lvl>
    <w:lvl w:ilvl="7" w:tplc="FFFFFFFF" w:tentative="1">
      <w:start w:val="1"/>
      <w:numFmt w:val="bullet"/>
      <w:lvlText w:val="o"/>
      <w:lvlJc w:val="left"/>
      <w:pPr>
        <w:tabs>
          <w:tab w:val="num" w:pos="4456"/>
        </w:tabs>
        <w:ind w:left="4456" w:hanging="360"/>
      </w:pPr>
      <w:rPr>
        <w:rFonts w:ascii="Courier New" w:hAnsi="Courier New" w:cs="Garamond" w:hint="default"/>
      </w:rPr>
    </w:lvl>
    <w:lvl w:ilvl="8" w:tplc="FFFFFFFF" w:tentative="1">
      <w:start w:val="1"/>
      <w:numFmt w:val="bullet"/>
      <w:lvlText w:val=""/>
      <w:lvlJc w:val="left"/>
      <w:pPr>
        <w:tabs>
          <w:tab w:val="num" w:pos="5176"/>
        </w:tabs>
        <w:ind w:left="5176" w:hanging="360"/>
      </w:pPr>
      <w:rPr>
        <w:rFonts w:ascii="Wingdings" w:hAnsi="Wingdings" w:hint="default"/>
      </w:rPr>
    </w:lvl>
  </w:abstractNum>
  <w:num w:numId="1">
    <w:abstractNumId w:val="7"/>
  </w:num>
  <w:num w:numId="2">
    <w:abstractNumId w:val="1"/>
  </w:num>
  <w:num w:numId="3">
    <w:abstractNumId w:val="8"/>
  </w:num>
  <w:num w:numId="4">
    <w:abstractNumId w:val="0"/>
  </w:num>
  <w:num w:numId="5">
    <w:abstractNumId w:val="4"/>
  </w:num>
  <w:num w:numId="6">
    <w:abstractNumId w:val="5"/>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69"/>
    <w:rsid w:val="0019779F"/>
    <w:rsid w:val="00225623"/>
    <w:rsid w:val="005415DF"/>
    <w:rsid w:val="00787BDD"/>
    <w:rsid w:val="009B6369"/>
    <w:rsid w:val="009D5320"/>
    <w:rsid w:val="00A901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17E21-F354-4A5F-AC12-B1A87A86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B6369"/>
    <w:pPr>
      <w:widowControl w:val="0"/>
      <w:adjustRightInd w:val="0"/>
      <w:spacing w:after="0" w:line="360" w:lineRule="atLeast"/>
      <w:textAlignment w:val="baseline"/>
    </w:pPr>
    <w:rPr>
      <w:rFonts w:ascii="Times New Roman" w:eastAsia="Times New Roman" w:hAnsi="Times New Roman" w:cs="Times New Roman"/>
      <w:sz w:val="24"/>
      <w:szCs w:val="24"/>
      <w:lang w:eastAsia="fi-FI"/>
    </w:rPr>
  </w:style>
  <w:style w:type="paragraph" w:styleId="Otsikko2">
    <w:name w:val="heading 2"/>
    <w:basedOn w:val="Normaali"/>
    <w:next w:val="Normaali"/>
    <w:link w:val="Otsikko2Char"/>
    <w:qFormat/>
    <w:rsid w:val="009B6369"/>
    <w:pPr>
      <w:keepNext/>
      <w:spacing w:line="240" w:lineRule="auto"/>
      <w:outlineLvl w:val="1"/>
    </w:pPr>
    <w:rPr>
      <w:b/>
      <w:sz w:val="28"/>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9B6369"/>
    <w:rPr>
      <w:rFonts w:ascii="Times New Roman" w:eastAsia="Times New Roman" w:hAnsi="Times New Roman" w:cs="Times New Roman"/>
      <w:b/>
      <w:sz w:val="28"/>
      <w:szCs w:val="20"/>
      <w:lang w:eastAsia="fi-FI"/>
    </w:rPr>
  </w:style>
  <w:style w:type="paragraph" w:styleId="Seliteteksti">
    <w:name w:val="Balloon Text"/>
    <w:basedOn w:val="Normaali"/>
    <w:link w:val="SelitetekstiChar"/>
    <w:uiPriority w:val="99"/>
    <w:semiHidden/>
    <w:unhideWhenUsed/>
    <w:rsid w:val="00A90110"/>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90110"/>
    <w:rPr>
      <w:rFonts w:ascii="Segoe UI" w:eastAsia="Times New Roman"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1601</Words>
  <Characters>12972</Characters>
  <Application>Microsoft Office Word</Application>
  <DocSecurity>0</DocSecurity>
  <Lines>108</Lines>
  <Paragraphs>29</Paragraphs>
  <ScaleCrop>false</ScaleCrop>
  <HeadingPairs>
    <vt:vector size="2" baseType="variant">
      <vt:variant>
        <vt:lpstr>Otsikko</vt:lpstr>
      </vt:variant>
      <vt:variant>
        <vt:i4>1</vt:i4>
      </vt:variant>
    </vt:vector>
  </HeadingPairs>
  <TitlesOfParts>
    <vt:vector size="1" baseType="lpstr">
      <vt:lpstr/>
    </vt:vector>
  </TitlesOfParts>
  <Company>University of Helsinki</Company>
  <LinksUpToDate>false</LinksUpToDate>
  <CharactersWithSpaces>14544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Salmenkivi, Eero O A</dc:creator>
  <cp:keywords/>
  <dc:description/>
  <cp:lastModifiedBy>Salmenkivi, Eero O A</cp:lastModifiedBy>
  <cp:revision>2</cp:revision>
  <cp:lastPrinted>2016-09-05T11:13:00Z</cp:lastPrinted>
  <dcterms:created xsi:type="dcterms:W3CDTF">2016-09-05T11:21:00Z</dcterms:created>
  <dcterms:modified xsi:type="dcterms:W3CDTF">2016-09-05T11:21:00Z</dcterms:modified>
</cp:coreProperties>
</file>