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6D" w:rsidRPr="00837CFC" w:rsidRDefault="00EB066D" w:rsidP="00837CFC">
      <w:pPr>
        <w:pStyle w:val="Otsikko1"/>
        <w:spacing w:before="0" w:line="240" w:lineRule="auto"/>
        <w:rPr>
          <w:sz w:val="24"/>
          <w:szCs w:val="24"/>
        </w:rPr>
      </w:pPr>
      <w:r w:rsidRPr="00837CFC">
        <w:rPr>
          <w:sz w:val="24"/>
          <w:szCs w:val="24"/>
        </w:rPr>
        <w:t>Arviointilausumat oppiai</w:t>
      </w:r>
      <w:r w:rsidR="00A92687">
        <w:rPr>
          <w:sz w:val="24"/>
          <w:szCs w:val="24"/>
        </w:rPr>
        <w:t>neen yleiskuvauksissa: LOPS 2015</w:t>
      </w:r>
    </w:p>
    <w:p w:rsidR="00B74341" w:rsidRDefault="00B74341" w:rsidP="00837CFC">
      <w:pPr>
        <w:pStyle w:val="Vaintekstin"/>
        <w:widowControl/>
        <w:spacing w:line="240" w:lineRule="auto"/>
        <w:rPr>
          <w:rFonts w:ascii="Times New Roman" w:hAnsi="Times New Roman"/>
          <w:b/>
          <w:lang w:val="fi-FI"/>
        </w:rPr>
      </w:pPr>
    </w:p>
    <w:p w:rsidR="00EB066D" w:rsidRPr="00B74341" w:rsidRDefault="00EB066D" w:rsidP="00837CFC">
      <w:pPr>
        <w:pStyle w:val="Vaintekstin"/>
        <w:widowControl/>
        <w:spacing w:line="240" w:lineRule="auto"/>
        <w:rPr>
          <w:rFonts w:ascii="Times New Roman" w:hAnsi="Times New Roman"/>
          <w:b/>
          <w:lang w:val="fi-FI"/>
        </w:rPr>
      </w:pPr>
      <w:r w:rsidRPr="00B74341">
        <w:rPr>
          <w:rFonts w:ascii="Times New Roman" w:hAnsi="Times New Roman"/>
          <w:b/>
          <w:lang w:val="fi-FI"/>
        </w:rPr>
        <w:t>Filosofia</w:t>
      </w:r>
    </w:p>
    <w:p w:rsidR="00EB066D" w:rsidRPr="00B74341" w:rsidRDefault="00B74341" w:rsidP="00B74341">
      <w:pPr>
        <w:pStyle w:val="Vaintekstin"/>
        <w:widowControl/>
        <w:spacing w:line="240" w:lineRule="auto"/>
        <w:rPr>
          <w:rFonts w:ascii="Times New Roman" w:hAnsi="Times New Roman"/>
          <w:lang w:val="fi-FI"/>
        </w:rPr>
      </w:pPr>
      <w:r w:rsidRPr="00B74341">
        <w:rPr>
          <w:rFonts w:ascii="Times New Roman" w:hAnsi="Times New Roman"/>
          <w:lang w:val="fi-FI"/>
        </w:rPr>
        <w:t>Filosofiassa arviointi kohdistuu ajattelun taitojen ja keskeisten käsitteiden hallintaan sekä kykyyn ilmaista filosofista ajattelua. Tämä tarkoittaa kykyä kriittisesti eritellä ja problematisoida informaatiota, hahmottaa ja täsmentää sen käsitteellistä rakennetta sekä esittää asiasta perusteltu arvostelma. Arvioinnin tulee tukea ja kehittää opiskelijan taitoa arvioida omaa ajatteluaan ja rohkaista opiskelijoita oman opiskelunsa suunnitteluun ja kehittämiseen. Kurssien arvioinnissa käytetään monipuolisia menetelmiä, ja filosofian yleisten tavoitteiden saavuttamista arvioidaan kurssikohtaisten tavoitteiden ja keskeisten sisältöjen kautta.</w:t>
      </w:r>
    </w:p>
    <w:p w:rsidR="00B74341" w:rsidRPr="00B74341" w:rsidRDefault="00B74341" w:rsidP="00B74341">
      <w:pPr>
        <w:pStyle w:val="Vaintekstin"/>
        <w:widowControl/>
        <w:spacing w:line="240" w:lineRule="auto"/>
        <w:rPr>
          <w:rFonts w:ascii="Times New Roman" w:hAnsi="Times New Roman"/>
          <w:lang w:val="fi-FI"/>
        </w:rPr>
      </w:pPr>
    </w:p>
    <w:p w:rsidR="00837CFC" w:rsidRPr="00B74341" w:rsidRDefault="00837CFC" w:rsidP="00B74341">
      <w:pPr>
        <w:pStyle w:val="Vaintekstin"/>
        <w:widowControl/>
        <w:spacing w:line="240" w:lineRule="auto"/>
        <w:rPr>
          <w:rFonts w:ascii="Times New Roman" w:hAnsi="Times New Roman"/>
          <w:b/>
          <w:lang w:val="fi-FI"/>
        </w:rPr>
      </w:pPr>
      <w:r w:rsidRPr="00B74341">
        <w:rPr>
          <w:rFonts w:ascii="Times New Roman" w:hAnsi="Times New Roman"/>
          <w:b/>
          <w:lang w:val="fi-FI"/>
        </w:rPr>
        <w:t>Psykologia</w:t>
      </w:r>
    </w:p>
    <w:p w:rsidR="00837CFC" w:rsidRPr="00B74341" w:rsidRDefault="00B74341" w:rsidP="00B74341">
      <w:pPr>
        <w:spacing w:after="0" w:line="240" w:lineRule="auto"/>
        <w:rPr>
          <w:rFonts w:ascii="Times New Roman" w:hAnsi="Times New Roman" w:cs="Times New Roman"/>
          <w:sz w:val="20"/>
          <w:szCs w:val="20"/>
        </w:rPr>
      </w:pPr>
      <w:r w:rsidRPr="00B74341">
        <w:rPr>
          <w:rFonts w:ascii="Times New Roman" w:hAnsi="Times New Roman" w:cs="Times New Roman"/>
          <w:sz w:val="20"/>
          <w:szCs w:val="20"/>
        </w:rPr>
        <w:t>Arvioinnissa kiinnitetään huomiota opiskelijoiden sekä tiedolliseen osaamiseen että kykyyn soveltaa psykologista tietoa arkipäivän tilanteisiin ja elämään. Arvioinnissa painotetaan tiedon muokkaamistaitoa ja kokonaisuuksien hallintaa yksittäisten tietojen toistamisen sijasta. Opiskelija osoittaa monipuolisilla tavoilla, että hän on ymmärtänyt keskeiset sisällöt ja pystyy arvioimaan ja soveltamaan oppimaansa tietoa.</w:t>
      </w:r>
    </w:p>
    <w:p w:rsidR="00B74341" w:rsidRPr="00B74341" w:rsidRDefault="00B74341" w:rsidP="00B74341">
      <w:pPr>
        <w:spacing w:after="0" w:line="240" w:lineRule="auto"/>
        <w:rPr>
          <w:rFonts w:ascii="Times New Roman" w:hAnsi="Times New Roman" w:cs="Times New Roman"/>
          <w:sz w:val="20"/>
          <w:szCs w:val="20"/>
        </w:rPr>
      </w:pPr>
    </w:p>
    <w:p w:rsidR="00EB066D" w:rsidRPr="00B74341" w:rsidRDefault="00EB066D" w:rsidP="00B74341">
      <w:pPr>
        <w:pStyle w:val="Vaintekstin"/>
        <w:widowControl/>
        <w:spacing w:line="240" w:lineRule="auto"/>
        <w:rPr>
          <w:rFonts w:ascii="Times New Roman" w:hAnsi="Times New Roman"/>
          <w:b/>
          <w:lang w:val="fi-FI"/>
        </w:rPr>
      </w:pPr>
      <w:r w:rsidRPr="00B74341">
        <w:rPr>
          <w:rFonts w:ascii="Times New Roman" w:hAnsi="Times New Roman"/>
          <w:b/>
          <w:lang w:val="fi-FI"/>
        </w:rPr>
        <w:t>Uskonto</w:t>
      </w:r>
      <w:r w:rsidR="00837CFC" w:rsidRPr="00B74341">
        <w:rPr>
          <w:rFonts w:ascii="Times New Roman" w:hAnsi="Times New Roman"/>
          <w:b/>
          <w:lang w:val="fi-FI"/>
        </w:rPr>
        <w:t xml:space="preserve"> (huom: uskontoaineiden yhteinen)</w:t>
      </w:r>
    </w:p>
    <w:p w:rsidR="00B74341" w:rsidRPr="00B74341" w:rsidRDefault="00B74341" w:rsidP="00B74341">
      <w:pPr>
        <w:pStyle w:val="Otsikko1"/>
        <w:spacing w:before="0" w:line="240" w:lineRule="auto"/>
        <w:rPr>
          <w:rFonts w:ascii="Times New Roman" w:eastAsia="Times New Roman" w:hAnsi="Times New Roman" w:cs="Courier New"/>
          <w:b w:val="0"/>
          <w:bCs w:val="0"/>
          <w:color w:val="auto"/>
          <w:sz w:val="20"/>
          <w:szCs w:val="20"/>
        </w:rPr>
      </w:pPr>
      <w:r w:rsidRPr="00B74341">
        <w:rPr>
          <w:rFonts w:ascii="Times New Roman" w:eastAsia="Times New Roman" w:hAnsi="Times New Roman" w:cs="Courier New"/>
          <w:b w:val="0"/>
          <w:bCs w:val="0"/>
          <w:color w:val="auto"/>
          <w:sz w:val="20"/>
          <w:szCs w:val="20"/>
        </w:rPr>
        <w:t>Arviointi ohjaa ja kannustaa opiskelijoita oman oppimisprosessin pitkäjänteiseen suunnitteluun, arviointiin ja kehittämiseen. Uskonnon opetuksessa arviointi kohdistuu uskontoihin liittyvään tiedon hallintaan, soveltamiseen ja arvioimiseen sekä katsomuksellisten dialogitaitojen hallintaan. Arvioinnissa korostuvat katsomukselliseen yleissivistykseen ja vuorovaikutukseen liittyvät taidot.</w:t>
      </w:r>
    </w:p>
    <w:p w:rsidR="00B74341" w:rsidRDefault="00B74341" w:rsidP="00B74341">
      <w:pPr>
        <w:pStyle w:val="Vaintekstin"/>
        <w:widowControl/>
        <w:spacing w:line="240" w:lineRule="auto"/>
        <w:rPr>
          <w:rFonts w:ascii="Times New Roman" w:hAnsi="Times New Roman"/>
          <w:b/>
          <w:lang w:val="fi-FI"/>
        </w:rPr>
      </w:pPr>
    </w:p>
    <w:p w:rsidR="00B74341" w:rsidRPr="00B74341" w:rsidRDefault="00B74341" w:rsidP="00B74341">
      <w:pPr>
        <w:pStyle w:val="Vaintekstin"/>
        <w:widowControl/>
        <w:spacing w:line="240" w:lineRule="auto"/>
        <w:rPr>
          <w:rFonts w:ascii="Times New Roman" w:hAnsi="Times New Roman"/>
          <w:b/>
          <w:lang w:val="fi-FI"/>
        </w:rPr>
      </w:pPr>
      <w:r w:rsidRPr="00B74341">
        <w:rPr>
          <w:rFonts w:ascii="Times New Roman" w:hAnsi="Times New Roman"/>
          <w:b/>
          <w:lang w:val="fi-FI"/>
        </w:rPr>
        <w:t>ET</w:t>
      </w:r>
    </w:p>
    <w:p w:rsidR="00B74341" w:rsidRPr="00B74341" w:rsidRDefault="00B74341" w:rsidP="00B74341">
      <w:pPr>
        <w:pStyle w:val="Vaintekstin"/>
        <w:spacing w:line="240" w:lineRule="auto"/>
        <w:rPr>
          <w:rFonts w:ascii="Times New Roman" w:hAnsi="Times New Roman"/>
          <w:lang w:val="fi-FI"/>
        </w:rPr>
      </w:pPr>
      <w:r w:rsidRPr="00B74341">
        <w:rPr>
          <w:rFonts w:ascii="Times New Roman" w:hAnsi="Times New Roman"/>
          <w:lang w:val="fi-FI"/>
        </w:rPr>
        <w:t xml:space="preserve">Elämänkatsomustiedossa arvioidaan sekä opiskelijan kykyä tarkastella ja ilmaista katsomuksellisia aiheita monipuolisesti ja taitavasti että hänen laaja-alaista katsomuksellista ymmärrystään. Katsomukselliset kysymykset ovat usein henkilökohtaisia, mutta niiden pohdiskelun perustana ovat ajattelun tiedolliset hyveet: kriittisyys, johdonmukaisuus, ristiriidattomuus ja systemaattisuus. Katsomusten, arvostusten ja uskomusten arviointi- ja ilmaisutavoissa arvostetaan eri näkökulmien ja vaihtoehtoisten katsomustapojen huomioimista pelkkien mielipiteiden esittämistä monipuolisemmin. </w:t>
      </w:r>
    </w:p>
    <w:p w:rsidR="00B74341" w:rsidRPr="00B74341" w:rsidRDefault="00B74341" w:rsidP="00B74341">
      <w:pPr>
        <w:pStyle w:val="Vaintekstin"/>
        <w:spacing w:line="240" w:lineRule="auto"/>
        <w:rPr>
          <w:rFonts w:ascii="Times New Roman" w:hAnsi="Times New Roman"/>
          <w:lang w:val="fi-FI"/>
        </w:rPr>
      </w:pPr>
    </w:p>
    <w:p w:rsidR="00B74341" w:rsidRPr="00B74341" w:rsidRDefault="00B74341" w:rsidP="00B74341">
      <w:pPr>
        <w:pStyle w:val="Vaintekstin"/>
        <w:spacing w:line="240" w:lineRule="auto"/>
        <w:rPr>
          <w:rFonts w:ascii="Times New Roman" w:hAnsi="Times New Roman"/>
          <w:lang w:val="fi-FI"/>
        </w:rPr>
      </w:pPr>
      <w:r w:rsidRPr="00B74341">
        <w:rPr>
          <w:rFonts w:ascii="Times New Roman" w:hAnsi="Times New Roman"/>
          <w:lang w:val="fi-FI"/>
        </w:rPr>
        <w:t>Arviointi tukee ja kehittää opiskelijan kykyä arvioida oman elämänkatsomuksensa ja identiteettinsä rakentumista sekä rohkaisee opiskelijaa oman opiskelunsa suunnitteluun ja kehittämiseen. Elämänkatsomustiedossa korostuvat erilaiset katsomukselliseen yleissivistykseen ja vuorovaikutukseen liittyvät taidot, ja kurssien arvioinnissa ne otetaan monipuolisesti huomioon.</w:t>
      </w:r>
    </w:p>
    <w:p w:rsidR="00B74341" w:rsidRPr="00837CFC" w:rsidRDefault="00837CFC" w:rsidP="00B74341">
      <w:pPr>
        <w:pStyle w:val="Otsikko1"/>
        <w:spacing w:before="0" w:line="240" w:lineRule="auto"/>
        <w:rPr>
          <w:sz w:val="24"/>
          <w:szCs w:val="24"/>
        </w:rPr>
      </w:pPr>
      <w:r>
        <w:br w:type="column"/>
      </w:r>
      <w:r w:rsidR="00B74341" w:rsidRPr="00837CFC">
        <w:rPr>
          <w:sz w:val="24"/>
          <w:szCs w:val="24"/>
        </w:rPr>
        <w:lastRenderedPageBreak/>
        <w:t>Arviointilausumat oppiai</w:t>
      </w:r>
      <w:r w:rsidR="00A92687">
        <w:rPr>
          <w:sz w:val="24"/>
          <w:szCs w:val="24"/>
        </w:rPr>
        <w:t>neen yleiskuvauksissa: LOPS 2015</w:t>
      </w:r>
    </w:p>
    <w:p w:rsidR="00B74341" w:rsidRDefault="00B74341" w:rsidP="00B74341">
      <w:pPr>
        <w:pStyle w:val="Vaintekstin"/>
        <w:widowControl/>
        <w:spacing w:line="240" w:lineRule="auto"/>
        <w:rPr>
          <w:rFonts w:ascii="Times New Roman" w:hAnsi="Times New Roman"/>
          <w:b/>
          <w:lang w:val="fi-FI"/>
        </w:rPr>
      </w:pPr>
    </w:p>
    <w:p w:rsidR="00B74341" w:rsidRPr="00B74341" w:rsidRDefault="00B74341" w:rsidP="00B74341">
      <w:pPr>
        <w:pStyle w:val="Vaintekstin"/>
        <w:widowControl/>
        <w:spacing w:line="240" w:lineRule="auto"/>
        <w:rPr>
          <w:rFonts w:ascii="Times New Roman" w:hAnsi="Times New Roman"/>
          <w:b/>
          <w:lang w:val="fi-FI"/>
        </w:rPr>
      </w:pPr>
      <w:r w:rsidRPr="00B74341">
        <w:rPr>
          <w:rFonts w:ascii="Times New Roman" w:hAnsi="Times New Roman"/>
          <w:b/>
          <w:lang w:val="fi-FI"/>
        </w:rPr>
        <w:t>Filosofia</w:t>
      </w:r>
    </w:p>
    <w:p w:rsidR="00B74341" w:rsidRPr="00B74341" w:rsidRDefault="00B74341" w:rsidP="00B74341">
      <w:pPr>
        <w:pStyle w:val="Vaintekstin"/>
        <w:widowControl/>
        <w:spacing w:line="240" w:lineRule="auto"/>
        <w:rPr>
          <w:rFonts w:ascii="Times New Roman" w:hAnsi="Times New Roman"/>
          <w:lang w:val="fi-FI"/>
        </w:rPr>
      </w:pPr>
      <w:r w:rsidRPr="00B74341">
        <w:rPr>
          <w:rFonts w:ascii="Times New Roman" w:hAnsi="Times New Roman"/>
          <w:lang w:val="fi-FI"/>
        </w:rPr>
        <w:t>Filosofiassa arviointi kohdistuu ajattelun taitojen ja keskeisten käsitteiden hallintaan sekä kykyyn ilmaista filosofista ajattelua. Tämä tarkoittaa kykyä kriittisesti eritellä ja problematisoida informaatiota, hahmottaa ja täsmentää sen käsitteellistä rakennetta sekä esittää asiasta perusteltu arvostelma. Arvioinnin tulee tukea ja kehittää opiskelijan taitoa arvioida omaa ajatteluaan ja rohkaista opiskelijoita oman opiskelunsa suunnitteluun ja kehittämiseen. Kurssien arvioinnissa käytetään monipuolisia menetelmiä, ja filosofian yleisten tavoitteiden saavuttamista arvioidaan kurssikohtaisten tavoitteiden ja keskeisten sisältöjen kautta.</w:t>
      </w:r>
    </w:p>
    <w:p w:rsidR="00B74341" w:rsidRPr="00B74341" w:rsidRDefault="00B74341" w:rsidP="00B74341">
      <w:pPr>
        <w:pStyle w:val="Vaintekstin"/>
        <w:widowControl/>
        <w:spacing w:line="240" w:lineRule="auto"/>
        <w:rPr>
          <w:rFonts w:ascii="Times New Roman" w:hAnsi="Times New Roman"/>
          <w:lang w:val="fi-FI"/>
        </w:rPr>
      </w:pPr>
    </w:p>
    <w:p w:rsidR="00B74341" w:rsidRPr="00B74341" w:rsidRDefault="00B74341" w:rsidP="00B74341">
      <w:pPr>
        <w:pStyle w:val="Vaintekstin"/>
        <w:widowControl/>
        <w:spacing w:line="240" w:lineRule="auto"/>
        <w:rPr>
          <w:rFonts w:ascii="Times New Roman" w:hAnsi="Times New Roman"/>
          <w:b/>
          <w:lang w:val="fi-FI"/>
        </w:rPr>
      </w:pPr>
      <w:r w:rsidRPr="00B74341">
        <w:rPr>
          <w:rFonts w:ascii="Times New Roman" w:hAnsi="Times New Roman"/>
          <w:b/>
          <w:lang w:val="fi-FI"/>
        </w:rPr>
        <w:t>Psykologia</w:t>
      </w:r>
    </w:p>
    <w:p w:rsidR="00B74341" w:rsidRPr="00B74341" w:rsidRDefault="00B74341" w:rsidP="00B74341">
      <w:pPr>
        <w:spacing w:after="0" w:line="240" w:lineRule="auto"/>
        <w:rPr>
          <w:rFonts w:ascii="Times New Roman" w:hAnsi="Times New Roman" w:cs="Times New Roman"/>
          <w:sz w:val="20"/>
          <w:szCs w:val="20"/>
        </w:rPr>
      </w:pPr>
      <w:r w:rsidRPr="00B74341">
        <w:rPr>
          <w:rFonts w:ascii="Times New Roman" w:hAnsi="Times New Roman" w:cs="Times New Roman"/>
          <w:sz w:val="20"/>
          <w:szCs w:val="20"/>
        </w:rPr>
        <w:t>Arvioinnissa kiinnitetään huomiota opiskelijoiden sekä tiedolliseen osaamiseen että kykyyn soveltaa psykologista tietoa arkipäivän tilanteisiin ja elämään. Arvioinnissa painotetaan tiedon muokkaamistaitoa ja kokon</w:t>
      </w:r>
      <w:bookmarkStart w:id="0" w:name="_GoBack"/>
      <w:bookmarkEnd w:id="0"/>
      <w:r w:rsidRPr="00B74341">
        <w:rPr>
          <w:rFonts w:ascii="Times New Roman" w:hAnsi="Times New Roman" w:cs="Times New Roman"/>
          <w:sz w:val="20"/>
          <w:szCs w:val="20"/>
        </w:rPr>
        <w:t>aisuuksien hallintaa yksittäisten tietojen toistamisen sijasta. Opiskelija osoittaa monipuolisilla tavoilla, että hän on ymmärtänyt keskeiset sisällöt ja pystyy arvioimaan ja soveltamaan oppimaansa tietoa.</w:t>
      </w:r>
    </w:p>
    <w:p w:rsidR="00B74341" w:rsidRPr="00B74341" w:rsidRDefault="00B74341" w:rsidP="00B74341">
      <w:pPr>
        <w:spacing w:after="0" w:line="240" w:lineRule="auto"/>
        <w:rPr>
          <w:rFonts w:ascii="Times New Roman" w:hAnsi="Times New Roman" w:cs="Times New Roman"/>
          <w:sz w:val="20"/>
          <w:szCs w:val="20"/>
        </w:rPr>
      </w:pPr>
    </w:p>
    <w:p w:rsidR="00B74341" w:rsidRPr="00B74341" w:rsidRDefault="00B74341" w:rsidP="00B74341">
      <w:pPr>
        <w:pStyle w:val="Vaintekstin"/>
        <w:widowControl/>
        <w:spacing w:line="240" w:lineRule="auto"/>
        <w:rPr>
          <w:rFonts w:ascii="Times New Roman" w:hAnsi="Times New Roman"/>
          <w:b/>
          <w:lang w:val="fi-FI"/>
        </w:rPr>
      </w:pPr>
      <w:r w:rsidRPr="00B74341">
        <w:rPr>
          <w:rFonts w:ascii="Times New Roman" w:hAnsi="Times New Roman"/>
          <w:b/>
          <w:lang w:val="fi-FI"/>
        </w:rPr>
        <w:t>Uskonto (huom: uskontoaineiden yhteinen)</w:t>
      </w:r>
    </w:p>
    <w:p w:rsidR="00B74341" w:rsidRPr="00B74341" w:rsidRDefault="00B74341" w:rsidP="00B74341">
      <w:pPr>
        <w:pStyle w:val="Otsikko1"/>
        <w:spacing w:before="0" w:line="240" w:lineRule="auto"/>
        <w:rPr>
          <w:rFonts w:ascii="Times New Roman" w:eastAsia="Times New Roman" w:hAnsi="Times New Roman" w:cs="Courier New"/>
          <w:b w:val="0"/>
          <w:bCs w:val="0"/>
          <w:color w:val="auto"/>
          <w:sz w:val="20"/>
          <w:szCs w:val="20"/>
        </w:rPr>
      </w:pPr>
      <w:r w:rsidRPr="00B74341">
        <w:rPr>
          <w:rFonts w:ascii="Times New Roman" w:eastAsia="Times New Roman" w:hAnsi="Times New Roman" w:cs="Courier New"/>
          <w:b w:val="0"/>
          <w:bCs w:val="0"/>
          <w:color w:val="auto"/>
          <w:sz w:val="20"/>
          <w:szCs w:val="20"/>
        </w:rPr>
        <w:t>Arviointi ohjaa ja kannustaa opiskelijoita oman oppimisprosessin pitkäjänteiseen suunnitteluun, arviointiin ja kehittämiseen. Uskonnon opetuksessa arviointi kohdistuu uskontoihin liittyvään tiedon hallintaan, soveltamiseen ja arvioimiseen sekä katsomuksellisten dialogitaitojen hallintaan. Arvioinnissa korostuvat katsomukselliseen yleissivistykseen ja vuorovaikutukseen liittyvät taidot.</w:t>
      </w:r>
    </w:p>
    <w:p w:rsidR="00B74341" w:rsidRDefault="00B74341" w:rsidP="00B74341">
      <w:pPr>
        <w:pStyle w:val="Vaintekstin"/>
        <w:widowControl/>
        <w:spacing w:line="240" w:lineRule="auto"/>
        <w:rPr>
          <w:rFonts w:ascii="Times New Roman" w:hAnsi="Times New Roman"/>
          <w:b/>
          <w:lang w:val="fi-FI"/>
        </w:rPr>
      </w:pPr>
    </w:p>
    <w:p w:rsidR="00B74341" w:rsidRPr="00B74341" w:rsidRDefault="00B74341" w:rsidP="00B74341">
      <w:pPr>
        <w:pStyle w:val="Vaintekstin"/>
        <w:widowControl/>
        <w:spacing w:line="240" w:lineRule="auto"/>
        <w:rPr>
          <w:rFonts w:ascii="Times New Roman" w:hAnsi="Times New Roman"/>
          <w:b/>
          <w:lang w:val="fi-FI"/>
        </w:rPr>
      </w:pPr>
      <w:r w:rsidRPr="00B74341">
        <w:rPr>
          <w:rFonts w:ascii="Times New Roman" w:hAnsi="Times New Roman"/>
          <w:b/>
          <w:lang w:val="fi-FI"/>
        </w:rPr>
        <w:t>ET</w:t>
      </w:r>
    </w:p>
    <w:p w:rsidR="00B74341" w:rsidRPr="00B74341" w:rsidRDefault="00B74341" w:rsidP="00B74341">
      <w:pPr>
        <w:pStyle w:val="Vaintekstin"/>
        <w:spacing w:line="240" w:lineRule="auto"/>
        <w:rPr>
          <w:rFonts w:ascii="Times New Roman" w:hAnsi="Times New Roman"/>
          <w:lang w:val="fi-FI"/>
        </w:rPr>
      </w:pPr>
      <w:r w:rsidRPr="00B74341">
        <w:rPr>
          <w:rFonts w:ascii="Times New Roman" w:hAnsi="Times New Roman"/>
          <w:lang w:val="fi-FI"/>
        </w:rPr>
        <w:t xml:space="preserve">Elämänkatsomustiedossa arvioidaan sekä opiskelijan kykyä tarkastella ja ilmaista katsomuksellisia aiheita monipuolisesti ja taitavasti että hänen laaja-alaista katsomuksellista ymmärrystään. Katsomukselliset kysymykset ovat usein henkilökohtaisia, mutta niiden pohdiskelun perustana ovat ajattelun tiedolliset hyveet: kriittisyys, johdonmukaisuus, ristiriidattomuus ja systemaattisuus. Katsomusten, arvostusten ja uskomusten arviointi- ja ilmaisutavoissa arvostetaan eri näkökulmien ja vaihtoehtoisten katsomustapojen huomioimista pelkkien mielipiteiden esittämistä monipuolisemmin. </w:t>
      </w:r>
    </w:p>
    <w:p w:rsidR="00B74341" w:rsidRPr="00B74341" w:rsidRDefault="00B74341" w:rsidP="00B74341">
      <w:pPr>
        <w:pStyle w:val="Vaintekstin"/>
        <w:spacing w:line="240" w:lineRule="auto"/>
        <w:rPr>
          <w:rFonts w:ascii="Times New Roman" w:hAnsi="Times New Roman"/>
          <w:lang w:val="fi-FI"/>
        </w:rPr>
      </w:pPr>
    </w:p>
    <w:p w:rsidR="00B74341" w:rsidRPr="00B74341" w:rsidRDefault="00B74341" w:rsidP="00B74341">
      <w:pPr>
        <w:pStyle w:val="Vaintekstin"/>
        <w:spacing w:line="240" w:lineRule="auto"/>
        <w:rPr>
          <w:rFonts w:ascii="Times New Roman" w:hAnsi="Times New Roman"/>
          <w:lang w:val="fi-FI"/>
        </w:rPr>
      </w:pPr>
      <w:r w:rsidRPr="00B74341">
        <w:rPr>
          <w:rFonts w:ascii="Times New Roman" w:hAnsi="Times New Roman"/>
          <w:lang w:val="fi-FI"/>
        </w:rPr>
        <w:t>Arviointi tukee ja kehittää opiskelijan kykyä arvioida oman elämänkatsomuksensa ja identiteettinsä rakentumista sekä rohkaisee opiskelijaa oman opiskelunsa suunnitteluun ja kehittämiseen. Elämänkatsomustiedossa korostuvat erilaiset katsomukselliseen yleissivistykseen ja vuorovaikutukseen liittyvät taidot, ja kurssien arvioinnissa ne otetaan monipuolisesti huomioon.</w:t>
      </w:r>
    </w:p>
    <w:p w:rsidR="00837CFC" w:rsidRPr="008A7FD0" w:rsidRDefault="00837CFC" w:rsidP="00B74341">
      <w:pPr>
        <w:pStyle w:val="Otsikko1"/>
        <w:spacing w:before="0" w:line="240" w:lineRule="auto"/>
        <w:rPr>
          <w:rFonts w:ascii="Times New Roman" w:hAnsi="Times New Roman"/>
          <w:sz w:val="24"/>
        </w:rPr>
      </w:pPr>
    </w:p>
    <w:p w:rsidR="00C41CC0" w:rsidRDefault="00C41CC0" w:rsidP="00837CFC"/>
    <w:sectPr w:rsidR="00C41CC0" w:rsidSect="001C2870">
      <w:pgSz w:w="16838" w:h="11906" w:orient="landscape"/>
      <w:pgMar w:top="1021" w:right="794" w:bottom="907" w:left="794"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6D"/>
    <w:rsid w:val="000362D0"/>
    <w:rsid w:val="000A693F"/>
    <w:rsid w:val="001C2870"/>
    <w:rsid w:val="00417185"/>
    <w:rsid w:val="00484407"/>
    <w:rsid w:val="005E257D"/>
    <w:rsid w:val="00837CFC"/>
    <w:rsid w:val="009E3B3C"/>
    <w:rsid w:val="009E7397"/>
    <w:rsid w:val="00A251C0"/>
    <w:rsid w:val="00A92687"/>
    <w:rsid w:val="00B74341"/>
    <w:rsid w:val="00C21226"/>
    <w:rsid w:val="00C41CC0"/>
    <w:rsid w:val="00EB06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46B01-FFF2-4C77-B2FB-35B938AC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B0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rsid w:val="00EB066D"/>
    <w:pPr>
      <w:widowControl w:val="0"/>
      <w:adjustRightInd w:val="0"/>
      <w:spacing w:after="0" w:line="360" w:lineRule="atLeast"/>
      <w:jc w:val="both"/>
      <w:textAlignment w:val="baseline"/>
    </w:pPr>
    <w:rPr>
      <w:rFonts w:ascii="Courier New" w:eastAsia="Times New Roman" w:hAnsi="Courier New" w:cs="Courier New"/>
      <w:sz w:val="20"/>
      <w:szCs w:val="20"/>
      <w:lang w:val="sv-SE"/>
    </w:rPr>
  </w:style>
  <w:style w:type="character" w:customStyle="1" w:styleId="VaintekstinChar">
    <w:name w:val="Vain tekstinä Char"/>
    <w:basedOn w:val="Kappaleenoletusfontti"/>
    <w:link w:val="Vaintekstin"/>
    <w:rsid w:val="00EB066D"/>
    <w:rPr>
      <w:rFonts w:ascii="Courier New" w:eastAsia="Times New Roman" w:hAnsi="Courier New" w:cs="Courier New"/>
      <w:sz w:val="20"/>
      <w:szCs w:val="20"/>
      <w:lang w:val="sv-SE" w:eastAsia="fi-FI"/>
    </w:rPr>
  </w:style>
  <w:style w:type="character" w:customStyle="1" w:styleId="Otsikko1Char">
    <w:name w:val="Otsikko 1 Char"/>
    <w:basedOn w:val="Kappaleenoletusfontti"/>
    <w:link w:val="Otsikko1"/>
    <w:uiPriority w:val="9"/>
    <w:rsid w:val="00EB06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57588">
      <w:bodyDiv w:val="1"/>
      <w:marLeft w:val="0"/>
      <w:marRight w:val="0"/>
      <w:marTop w:val="0"/>
      <w:marBottom w:val="0"/>
      <w:divBdr>
        <w:top w:val="none" w:sz="0" w:space="0" w:color="auto"/>
        <w:left w:val="none" w:sz="0" w:space="0" w:color="auto"/>
        <w:bottom w:val="none" w:sz="0" w:space="0" w:color="auto"/>
        <w:right w:val="none" w:sz="0" w:space="0" w:color="auto"/>
      </w:divBdr>
      <w:divsChild>
        <w:div w:id="955284395">
          <w:marLeft w:val="446"/>
          <w:marRight w:val="0"/>
          <w:marTop w:val="0"/>
          <w:marBottom w:val="0"/>
          <w:divBdr>
            <w:top w:val="none" w:sz="0" w:space="0" w:color="auto"/>
            <w:left w:val="none" w:sz="0" w:space="0" w:color="auto"/>
            <w:bottom w:val="none" w:sz="0" w:space="0" w:color="auto"/>
            <w:right w:val="none" w:sz="0" w:space="0" w:color="auto"/>
          </w:divBdr>
        </w:div>
        <w:div w:id="727270146">
          <w:marLeft w:val="446"/>
          <w:marRight w:val="0"/>
          <w:marTop w:val="0"/>
          <w:marBottom w:val="0"/>
          <w:divBdr>
            <w:top w:val="none" w:sz="0" w:space="0" w:color="auto"/>
            <w:left w:val="none" w:sz="0" w:space="0" w:color="auto"/>
            <w:bottom w:val="none" w:sz="0" w:space="0" w:color="auto"/>
            <w:right w:val="none" w:sz="0" w:space="0" w:color="auto"/>
          </w:divBdr>
        </w:div>
      </w:divsChild>
    </w:div>
    <w:div w:id="1778865103">
      <w:bodyDiv w:val="1"/>
      <w:marLeft w:val="0"/>
      <w:marRight w:val="0"/>
      <w:marTop w:val="0"/>
      <w:marBottom w:val="0"/>
      <w:divBdr>
        <w:top w:val="none" w:sz="0" w:space="0" w:color="auto"/>
        <w:left w:val="none" w:sz="0" w:space="0" w:color="auto"/>
        <w:bottom w:val="none" w:sz="0" w:space="0" w:color="auto"/>
        <w:right w:val="none" w:sz="0" w:space="0" w:color="auto"/>
      </w:divBdr>
      <w:divsChild>
        <w:div w:id="11422310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556</Words>
  <Characters>4511</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eesalmen</dc:creator>
  <cp:lastModifiedBy>Salmenkivi, Eero O A</cp:lastModifiedBy>
  <cp:revision>4</cp:revision>
  <dcterms:created xsi:type="dcterms:W3CDTF">2016-01-25T20:57:00Z</dcterms:created>
  <dcterms:modified xsi:type="dcterms:W3CDTF">2017-01-12T16:41:00Z</dcterms:modified>
</cp:coreProperties>
</file>