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BC7" w:rsidRPr="009A3BC7" w:rsidRDefault="009A3BC7" w:rsidP="009A3BC7">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sidRPr="009A3BC7">
        <w:rPr>
          <w:rFonts w:ascii="Times New Roman" w:eastAsia="Times New Roman" w:hAnsi="Times New Roman" w:cs="Times New Roman"/>
          <w:b/>
          <w:bCs/>
          <w:kern w:val="36"/>
          <w:sz w:val="48"/>
          <w:szCs w:val="48"/>
          <w:lang w:eastAsia="fi-FI"/>
        </w:rPr>
        <w:t xml:space="preserve">Valtiovarainvaliokunnan mietintö 23/2000 </w:t>
      </w:r>
      <w:proofErr w:type="spellStart"/>
      <w:r w:rsidRPr="009A3BC7">
        <w:rPr>
          <w:rFonts w:ascii="Times New Roman" w:eastAsia="Times New Roman" w:hAnsi="Times New Roman" w:cs="Times New Roman"/>
          <w:b/>
          <w:bCs/>
          <w:kern w:val="36"/>
          <w:sz w:val="48"/>
          <w:szCs w:val="48"/>
          <w:lang w:eastAsia="fi-FI"/>
        </w:rPr>
        <w:t>vp</w:t>
      </w:r>
      <w:proofErr w:type="spellEnd"/>
    </w:p>
    <w:p w:rsidR="009A3BC7" w:rsidRDefault="009A3BC7" w:rsidP="009A3BC7">
      <w:pPr>
        <w:spacing w:after="0" w:line="240" w:lineRule="auto"/>
        <w:rPr>
          <w:rFonts w:ascii="Times New Roman" w:eastAsia="Times New Roman" w:hAnsi="Times New Roman" w:cs="Times New Roman"/>
          <w:sz w:val="24"/>
          <w:szCs w:val="24"/>
          <w:lang w:eastAsia="fi-FI"/>
        </w:rPr>
      </w:pPr>
      <w:r w:rsidRPr="009A3BC7">
        <w:rPr>
          <w:rFonts w:ascii="Times New Roman" w:eastAsia="Times New Roman" w:hAnsi="Times New Roman" w:cs="Times New Roman"/>
          <w:sz w:val="24"/>
          <w:szCs w:val="24"/>
          <w:lang w:eastAsia="fi-FI"/>
        </w:rPr>
        <w:t>http://www.eduskunta.fi/faktatmp/utatmp/akxtmp/vavm_23_2000_p.shtml</w:t>
      </w:r>
    </w:p>
    <w:p w:rsidR="009A3BC7" w:rsidRPr="009A3BC7" w:rsidRDefault="009A3BC7" w:rsidP="009A3BC7">
      <w:pPr>
        <w:spacing w:after="0" w:line="240" w:lineRule="auto"/>
        <w:rPr>
          <w:rFonts w:ascii="Times New Roman" w:eastAsia="Times New Roman" w:hAnsi="Times New Roman" w:cs="Times New Roman"/>
          <w:sz w:val="24"/>
          <w:szCs w:val="24"/>
          <w:lang w:eastAsia="fi-FI"/>
        </w:rPr>
      </w:pPr>
      <w:hyperlink r:id="rId6" w:tooltip="Paluuedellisellesivulle" w:history="1">
        <w:r w:rsidRPr="009A3BC7">
          <w:rPr>
            <w:rFonts w:ascii="Times New Roman" w:eastAsia="Times New Roman" w:hAnsi="Times New Roman" w:cs="Times New Roman"/>
            <w:color w:val="0000FF"/>
            <w:sz w:val="24"/>
            <w:szCs w:val="24"/>
            <w:u w:val="single"/>
            <w:lang w:eastAsia="fi-FI"/>
          </w:rPr>
          <w:t xml:space="preserve">&lt; </w:t>
        </w:r>
        <w:proofErr w:type="gramStart"/>
        <w:r w:rsidRPr="009A3BC7">
          <w:rPr>
            <w:rFonts w:ascii="Times New Roman" w:eastAsia="Times New Roman" w:hAnsi="Times New Roman" w:cs="Times New Roman"/>
            <w:color w:val="0000FF"/>
            <w:sz w:val="24"/>
            <w:szCs w:val="24"/>
            <w:u w:val="single"/>
            <w:lang w:eastAsia="fi-FI"/>
          </w:rPr>
          <w:t>Paluu</w:t>
        </w:r>
      </w:hyperlink>
      <w:r w:rsidRPr="009A3BC7">
        <w:rPr>
          <w:rFonts w:ascii="Times New Roman" w:eastAsia="Times New Roman" w:hAnsi="Times New Roman" w:cs="Times New Roman"/>
          <w:sz w:val="24"/>
          <w:szCs w:val="24"/>
          <w:lang w:eastAsia="fi-FI"/>
        </w:rPr>
        <w:t>  |</w:t>
      </w:r>
      <w:proofErr w:type="gramEnd"/>
      <w:r w:rsidRPr="009A3BC7">
        <w:rPr>
          <w:rFonts w:ascii="Times New Roman" w:eastAsia="Times New Roman" w:hAnsi="Times New Roman" w:cs="Times New Roman"/>
          <w:sz w:val="24"/>
          <w:szCs w:val="24"/>
          <w:lang w:eastAsia="fi-FI"/>
        </w:rPr>
        <w:t xml:space="preserve">  </w:t>
      </w:r>
      <w:hyperlink r:id="rId7" w:anchor="asiakirja-loppu" w:history="1">
        <w:r w:rsidRPr="009A3BC7">
          <w:rPr>
            <w:rFonts w:ascii="Times New Roman" w:eastAsia="Times New Roman" w:hAnsi="Times New Roman" w:cs="Times New Roman"/>
            <w:color w:val="0000FF"/>
            <w:sz w:val="24"/>
            <w:szCs w:val="24"/>
            <w:u w:val="single"/>
            <w:lang w:eastAsia="fi-FI"/>
          </w:rPr>
          <w:t>Sivun loppuun</w:t>
        </w:r>
      </w:hyperlink>
    </w:p>
    <w:p w:rsidR="009A3BC7" w:rsidRPr="009A3BC7" w:rsidRDefault="009A3BC7" w:rsidP="009A3BC7">
      <w:pPr>
        <w:spacing w:after="0" w:line="240" w:lineRule="auto"/>
        <w:rPr>
          <w:rFonts w:ascii="Times New Roman" w:eastAsia="Times New Roman" w:hAnsi="Times New Roman" w:cs="Times New Roman"/>
          <w:sz w:val="24"/>
          <w:szCs w:val="24"/>
          <w:lang w:eastAsia="fi-FI"/>
        </w:rPr>
      </w:pPr>
      <w:proofErr w:type="gramStart"/>
      <w:r w:rsidRPr="009A3BC7">
        <w:rPr>
          <w:rFonts w:ascii="Times New Roman" w:eastAsia="Times New Roman" w:hAnsi="Times New Roman" w:cs="Times New Roman"/>
          <w:sz w:val="24"/>
          <w:szCs w:val="24"/>
          <w:lang w:eastAsia="fi-FI"/>
        </w:rPr>
        <w:t xml:space="preserve">Tarkistettu versio 2.0 </w:t>
      </w:r>
      <w:proofErr w:type="spellStart"/>
      <w:r w:rsidRPr="009A3BC7">
        <w:rPr>
          <w:rFonts w:ascii="Times New Roman" w:eastAsia="Times New Roman" w:hAnsi="Times New Roman" w:cs="Times New Roman"/>
          <w:sz w:val="24"/>
          <w:szCs w:val="24"/>
          <w:lang w:eastAsia="fi-FI"/>
        </w:rPr>
        <w:t>VaVM</w:t>
      </w:r>
      <w:proofErr w:type="spellEnd"/>
      <w:r w:rsidRPr="009A3BC7">
        <w:rPr>
          <w:rFonts w:ascii="Times New Roman" w:eastAsia="Times New Roman" w:hAnsi="Times New Roman" w:cs="Times New Roman"/>
          <w:sz w:val="24"/>
          <w:szCs w:val="24"/>
          <w:lang w:eastAsia="fi-FI"/>
        </w:rPr>
        <w:t xml:space="preserve"> 23/2000 </w:t>
      </w:r>
      <w:proofErr w:type="spellStart"/>
      <w:r w:rsidRPr="009A3BC7">
        <w:rPr>
          <w:rFonts w:ascii="Times New Roman" w:eastAsia="Times New Roman" w:hAnsi="Times New Roman" w:cs="Times New Roman"/>
          <w:sz w:val="24"/>
          <w:szCs w:val="24"/>
          <w:lang w:eastAsia="fi-FI"/>
        </w:rPr>
        <w:t>vp</w:t>
      </w:r>
      <w:proofErr w:type="spellEnd"/>
      <w:r w:rsidRPr="009A3BC7">
        <w:rPr>
          <w:rFonts w:ascii="Times New Roman" w:eastAsia="Times New Roman" w:hAnsi="Times New Roman" w:cs="Times New Roman"/>
          <w:sz w:val="24"/>
          <w:szCs w:val="24"/>
          <w:lang w:eastAsia="fi-FI"/>
        </w:rPr>
        <w:t xml:space="preserve"> - HE 105/2000 </w:t>
      </w:r>
      <w:proofErr w:type="spellStart"/>
      <w:r w:rsidRPr="009A3BC7">
        <w:rPr>
          <w:rFonts w:ascii="Times New Roman" w:eastAsia="Times New Roman" w:hAnsi="Times New Roman" w:cs="Times New Roman"/>
          <w:sz w:val="24"/>
          <w:szCs w:val="24"/>
          <w:lang w:eastAsia="fi-FI"/>
        </w:rPr>
        <w:t>vp</w:t>
      </w:r>
      <w:proofErr w:type="spellEnd"/>
      <w:proofErr w:type="gramEnd"/>
      <w:r w:rsidRPr="009A3BC7">
        <w:rPr>
          <w:rFonts w:ascii="Times New Roman" w:eastAsia="Times New Roman" w:hAnsi="Times New Roman" w:cs="Times New Roman"/>
          <w:sz w:val="24"/>
          <w:szCs w:val="24"/>
          <w:lang w:eastAsia="fi-FI"/>
        </w:rPr>
        <w:t xml:space="preserve"> </w:t>
      </w:r>
    </w:p>
    <w:p w:rsidR="009A3BC7" w:rsidRPr="009A3BC7" w:rsidRDefault="009A3BC7" w:rsidP="009A3BC7">
      <w:pPr>
        <w:spacing w:before="100" w:beforeAutospacing="1" w:after="360" w:line="240" w:lineRule="auto"/>
        <w:outlineLvl w:val="1"/>
        <w:rPr>
          <w:rFonts w:ascii="Times New Roman" w:eastAsia="Times New Roman" w:hAnsi="Times New Roman" w:cs="Times New Roman"/>
          <w:b/>
          <w:bCs/>
          <w:sz w:val="36"/>
          <w:szCs w:val="36"/>
          <w:lang w:eastAsia="fi-FI"/>
        </w:rPr>
      </w:pPr>
      <w:r w:rsidRPr="009A3BC7">
        <w:rPr>
          <w:rFonts w:ascii="Times New Roman" w:eastAsia="Times New Roman" w:hAnsi="Times New Roman" w:cs="Times New Roman"/>
          <w:b/>
          <w:bCs/>
          <w:sz w:val="36"/>
          <w:szCs w:val="36"/>
          <w:lang w:eastAsia="fi-FI"/>
        </w:rPr>
        <w:t>Hallituksen esitys laiksi arpajaisverolain 4 ja 5 §:n muuttamisesta</w:t>
      </w:r>
    </w:p>
    <w:p w:rsidR="009A3BC7" w:rsidRPr="009A3BC7" w:rsidRDefault="009A3BC7" w:rsidP="009A3BC7">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bookmarkStart w:id="0" w:name="MIEJOHD"/>
      <w:bookmarkEnd w:id="0"/>
      <w:r w:rsidRPr="009A3BC7">
        <w:rPr>
          <w:rFonts w:ascii="Times New Roman" w:eastAsia="Times New Roman" w:hAnsi="Times New Roman" w:cs="Times New Roman"/>
          <w:b/>
          <w:bCs/>
          <w:sz w:val="27"/>
          <w:szCs w:val="27"/>
          <w:lang w:eastAsia="fi-FI"/>
        </w:rPr>
        <w:t>JOHDANTO</w:t>
      </w:r>
    </w:p>
    <w:p w:rsidR="009A3BC7" w:rsidRPr="009A3BC7" w:rsidRDefault="009A3BC7" w:rsidP="009A3BC7">
      <w:pPr>
        <w:spacing w:before="100" w:beforeAutospacing="1" w:after="100" w:afterAutospacing="1" w:line="240" w:lineRule="auto"/>
        <w:outlineLvl w:val="3"/>
        <w:rPr>
          <w:rFonts w:ascii="Times New Roman" w:eastAsia="Times New Roman" w:hAnsi="Times New Roman" w:cs="Times New Roman"/>
          <w:b/>
          <w:bCs/>
          <w:sz w:val="24"/>
          <w:szCs w:val="24"/>
          <w:lang w:eastAsia="fi-FI"/>
        </w:rPr>
      </w:pPr>
      <w:proofErr w:type="spellStart"/>
      <w:r w:rsidRPr="009A3BC7">
        <w:rPr>
          <w:rFonts w:ascii="Times New Roman" w:eastAsia="Times New Roman" w:hAnsi="Times New Roman" w:cs="Times New Roman"/>
          <w:b/>
          <w:bCs/>
          <w:i/>
          <w:iCs/>
          <w:sz w:val="24"/>
          <w:szCs w:val="24"/>
          <w:lang w:eastAsia="fi-FI"/>
        </w:rPr>
        <w:t>Vireilletulo</w:t>
      </w:r>
      <w:proofErr w:type="spellEnd"/>
    </w:p>
    <w:p w:rsidR="009A3BC7" w:rsidRPr="009A3BC7" w:rsidRDefault="009A3BC7" w:rsidP="009A3BC7">
      <w:pPr>
        <w:spacing w:before="100" w:beforeAutospacing="1" w:after="100" w:afterAutospacing="1" w:line="240" w:lineRule="auto"/>
        <w:rPr>
          <w:rFonts w:ascii="Times New Roman" w:eastAsia="Times New Roman" w:hAnsi="Times New Roman" w:cs="Times New Roman"/>
          <w:sz w:val="24"/>
          <w:szCs w:val="24"/>
          <w:lang w:eastAsia="fi-FI"/>
        </w:rPr>
      </w:pPr>
      <w:r w:rsidRPr="009A3BC7">
        <w:rPr>
          <w:rFonts w:ascii="Times New Roman" w:eastAsia="Times New Roman" w:hAnsi="Times New Roman" w:cs="Times New Roman"/>
          <w:sz w:val="24"/>
          <w:szCs w:val="24"/>
          <w:lang w:eastAsia="fi-FI"/>
        </w:rPr>
        <w:t>Eduskunta on 14 päivänä syyskuuta 2000 lähettänyt valtiovarainvaliokuntaan valmistelevasti käsiteltäväksi hallituksen esityksen laiksi arpajaisverolain 4 ja 5 §:n muuttamisesta (</w:t>
      </w:r>
      <w:hyperlink r:id="rId8" w:history="1">
        <w:r w:rsidRPr="009A3BC7">
          <w:rPr>
            <w:rFonts w:ascii="Times New Roman" w:eastAsia="Times New Roman" w:hAnsi="Times New Roman" w:cs="Times New Roman"/>
            <w:color w:val="0000FF"/>
            <w:sz w:val="24"/>
            <w:szCs w:val="24"/>
            <w:u w:val="single"/>
            <w:lang w:eastAsia="fi-FI"/>
          </w:rPr>
          <w:t>HE 105/2000 </w:t>
        </w:r>
        <w:proofErr w:type="spellStart"/>
        <w:r w:rsidRPr="009A3BC7">
          <w:rPr>
            <w:rFonts w:ascii="Times New Roman" w:eastAsia="Times New Roman" w:hAnsi="Times New Roman" w:cs="Times New Roman"/>
            <w:color w:val="0000FF"/>
            <w:sz w:val="24"/>
            <w:szCs w:val="24"/>
            <w:u w:val="single"/>
            <w:lang w:eastAsia="fi-FI"/>
          </w:rPr>
          <w:t>vp</w:t>
        </w:r>
        <w:proofErr w:type="spellEnd"/>
      </w:hyperlink>
      <w:r w:rsidRPr="009A3BC7">
        <w:rPr>
          <w:rFonts w:ascii="Times New Roman" w:eastAsia="Times New Roman" w:hAnsi="Times New Roman" w:cs="Times New Roman"/>
          <w:sz w:val="24"/>
          <w:szCs w:val="24"/>
          <w:lang w:eastAsia="fi-FI"/>
        </w:rPr>
        <w:t xml:space="preserve"> ).</w:t>
      </w:r>
    </w:p>
    <w:p w:rsidR="009A3BC7" w:rsidRPr="009A3BC7" w:rsidRDefault="009A3BC7" w:rsidP="009A3BC7">
      <w:pPr>
        <w:spacing w:before="100" w:beforeAutospacing="1" w:after="100" w:afterAutospacing="1" w:line="240" w:lineRule="auto"/>
        <w:outlineLvl w:val="3"/>
        <w:rPr>
          <w:rFonts w:ascii="Times New Roman" w:eastAsia="Times New Roman" w:hAnsi="Times New Roman" w:cs="Times New Roman"/>
          <w:b/>
          <w:bCs/>
          <w:sz w:val="24"/>
          <w:szCs w:val="24"/>
          <w:lang w:eastAsia="fi-FI"/>
        </w:rPr>
      </w:pPr>
      <w:r w:rsidRPr="009A3BC7">
        <w:rPr>
          <w:rFonts w:ascii="Times New Roman" w:eastAsia="Times New Roman" w:hAnsi="Times New Roman" w:cs="Times New Roman"/>
          <w:b/>
          <w:bCs/>
          <w:i/>
          <w:iCs/>
          <w:sz w:val="24"/>
          <w:szCs w:val="24"/>
          <w:lang w:eastAsia="fi-FI"/>
        </w:rPr>
        <w:t>Jaostovalmistelu</w:t>
      </w:r>
    </w:p>
    <w:p w:rsidR="009A3BC7" w:rsidRPr="009A3BC7" w:rsidRDefault="009A3BC7" w:rsidP="009A3BC7">
      <w:pPr>
        <w:spacing w:before="100" w:beforeAutospacing="1" w:after="100" w:afterAutospacing="1" w:line="240" w:lineRule="auto"/>
        <w:rPr>
          <w:rFonts w:ascii="Times New Roman" w:eastAsia="Times New Roman" w:hAnsi="Times New Roman" w:cs="Times New Roman"/>
          <w:sz w:val="24"/>
          <w:szCs w:val="24"/>
          <w:lang w:eastAsia="fi-FI"/>
        </w:rPr>
      </w:pPr>
      <w:r w:rsidRPr="009A3BC7">
        <w:rPr>
          <w:rFonts w:ascii="Times New Roman" w:eastAsia="Times New Roman" w:hAnsi="Times New Roman" w:cs="Times New Roman"/>
          <w:sz w:val="24"/>
          <w:szCs w:val="24"/>
          <w:lang w:eastAsia="fi-FI"/>
        </w:rPr>
        <w:t>Asia on valmisteltu valtiovarainvaliokunnan verojaostossa.</w:t>
      </w:r>
    </w:p>
    <w:p w:rsidR="009A3BC7" w:rsidRPr="009A3BC7" w:rsidRDefault="009A3BC7" w:rsidP="009A3BC7">
      <w:pPr>
        <w:spacing w:before="100" w:beforeAutospacing="1" w:after="100" w:afterAutospacing="1" w:line="240" w:lineRule="auto"/>
        <w:outlineLvl w:val="3"/>
        <w:rPr>
          <w:rFonts w:ascii="Times New Roman" w:eastAsia="Times New Roman" w:hAnsi="Times New Roman" w:cs="Times New Roman"/>
          <w:b/>
          <w:bCs/>
          <w:sz w:val="24"/>
          <w:szCs w:val="24"/>
          <w:lang w:eastAsia="fi-FI"/>
        </w:rPr>
      </w:pPr>
      <w:r w:rsidRPr="009A3BC7">
        <w:rPr>
          <w:rFonts w:ascii="Times New Roman" w:eastAsia="Times New Roman" w:hAnsi="Times New Roman" w:cs="Times New Roman"/>
          <w:b/>
          <w:bCs/>
          <w:i/>
          <w:iCs/>
          <w:sz w:val="24"/>
          <w:szCs w:val="24"/>
          <w:lang w:eastAsia="fi-FI"/>
        </w:rPr>
        <w:t>Asiantuntijat</w:t>
      </w:r>
    </w:p>
    <w:p w:rsidR="009A3BC7" w:rsidRPr="009A3BC7" w:rsidRDefault="009A3BC7" w:rsidP="009A3BC7">
      <w:pPr>
        <w:spacing w:before="100" w:beforeAutospacing="1" w:after="100" w:afterAutospacing="1" w:line="240" w:lineRule="auto"/>
        <w:rPr>
          <w:rFonts w:ascii="Times New Roman" w:eastAsia="Times New Roman" w:hAnsi="Times New Roman" w:cs="Times New Roman"/>
          <w:sz w:val="24"/>
          <w:szCs w:val="24"/>
          <w:lang w:eastAsia="fi-FI"/>
        </w:rPr>
      </w:pPr>
      <w:r w:rsidRPr="009A3BC7">
        <w:rPr>
          <w:rFonts w:ascii="Times New Roman" w:eastAsia="Times New Roman" w:hAnsi="Times New Roman" w:cs="Times New Roman"/>
          <w:sz w:val="24"/>
          <w:szCs w:val="24"/>
          <w:lang w:eastAsia="fi-FI"/>
        </w:rPr>
        <w:t>Verojaostossa ovat olleet kuultavina</w:t>
      </w:r>
    </w:p>
    <w:p w:rsidR="009A3BC7" w:rsidRPr="009A3BC7" w:rsidRDefault="009A3BC7" w:rsidP="009A3BC7">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9A3BC7">
        <w:rPr>
          <w:rFonts w:ascii="Times New Roman" w:eastAsia="Times New Roman" w:hAnsi="Times New Roman" w:cs="Times New Roman"/>
          <w:sz w:val="24"/>
          <w:szCs w:val="24"/>
          <w:lang w:eastAsia="fi-FI"/>
        </w:rPr>
        <w:t xml:space="preserve">budjettineuvos Pertti Tuhkanen ja ylitarkastaja Kari Aaltonen, valtiovarainministeriö </w:t>
      </w:r>
    </w:p>
    <w:p w:rsidR="009A3BC7" w:rsidRPr="009A3BC7" w:rsidRDefault="009A3BC7" w:rsidP="009A3BC7">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9A3BC7">
        <w:rPr>
          <w:rFonts w:ascii="Times New Roman" w:eastAsia="Times New Roman" w:hAnsi="Times New Roman" w:cs="Times New Roman"/>
          <w:sz w:val="24"/>
          <w:szCs w:val="24"/>
          <w:lang w:eastAsia="fi-FI"/>
        </w:rPr>
        <w:t xml:space="preserve">ylitarkastaja Matti Pulkkinen, sosiaali- ja terveysministeriö </w:t>
      </w:r>
    </w:p>
    <w:p w:rsidR="009A3BC7" w:rsidRPr="009A3BC7" w:rsidRDefault="009A3BC7" w:rsidP="009A3BC7">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9A3BC7">
        <w:rPr>
          <w:rFonts w:ascii="Times New Roman" w:eastAsia="Times New Roman" w:hAnsi="Times New Roman" w:cs="Times New Roman"/>
          <w:sz w:val="24"/>
          <w:szCs w:val="24"/>
          <w:lang w:eastAsia="fi-FI"/>
        </w:rPr>
        <w:t xml:space="preserve">pääsihteeri Jouko Vasama, Sosiaali- ja terveysjärjestöjen yhteistyöyhdistys YTY ry </w:t>
      </w:r>
    </w:p>
    <w:p w:rsidR="009A3BC7" w:rsidRPr="009A3BC7" w:rsidRDefault="009A3BC7" w:rsidP="009A3BC7">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9A3BC7">
        <w:rPr>
          <w:rFonts w:ascii="Times New Roman" w:eastAsia="Times New Roman" w:hAnsi="Times New Roman" w:cs="Times New Roman"/>
          <w:sz w:val="24"/>
          <w:szCs w:val="24"/>
          <w:lang w:eastAsia="fi-FI"/>
        </w:rPr>
        <w:t xml:space="preserve">varatoimitusjohtaja Esko Romppainen, Raha-automaattiyhdistys </w:t>
      </w:r>
    </w:p>
    <w:p w:rsidR="009A3BC7" w:rsidRPr="009A3BC7" w:rsidRDefault="009A3BC7" w:rsidP="009A3BC7">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9A3BC7">
        <w:rPr>
          <w:rFonts w:ascii="Times New Roman" w:eastAsia="Times New Roman" w:hAnsi="Times New Roman" w:cs="Times New Roman"/>
          <w:sz w:val="24"/>
          <w:szCs w:val="24"/>
          <w:lang w:eastAsia="fi-FI"/>
        </w:rPr>
        <w:t xml:space="preserve">ekonomi Johan Rothberg, </w:t>
      </w:r>
      <w:proofErr w:type="spellStart"/>
      <w:r w:rsidRPr="009A3BC7">
        <w:rPr>
          <w:rFonts w:ascii="Times New Roman" w:eastAsia="Times New Roman" w:hAnsi="Times New Roman" w:cs="Times New Roman"/>
          <w:sz w:val="24"/>
          <w:szCs w:val="24"/>
          <w:lang w:eastAsia="fi-FI"/>
        </w:rPr>
        <w:t>Ålands</w:t>
      </w:r>
      <w:proofErr w:type="spellEnd"/>
      <w:r w:rsidRPr="009A3BC7">
        <w:rPr>
          <w:rFonts w:ascii="Times New Roman" w:eastAsia="Times New Roman" w:hAnsi="Times New Roman" w:cs="Times New Roman"/>
          <w:sz w:val="24"/>
          <w:szCs w:val="24"/>
          <w:lang w:eastAsia="fi-FI"/>
        </w:rPr>
        <w:t xml:space="preserve"> </w:t>
      </w:r>
      <w:proofErr w:type="spellStart"/>
      <w:r w:rsidRPr="009A3BC7">
        <w:rPr>
          <w:rFonts w:ascii="Times New Roman" w:eastAsia="Times New Roman" w:hAnsi="Times New Roman" w:cs="Times New Roman"/>
          <w:sz w:val="24"/>
          <w:szCs w:val="24"/>
          <w:lang w:eastAsia="fi-FI"/>
        </w:rPr>
        <w:t>Penningautomatförening</w:t>
      </w:r>
      <w:proofErr w:type="spellEnd"/>
      <w:r w:rsidRPr="009A3BC7">
        <w:rPr>
          <w:rFonts w:ascii="Times New Roman" w:eastAsia="Times New Roman" w:hAnsi="Times New Roman" w:cs="Times New Roman"/>
          <w:sz w:val="24"/>
          <w:szCs w:val="24"/>
          <w:lang w:eastAsia="fi-FI"/>
        </w:rPr>
        <w:t xml:space="preserve"> </w:t>
      </w:r>
    </w:p>
    <w:p w:rsidR="009A3BC7" w:rsidRPr="009A3BC7" w:rsidRDefault="009A3BC7" w:rsidP="009A3BC7">
      <w:pPr>
        <w:spacing w:after="0" w:line="240" w:lineRule="auto"/>
        <w:rPr>
          <w:rFonts w:ascii="Times New Roman" w:eastAsia="Times New Roman" w:hAnsi="Times New Roman" w:cs="Times New Roman"/>
          <w:sz w:val="24"/>
          <w:szCs w:val="24"/>
          <w:lang w:eastAsia="fi-FI"/>
        </w:rPr>
      </w:pPr>
      <w:bookmarkStart w:id="1" w:name="AKKUVAT"/>
      <w:bookmarkEnd w:id="1"/>
    </w:p>
    <w:p w:rsidR="009A3BC7" w:rsidRPr="009A3BC7" w:rsidRDefault="009A3BC7" w:rsidP="009A3BC7">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9A3BC7">
        <w:rPr>
          <w:rFonts w:ascii="Times New Roman" w:eastAsia="Times New Roman" w:hAnsi="Times New Roman" w:cs="Times New Roman"/>
          <w:b/>
          <w:bCs/>
          <w:sz w:val="27"/>
          <w:szCs w:val="27"/>
          <w:lang w:eastAsia="fi-FI"/>
        </w:rPr>
        <w:t>HALLITUKSEN ESITYS</w:t>
      </w:r>
    </w:p>
    <w:p w:rsidR="009A3BC7" w:rsidRPr="009A3BC7" w:rsidRDefault="009A3BC7" w:rsidP="009A3BC7">
      <w:pPr>
        <w:spacing w:before="100" w:beforeAutospacing="1" w:after="100" w:afterAutospacing="1" w:line="240" w:lineRule="auto"/>
        <w:rPr>
          <w:rFonts w:ascii="Times New Roman" w:eastAsia="Times New Roman" w:hAnsi="Times New Roman" w:cs="Times New Roman"/>
          <w:sz w:val="24"/>
          <w:szCs w:val="24"/>
          <w:lang w:eastAsia="fi-FI"/>
        </w:rPr>
      </w:pPr>
      <w:r w:rsidRPr="009A3BC7">
        <w:rPr>
          <w:rFonts w:ascii="Times New Roman" w:eastAsia="Times New Roman" w:hAnsi="Times New Roman" w:cs="Times New Roman"/>
          <w:sz w:val="24"/>
          <w:szCs w:val="24"/>
          <w:lang w:eastAsia="fi-FI"/>
        </w:rPr>
        <w:t>Arpajaisten toimeenpanemisesta suoritettavasta arpajaisverosta säädetään arpajaisverolaissa (552/1992). Yksinoikeudella toimeenpantavista arpajaisista vero on viisi prosenttia arpajaisten tuotosta. Peliautomaattien, pelien ja pelilaitteiden pitämisestä muualla kuin arpajaislainsäädännössä tarkoitetussa pelikasinossa arpajaisvero on kuitenkin kolme prosenttia tuotosta.</w:t>
      </w:r>
    </w:p>
    <w:p w:rsidR="009A3BC7" w:rsidRPr="009A3BC7" w:rsidRDefault="009A3BC7" w:rsidP="009A3BC7">
      <w:pPr>
        <w:spacing w:before="100" w:beforeAutospacing="1" w:after="100" w:afterAutospacing="1" w:line="240" w:lineRule="auto"/>
        <w:rPr>
          <w:rFonts w:ascii="Times New Roman" w:eastAsia="Times New Roman" w:hAnsi="Times New Roman" w:cs="Times New Roman"/>
          <w:sz w:val="24"/>
          <w:szCs w:val="24"/>
          <w:lang w:eastAsia="fi-FI"/>
        </w:rPr>
      </w:pPr>
      <w:r w:rsidRPr="009A3BC7">
        <w:rPr>
          <w:rFonts w:ascii="Times New Roman" w:eastAsia="Times New Roman" w:hAnsi="Times New Roman" w:cs="Times New Roman"/>
          <w:sz w:val="24"/>
          <w:szCs w:val="24"/>
          <w:lang w:eastAsia="fi-FI"/>
        </w:rPr>
        <w:t>Hallitus ehdottaa arpajaisverolakia muutettavaksi siten, että peliautomaattien, pelien ja pelilaitteiden pitämisestä muualla kuin arpajaislainsäädännössä tarkoitetussa pelikasinossa suoritettavan arpajaisveron verokanta korotettaisiin kolmesta prosentista viiteen prosenttiin tuotosta. Laista ehdotetaan samalla poistettavaksi veron laskemista koskeva tarpeeton säännös. Laki on tarkoitettu tulemaan voimaan vuoden 2001 alusta.</w:t>
      </w:r>
    </w:p>
    <w:p w:rsidR="009A3BC7" w:rsidRPr="009A3BC7" w:rsidRDefault="009A3BC7" w:rsidP="009A3BC7">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bookmarkStart w:id="2" w:name="MKANNOT"/>
      <w:bookmarkEnd w:id="2"/>
      <w:r w:rsidRPr="009A3BC7">
        <w:rPr>
          <w:rFonts w:ascii="Times New Roman" w:eastAsia="Times New Roman" w:hAnsi="Times New Roman" w:cs="Times New Roman"/>
          <w:b/>
          <w:bCs/>
          <w:sz w:val="27"/>
          <w:szCs w:val="27"/>
          <w:lang w:eastAsia="fi-FI"/>
        </w:rPr>
        <w:t>VALIOKUNNAN KANNANOTOT</w:t>
      </w:r>
    </w:p>
    <w:p w:rsidR="009A3BC7" w:rsidRPr="009A3BC7" w:rsidRDefault="009A3BC7" w:rsidP="009A3BC7">
      <w:pPr>
        <w:spacing w:before="100" w:beforeAutospacing="1" w:after="100" w:afterAutospacing="1" w:line="240" w:lineRule="auto"/>
        <w:outlineLvl w:val="3"/>
        <w:rPr>
          <w:rFonts w:ascii="Times New Roman" w:eastAsia="Times New Roman" w:hAnsi="Times New Roman" w:cs="Times New Roman"/>
          <w:b/>
          <w:bCs/>
          <w:sz w:val="24"/>
          <w:szCs w:val="24"/>
          <w:lang w:eastAsia="fi-FI"/>
        </w:rPr>
      </w:pPr>
      <w:r w:rsidRPr="009A3BC7">
        <w:rPr>
          <w:rFonts w:ascii="Times New Roman" w:eastAsia="Times New Roman" w:hAnsi="Times New Roman" w:cs="Times New Roman"/>
          <w:b/>
          <w:bCs/>
          <w:i/>
          <w:iCs/>
          <w:sz w:val="24"/>
          <w:szCs w:val="24"/>
          <w:lang w:eastAsia="fi-FI"/>
        </w:rPr>
        <w:lastRenderedPageBreak/>
        <w:t>Perustelut</w:t>
      </w:r>
    </w:p>
    <w:p w:rsidR="009A3BC7" w:rsidRPr="009A3BC7" w:rsidRDefault="009A3BC7" w:rsidP="009A3BC7">
      <w:pPr>
        <w:spacing w:before="100" w:beforeAutospacing="1" w:after="100" w:afterAutospacing="1" w:line="240" w:lineRule="auto"/>
        <w:rPr>
          <w:rFonts w:ascii="Times New Roman" w:eastAsia="Times New Roman" w:hAnsi="Times New Roman" w:cs="Times New Roman"/>
          <w:sz w:val="24"/>
          <w:szCs w:val="24"/>
          <w:lang w:eastAsia="fi-FI"/>
        </w:rPr>
      </w:pPr>
      <w:r w:rsidRPr="009A3BC7">
        <w:rPr>
          <w:rFonts w:ascii="Times New Roman" w:eastAsia="Times New Roman" w:hAnsi="Times New Roman" w:cs="Times New Roman"/>
          <w:sz w:val="24"/>
          <w:szCs w:val="24"/>
          <w:lang w:eastAsia="fi-FI"/>
        </w:rPr>
        <w:t>Hallituksen esityksessä mainituista syistä ja saadun selvityksen perusteella valiokunta pitää lakiehdotusta tarpeellisena ja puoltaa sen hyväksymistä.</w:t>
      </w:r>
    </w:p>
    <w:p w:rsidR="009A3BC7" w:rsidRPr="009A3BC7" w:rsidRDefault="009A3BC7" w:rsidP="009A3BC7">
      <w:pPr>
        <w:spacing w:before="100" w:beforeAutospacing="1" w:after="100" w:afterAutospacing="1" w:line="240" w:lineRule="auto"/>
        <w:rPr>
          <w:rFonts w:ascii="Times New Roman" w:eastAsia="Times New Roman" w:hAnsi="Times New Roman" w:cs="Times New Roman"/>
          <w:sz w:val="24"/>
          <w:szCs w:val="24"/>
          <w:lang w:eastAsia="fi-FI"/>
        </w:rPr>
      </w:pPr>
      <w:r w:rsidRPr="009A3BC7">
        <w:rPr>
          <w:rFonts w:ascii="Times New Roman" w:eastAsia="Times New Roman" w:hAnsi="Times New Roman" w:cs="Times New Roman"/>
          <w:sz w:val="24"/>
          <w:szCs w:val="24"/>
          <w:lang w:eastAsia="fi-FI"/>
        </w:rPr>
        <w:t xml:space="preserve">Lakiesitys merkitsee, että Raha-automaattiyhdistyksen ja rahapelitoimintaa Ahvenanmaan maakunnassa harjoittavan </w:t>
      </w:r>
      <w:proofErr w:type="spellStart"/>
      <w:r w:rsidRPr="009A3BC7">
        <w:rPr>
          <w:rFonts w:ascii="Times New Roman" w:eastAsia="Times New Roman" w:hAnsi="Times New Roman" w:cs="Times New Roman"/>
          <w:sz w:val="24"/>
          <w:szCs w:val="24"/>
          <w:lang w:eastAsia="fi-FI"/>
        </w:rPr>
        <w:t>Ålands</w:t>
      </w:r>
      <w:proofErr w:type="spellEnd"/>
      <w:r w:rsidRPr="009A3BC7">
        <w:rPr>
          <w:rFonts w:ascii="Times New Roman" w:eastAsia="Times New Roman" w:hAnsi="Times New Roman" w:cs="Times New Roman"/>
          <w:sz w:val="24"/>
          <w:szCs w:val="24"/>
          <w:lang w:eastAsia="fi-FI"/>
        </w:rPr>
        <w:t xml:space="preserve"> </w:t>
      </w:r>
      <w:proofErr w:type="spellStart"/>
      <w:r w:rsidRPr="009A3BC7">
        <w:rPr>
          <w:rFonts w:ascii="Times New Roman" w:eastAsia="Times New Roman" w:hAnsi="Times New Roman" w:cs="Times New Roman"/>
          <w:sz w:val="24"/>
          <w:szCs w:val="24"/>
          <w:lang w:eastAsia="fi-FI"/>
        </w:rPr>
        <w:t>Penningautomatföreningin</w:t>
      </w:r>
      <w:proofErr w:type="spellEnd"/>
      <w:r w:rsidRPr="009A3BC7">
        <w:rPr>
          <w:rFonts w:ascii="Times New Roman" w:eastAsia="Times New Roman" w:hAnsi="Times New Roman" w:cs="Times New Roman"/>
          <w:sz w:val="24"/>
          <w:szCs w:val="24"/>
          <w:lang w:eastAsia="fi-FI"/>
        </w:rPr>
        <w:t xml:space="preserve"> arpajaisverotuksen tasoa korotettaisiin. Muutoksen jälkeen verokanta olisi sama kaikista yksinoikeudella toimeenpantavista arpajaisista.</w:t>
      </w:r>
    </w:p>
    <w:p w:rsidR="009A3BC7" w:rsidRPr="009A3BC7" w:rsidRDefault="009A3BC7" w:rsidP="009A3BC7">
      <w:pPr>
        <w:spacing w:before="100" w:beforeAutospacing="1" w:after="100" w:afterAutospacing="1" w:line="240" w:lineRule="auto"/>
        <w:rPr>
          <w:rFonts w:ascii="Times New Roman" w:eastAsia="Times New Roman" w:hAnsi="Times New Roman" w:cs="Times New Roman"/>
          <w:sz w:val="24"/>
          <w:szCs w:val="24"/>
          <w:lang w:eastAsia="fi-FI"/>
        </w:rPr>
      </w:pPr>
      <w:r w:rsidRPr="009A3BC7">
        <w:rPr>
          <w:rFonts w:ascii="Times New Roman" w:eastAsia="Times New Roman" w:hAnsi="Times New Roman" w:cs="Times New Roman"/>
          <w:sz w:val="24"/>
          <w:szCs w:val="24"/>
          <w:lang w:eastAsia="fi-FI"/>
        </w:rPr>
        <w:t>Valiokunnan saaman selvityksen mukaan eurokolikoiden käyttöönotto vuoden 2002 alussa ja uudistuksen edellyttämät kolikkoautomaatteihin tehtävät muutostyöt ja muut toimenpiteet tulevat aiheuttamaan raha-automaattitoiminnalle merkittävän kertakustannuksen. Raha-automaattiyhdistys on ehdottanut arpajaisveron korotuksen lykkäämistä kolikkouudistuksen jälkeiseen aikaan. Valiokunta pitää häiriötöntä siirtymistä eurokolikoiden käyttöön raha-automaattitoiminnassa sinänsä tärkeänä tavoitteena, mutta katsoo, että ehdotetulla korotuksella tai sen ajoituksella ei ole välitöntä vaikutusta kolikkouudistukseen valmistautumiseen.</w:t>
      </w:r>
    </w:p>
    <w:p w:rsidR="009A3BC7" w:rsidRPr="009A3BC7" w:rsidRDefault="009A3BC7" w:rsidP="009A3BC7">
      <w:pPr>
        <w:spacing w:before="100" w:beforeAutospacing="1" w:after="100" w:afterAutospacing="1" w:line="240" w:lineRule="auto"/>
        <w:rPr>
          <w:rFonts w:ascii="Times New Roman" w:eastAsia="Times New Roman" w:hAnsi="Times New Roman" w:cs="Times New Roman"/>
          <w:sz w:val="24"/>
          <w:szCs w:val="24"/>
          <w:lang w:eastAsia="fi-FI"/>
        </w:rPr>
      </w:pPr>
      <w:r w:rsidRPr="009A3BC7">
        <w:rPr>
          <w:rFonts w:ascii="Times New Roman" w:eastAsia="Times New Roman" w:hAnsi="Times New Roman" w:cs="Times New Roman"/>
          <w:sz w:val="24"/>
          <w:szCs w:val="24"/>
          <w:lang w:eastAsia="fi-FI"/>
        </w:rPr>
        <w:t>Nykyinen arpajaisverolaki tuli voimaan vuonna 1992. Valiokunta edellytti lakiehdotuksesta antamassaan mietinnössä (</w:t>
      </w:r>
      <w:proofErr w:type="spellStart"/>
      <w:r w:rsidRPr="009A3BC7">
        <w:rPr>
          <w:rFonts w:ascii="Times New Roman" w:eastAsia="Times New Roman" w:hAnsi="Times New Roman" w:cs="Times New Roman"/>
          <w:sz w:val="24"/>
          <w:szCs w:val="24"/>
          <w:lang w:eastAsia="fi-FI"/>
        </w:rPr>
        <w:t>VaVM</w:t>
      </w:r>
      <w:proofErr w:type="spellEnd"/>
      <w:r w:rsidRPr="009A3BC7">
        <w:rPr>
          <w:rFonts w:ascii="Times New Roman" w:eastAsia="Times New Roman" w:hAnsi="Times New Roman" w:cs="Times New Roman"/>
          <w:sz w:val="24"/>
          <w:szCs w:val="24"/>
          <w:lang w:eastAsia="fi-FI"/>
        </w:rPr>
        <w:t xml:space="preserve"> 27/1992 </w:t>
      </w:r>
      <w:proofErr w:type="spellStart"/>
      <w:r w:rsidRPr="009A3BC7">
        <w:rPr>
          <w:rFonts w:ascii="Times New Roman" w:eastAsia="Times New Roman" w:hAnsi="Times New Roman" w:cs="Times New Roman"/>
          <w:sz w:val="24"/>
          <w:szCs w:val="24"/>
          <w:lang w:eastAsia="fi-FI"/>
        </w:rPr>
        <w:t>vp</w:t>
      </w:r>
      <w:proofErr w:type="spellEnd"/>
      <w:r w:rsidRPr="009A3BC7">
        <w:rPr>
          <w:rFonts w:ascii="Times New Roman" w:eastAsia="Times New Roman" w:hAnsi="Times New Roman" w:cs="Times New Roman"/>
          <w:sz w:val="24"/>
          <w:szCs w:val="24"/>
          <w:lang w:eastAsia="fi-FI"/>
        </w:rPr>
        <w:t xml:space="preserve">), että hallitus selvittää mahdollisuudet ottaa valtion talousarvioon erillinen määräraha, jolla Ahvenanmaan maakunnalle palautetaan </w:t>
      </w:r>
      <w:proofErr w:type="spellStart"/>
      <w:r w:rsidRPr="009A3BC7">
        <w:rPr>
          <w:rFonts w:ascii="Times New Roman" w:eastAsia="Times New Roman" w:hAnsi="Times New Roman" w:cs="Times New Roman"/>
          <w:sz w:val="24"/>
          <w:szCs w:val="24"/>
          <w:lang w:eastAsia="fi-FI"/>
        </w:rPr>
        <w:t>Ålands</w:t>
      </w:r>
      <w:proofErr w:type="spellEnd"/>
      <w:r w:rsidRPr="009A3BC7">
        <w:rPr>
          <w:rFonts w:ascii="Times New Roman" w:eastAsia="Times New Roman" w:hAnsi="Times New Roman" w:cs="Times New Roman"/>
          <w:sz w:val="24"/>
          <w:szCs w:val="24"/>
          <w:lang w:eastAsia="fi-FI"/>
        </w:rPr>
        <w:t xml:space="preserve"> </w:t>
      </w:r>
      <w:proofErr w:type="spellStart"/>
      <w:r w:rsidRPr="009A3BC7">
        <w:rPr>
          <w:rFonts w:ascii="Times New Roman" w:eastAsia="Times New Roman" w:hAnsi="Times New Roman" w:cs="Times New Roman"/>
          <w:sz w:val="24"/>
          <w:szCs w:val="24"/>
          <w:lang w:eastAsia="fi-FI"/>
        </w:rPr>
        <w:t>Penningautomatföreningin</w:t>
      </w:r>
      <w:proofErr w:type="spellEnd"/>
      <w:r w:rsidRPr="009A3BC7">
        <w:rPr>
          <w:rFonts w:ascii="Times New Roman" w:eastAsia="Times New Roman" w:hAnsi="Times New Roman" w:cs="Times New Roman"/>
          <w:sz w:val="24"/>
          <w:szCs w:val="24"/>
          <w:lang w:eastAsia="fi-FI"/>
        </w:rPr>
        <w:t xml:space="preserve"> maksama arpajaisvero. Ahvenanmaalta kertynyt arpajaisvero onkin sittemmin vuosittain palautettu maakunnalle valtion talousarvioon otetusta määrärahasta. Valiokunta katsoo, että menettelyä tulee soveltaa myös korotetun veron osalta.</w:t>
      </w:r>
    </w:p>
    <w:p w:rsidR="009A3BC7" w:rsidRPr="009A3BC7" w:rsidRDefault="009A3BC7" w:rsidP="009A3BC7">
      <w:pPr>
        <w:spacing w:before="100" w:beforeAutospacing="1" w:after="100" w:afterAutospacing="1" w:line="240" w:lineRule="auto"/>
        <w:outlineLvl w:val="3"/>
        <w:rPr>
          <w:rFonts w:ascii="Times New Roman" w:eastAsia="Times New Roman" w:hAnsi="Times New Roman" w:cs="Times New Roman"/>
          <w:b/>
          <w:bCs/>
          <w:sz w:val="24"/>
          <w:szCs w:val="24"/>
          <w:lang w:eastAsia="fi-FI"/>
        </w:rPr>
      </w:pPr>
      <w:bookmarkStart w:id="3" w:name="PAATOSEH"/>
      <w:bookmarkEnd w:id="3"/>
      <w:r w:rsidRPr="009A3BC7">
        <w:rPr>
          <w:rFonts w:ascii="Times New Roman" w:eastAsia="Times New Roman" w:hAnsi="Times New Roman" w:cs="Times New Roman"/>
          <w:b/>
          <w:bCs/>
          <w:i/>
          <w:iCs/>
          <w:sz w:val="24"/>
          <w:szCs w:val="24"/>
          <w:lang w:eastAsia="fi-FI"/>
        </w:rPr>
        <w:t>Päätösehdotus</w:t>
      </w:r>
    </w:p>
    <w:p w:rsidR="009A3BC7" w:rsidRPr="009A3BC7" w:rsidRDefault="009A3BC7" w:rsidP="009A3BC7">
      <w:pPr>
        <w:spacing w:before="100" w:beforeAutospacing="1" w:after="100" w:afterAutospacing="1" w:line="240" w:lineRule="auto"/>
        <w:rPr>
          <w:rFonts w:ascii="Times New Roman" w:eastAsia="Times New Roman" w:hAnsi="Times New Roman" w:cs="Times New Roman"/>
          <w:sz w:val="24"/>
          <w:szCs w:val="24"/>
          <w:lang w:eastAsia="fi-FI"/>
        </w:rPr>
      </w:pPr>
      <w:r w:rsidRPr="009A3BC7">
        <w:rPr>
          <w:rFonts w:ascii="Times New Roman" w:eastAsia="Times New Roman" w:hAnsi="Times New Roman" w:cs="Times New Roman"/>
          <w:sz w:val="24"/>
          <w:szCs w:val="24"/>
          <w:lang w:eastAsia="fi-FI"/>
        </w:rPr>
        <w:t>Edellä esitetyn perusteella valtiovarainvaliokunta kunnioittavasti ehdottaa,</w:t>
      </w:r>
    </w:p>
    <w:p w:rsidR="009A3BC7" w:rsidRPr="009A3BC7" w:rsidRDefault="009A3BC7" w:rsidP="009A3BC7">
      <w:pPr>
        <w:spacing w:after="100" w:line="240" w:lineRule="auto"/>
        <w:rPr>
          <w:rFonts w:ascii="Times New Roman" w:eastAsia="Times New Roman" w:hAnsi="Times New Roman" w:cs="Times New Roman"/>
          <w:sz w:val="24"/>
          <w:szCs w:val="24"/>
          <w:lang w:eastAsia="fi-FI"/>
        </w:rPr>
      </w:pPr>
      <w:r w:rsidRPr="009A3BC7">
        <w:rPr>
          <w:rFonts w:ascii="Times New Roman" w:eastAsia="Times New Roman" w:hAnsi="Times New Roman" w:cs="Times New Roman"/>
          <w:sz w:val="24"/>
          <w:szCs w:val="24"/>
          <w:lang w:eastAsia="fi-FI"/>
        </w:rPr>
        <w:t>että lakiehdotus hyväksytään muuttamattomana.</w:t>
      </w:r>
    </w:p>
    <w:p w:rsidR="009A3BC7" w:rsidRPr="009A3BC7" w:rsidRDefault="009A3BC7" w:rsidP="009A3BC7">
      <w:pPr>
        <w:spacing w:before="100" w:beforeAutospacing="1" w:after="100" w:afterAutospacing="1" w:line="240" w:lineRule="auto"/>
        <w:rPr>
          <w:rFonts w:ascii="Times New Roman" w:eastAsia="Times New Roman" w:hAnsi="Times New Roman" w:cs="Times New Roman"/>
          <w:sz w:val="24"/>
          <w:szCs w:val="24"/>
          <w:lang w:eastAsia="fi-FI"/>
        </w:rPr>
      </w:pPr>
      <w:bookmarkStart w:id="4" w:name="ALLEKOSA"/>
      <w:bookmarkEnd w:id="4"/>
      <w:r w:rsidRPr="009A3BC7">
        <w:rPr>
          <w:rFonts w:ascii="Times New Roman" w:eastAsia="Times New Roman" w:hAnsi="Times New Roman" w:cs="Times New Roman"/>
          <w:sz w:val="24"/>
          <w:szCs w:val="24"/>
          <w:lang w:eastAsia="fi-FI"/>
        </w:rPr>
        <w:t>Helsingissä 19 päivänä lokakuuta 2000</w:t>
      </w:r>
    </w:p>
    <w:p w:rsidR="009A3BC7" w:rsidRPr="009A3BC7" w:rsidRDefault="009A3BC7" w:rsidP="009A3BC7">
      <w:pPr>
        <w:spacing w:before="100" w:beforeAutospacing="1" w:after="100" w:afterAutospacing="1" w:line="240" w:lineRule="auto"/>
        <w:rPr>
          <w:rFonts w:ascii="Times New Roman" w:eastAsia="Times New Roman" w:hAnsi="Times New Roman" w:cs="Times New Roman"/>
          <w:sz w:val="24"/>
          <w:szCs w:val="24"/>
          <w:lang w:eastAsia="fi-FI"/>
        </w:rPr>
      </w:pPr>
      <w:r w:rsidRPr="009A3BC7">
        <w:rPr>
          <w:rFonts w:ascii="Times New Roman" w:eastAsia="Times New Roman" w:hAnsi="Times New Roman" w:cs="Times New Roman"/>
          <w:sz w:val="24"/>
          <w:szCs w:val="24"/>
          <w:lang w:eastAsia="fi-FI"/>
        </w:rPr>
        <w:t>Asian ratkaisevaan käsittelyyn valiokunnassa ovat ottaneet osaa</w:t>
      </w:r>
    </w:p>
    <w:p w:rsidR="009A3BC7" w:rsidRPr="009A3BC7" w:rsidRDefault="009A3BC7" w:rsidP="009A3BC7">
      <w:pPr>
        <w:spacing w:after="240" w:line="240" w:lineRule="auto"/>
        <w:rPr>
          <w:rFonts w:ascii="Times New Roman" w:eastAsia="Times New Roman" w:hAnsi="Times New Roman" w:cs="Times New Roman"/>
          <w:sz w:val="24"/>
          <w:szCs w:val="24"/>
          <w:lang w:eastAsia="fi-FI"/>
        </w:rPr>
      </w:pPr>
      <w:r w:rsidRPr="009A3BC7">
        <w:rPr>
          <w:rFonts w:ascii="Times New Roman" w:eastAsia="Times New Roman" w:hAnsi="Times New Roman" w:cs="Times New Roman"/>
          <w:sz w:val="24"/>
          <w:szCs w:val="24"/>
          <w:lang w:eastAsia="fi-FI"/>
        </w:rPr>
        <w:t>pj. Maria Kaisa Aula /</w:t>
      </w:r>
      <w:proofErr w:type="spellStart"/>
      <w:r w:rsidRPr="009A3BC7">
        <w:rPr>
          <w:rFonts w:ascii="Times New Roman" w:eastAsia="Times New Roman" w:hAnsi="Times New Roman" w:cs="Times New Roman"/>
          <w:sz w:val="24"/>
          <w:szCs w:val="24"/>
          <w:lang w:eastAsia="fi-FI"/>
        </w:rPr>
        <w:t>kesk</w:t>
      </w:r>
      <w:proofErr w:type="spellEnd"/>
      <w:r w:rsidRPr="009A3BC7">
        <w:rPr>
          <w:rFonts w:ascii="Times New Roman" w:eastAsia="Times New Roman" w:hAnsi="Times New Roman" w:cs="Times New Roman"/>
          <w:sz w:val="24"/>
          <w:szCs w:val="24"/>
          <w:lang w:eastAsia="fi-FI"/>
        </w:rPr>
        <w:t xml:space="preserve"> </w:t>
      </w:r>
      <w:r w:rsidRPr="009A3BC7">
        <w:rPr>
          <w:rFonts w:ascii="Times New Roman" w:eastAsia="Times New Roman" w:hAnsi="Times New Roman" w:cs="Times New Roman"/>
          <w:sz w:val="24"/>
          <w:szCs w:val="24"/>
          <w:lang w:eastAsia="fi-FI"/>
        </w:rPr>
        <w:br/>
        <w:t xml:space="preserve">vpj. Kari Rajamäki /sd </w:t>
      </w:r>
      <w:r w:rsidRPr="009A3BC7">
        <w:rPr>
          <w:rFonts w:ascii="Times New Roman" w:eastAsia="Times New Roman" w:hAnsi="Times New Roman" w:cs="Times New Roman"/>
          <w:sz w:val="24"/>
          <w:szCs w:val="24"/>
          <w:lang w:eastAsia="fi-FI"/>
        </w:rPr>
        <w:br/>
      </w:r>
      <w:proofErr w:type="spellStart"/>
      <w:r w:rsidRPr="009A3BC7">
        <w:rPr>
          <w:rFonts w:ascii="Times New Roman" w:eastAsia="Times New Roman" w:hAnsi="Times New Roman" w:cs="Times New Roman"/>
          <w:sz w:val="24"/>
          <w:szCs w:val="24"/>
          <w:lang w:eastAsia="fi-FI"/>
        </w:rPr>
        <w:t>jäs</w:t>
      </w:r>
      <w:proofErr w:type="spellEnd"/>
      <w:r w:rsidRPr="009A3BC7">
        <w:rPr>
          <w:rFonts w:ascii="Times New Roman" w:eastAsia="Times New Roman" w:hAnsi="Times New Roman" w:cs="Times New Roman"/>
          <w:sz w:val="24"/>
          <w:szCs w:val="24"/>
          <w:lang w:eastAsia="fi-FI"/>
        </w:rPr>
        <w:t xml:space="preserve">. Olavi </w:t>
      </w:r>
      <w:proofErr w:type="spellStart"/>
      <w:r w:rsidRPr="009A3BC7">
        <w:rPr>
          <w:rFonts w:ascii="Times New Roman" w:eastAsia="Times New Roman" w:hAnsi="Times New Roman" w:cs="Times New Roman"/>
          <w:sz w:val="24"/>
          <w:szCs w:val="24"/>
          <w:lang w:eastAsia="fi-FI"/>
        </w:rPr>
        <w:t>Ala-Nissilä</w:t>
      </w:r>
      <w:proofErr w:type="spellEnd"/>
      <w:r w:rsidRPr="009A3BC7">
        <w:rPr>
          <w:rFonts w:ascii="Times New Roman" w:eastAsia="Times New Roman" w:hAnsi="Times New Roman" w:cs="Times New Roman"/>
          <w:sz w:val="24"/>
          <w:szCs w:val="24"/>
          <w:lang w:eastAsia="fi-FI"/>
        </w:rPr>
        <w:t xml:space="preserve"> /</w:t>
      </w:r>
      <w:proofErr w:type="spellStart"/>
      <w:r w:rsidRPr="009A3BC7">
        <w:rPr>
          <w:rFonts w:ascii="Times New Roman" w:eastAsia="Times New Roman" w:hAnsi="Times New Roman" w:cs="Times New Roman"/>
          <w:sz w:val="24"/>
          <w:szCs w:val="24"/>
          <w:lang w:eastAsia="fi-FI"/>
        </w:rPr>
        <w:t>kesk</w:t>
      </w:r>
      <w:proofErr w:type="spellEnd"/>
      <w:r w:rsidRPr="009A3BC7">
        <w:rPr>
          <w:rFonts w:ascii="Times New Roman" w:eastAsia="Times New Roman" w:hAnsi="Times New Roman" w:cs="Times New Roman"/>
          <w:sz w:val="24"/>
          <w:szCs w:val="24"/>
          <w:lang w:eastAsia="fi-FI"/>
        </w:rPr>
        <w:t xml:space="preserve"> </w:t>
      </w:r>
      <w:r w:rsidRPr="009A3BC7">
        <w:rPr>
          <w:rFonts w:ascii="Times New Roman" w:eastAsia="Times New Roman" w:hAnsi="Times New Roman" w:cs="Times New Roman"/>
          <w:sz w:val="24"/>
          <w:szCs w:val="24"/>
          <w:lang w:eastAsia="fi-FI"/>
        </w:rPr>
        <w:br/>
        <w:t>Pirjo-Riitta Antvuori /</w:t>
      </w:r>
      <w:proofErr w:type="spellStart"/>
      <w:r w:rsidRPr="009A3BC7">
        <w:rPr>
          <w:rFonts w:ascii="Times New Roman" w:eastAsia="Times New Roman" w:hAnsi="Times New Roman" w:cs="Times New Roman"/>
          <w:sz w:val="24"/>
          <w:szCs w:val="24"/>
          <w:lang w:eastAsia="fi-FI"/>
        </w:rPr>
        <w:t>kok</w:t>
      </w:r>
      <w:proofErr w:type="spellEnd"/>
      <w:r w:rsidRPr="009A3BC7">
        <w:rPr>
          <w:rFonts w:ascii="Times New Roman" w:eastAsia="Times New Roman" w:hAnsi="Times New Roman" w:cs="Times New Roman"/>
          <w:sz w:val="24"/>
          <w:szCs w:val="24"/>
          <w:lang w:eastAsia="fi-FI"/>
        </w:rPr>
        <w:t xml:space="preserve"> </w:t>
      </w:r>
      <w:r w:rsidRPr="009A3BC7">
        <w:rPr>
          <w:rFonts w:ascii="Times New Roman" w:eastAsia="Times New Roman" w:hAnsi="Times New Roman" w:cs="Times New Roman"/>
          <w:sz w:val="24"/>
          <w:szCs w:val="24"/>
          <w:lang w:eastAsia="fi-FI"/>
        </w:rPr>
        <w:br/>
        <w:t>Seppo Kääriäinen /</w:t>
      </w:r>
      <w:proofErr w:type="spellStart"/>
      <w:r w:rsidRPr="009A3BC7">
        <w:rPr>
          <w:rFonts w:ascii="Times New Roman" w:eastAsia="Times New Roman" w:hAnsi="Times New Roman" w:cs="Times New Roman"/>
          <w:sz w:val="24"/>
          <w:szCs w:val="24"/>
          <w:lang w:eastAsia="fi-FI"/>
        </w:rPr>
        <w:t>kesk</w:t>
      </w:r>
      <w:proofErr w:type="spellEnd"/>
      <w:r w:rsidRPr="009A3BC7">
        <w:rPr>
          <w:rFonts w:ascii="Times New Roman" w:eastAsia="Times New Roman" w:hAnsi="Times New Roman" w:cs="Times New Roman"/>
          <w:sz w:val="24"/>
          <w:szCs w:val="24"/>
          <w:lang w:eastAsia="fi-FI"/>
        </w:rPr>
        <w:t xml:space="preserve"> </w:t>
      </w:r>
      <w:r w:rsidRPr="009A3BC7">
        <w:rPr>
          <w:rFonts w:ascii="Times New Roman" w:eastAsia="Times New Roman" w:hAnsi="Times New Roman" w:cs="Times New Roman"/>
          <w:sz w:val="24"/>
          <w:szCs w:val="24"/>
          <w:lang w:eastAsia="fi-FI"/>
        </w:rPr>
        <w:br/>
        <w:t xml:space="preserve">Hanna </w:t>
      </w:r>
      <w:proofErr w:type="spellStart"/>
      <w:r w:rsidRPr="009A3BC7">
        <w:rPr>
          <w:rFonts w:ascii="Times New Roman" w:eastAsia="Times New Roman" w:hAnsi="Times New Roman" w:cs="Times New Roman"/>
          <w:sz w:val="24"/>
          <w:szCs w:val="24"/>
          <w:lang w:eastAsia="fi-FI"/>
        </w:rPr>
        <w:t>Markkula-Kivisilta</w:t>
      </w:r>
      <w:proofErr w:type="spellEnd"/>
      <w:r w:rsidRPr="009A3BC7">
        <w:rPr>
          <w:rFonts w:ascii="Times New Roman" w:eastAsia="Times New Roman" w:hAnsi="Times New Roman" w:cs="Times New Roman"/>
          <w:sz w:val="24"/>
          <w:szCs w:val="24"/>
          <w:lang w:eastAsia="fi-FI"/>
        </w:rPr>
        <w:t xml:space="preserve"> /</w:t>
      </w:r>
      <w:proofErr w:type="spellStart"/>
      <w:r w:rsidRPr="009A3BC7">
        <w:rPr>
          <w:rFonts w:ascii="Times New Roman" w:eastAsia="Times New Roman" w:hAnsi="Times New Roman" w:cs="Times New Roman"/>
          <w:sz w:val="24"/>
          <w:szCs w:val="24"/>
          <w:lang w:eastAsia="fi-FI"/>
        </w:rPr>
        <w:t>kok</w:t>
      </w:r>
      <w:proofErr w:type="spellEnd"/>
      <w:r w:rsidRPr="009A3BC7">
        <w:rPr>
          <w:rFonts w:ascii="Times New Roman" w:eastAsia="Times New Roman" w:hAnsi="Times New Roman" w:cs="Times New Roman"/>
          <w:sz w:val="24"/>
          <w:szCs w:val="24"/>
          <w:lang w:eastAsia="fi-FI"/>
        </w:rPr>
        <w:t xml:space="preserve"> (osittain) </w:t>
      </w:r>
      <w:r w:rsidRPr="009A3BC7">
        <w:rPr>
          <w:rFonts w:ascii="Times New Roman" w:eastAsia="Times New Roman" w:hAnsi="Times New Roman" w:cs="Times New Roman"/>
          <w:sz w:val="24"/>
          <w:szCs w:val="24"/>
          <w:lang w:eastAsia="fi-FI"/>
        </w:rPr>
        <w:br/>
        <w:t>Tuija Nurmi /</w:t>
      </w:r>
      <w:proofErr w:type="spellStart"/>
      <w:r w:rsidRPr="009A3BC7">
        <w:rPr>
          <w:rFonts w:ascii="Times New Roman" w:eastAsia="Times New Roman" w:hAnsi="Times New Roman" w:cs="Times New Roman"/>
          <w:sz w:val="24"/>
          <w:szCs w:val="24"/>
          <w:lang w:eastAsia="fi-FI"/>
        </w:rPr>
        <w:t>kok</w:t>
      </w:r>
      <w:proofErr w:type="spellEnd"/>
      <w:r w:rsidRPr="009A3BC7">
        <w:rPr>
          <w:rFonts w:ascii="Times New Roman" w:eastAsia="Times New Roman" w:hAnsi="Times New Roman" w:cs="Times New Roman"/>
          <w:sz w:val="24"/>
          <w:szCs w:val="24"/>
          <w:lang w:eastAsia="fi-FI"/>
        </w:rPr>
        <w:t xml:space="preserve"> </w:t>
      </w:r>
      <w:r w:rsidRPr="009A3BC7">
        <w:rPr>
          <w:rFonts w:ascii="Times New Roman" w:eastAsia="Times New Roman" w:hAnsi="Times New Roman" w:cs="Times New Roman"/>
          <w:sz w:val="24"/>
          <w:szCs w:val="24"/>
          <w:lang w:eastAsia="fi-FI"/>
        </w:rPr>
        <w:br/>
      </w:r>
      <w:proofErr w:type="spellStart"/>
      <w:r w:rsidRPr="009A3BC7">
        <w:rPr>
          <w:rFonts w:ascii="Times New Roman" w:eastAsia="Times New Roman" w:hAnsi="Times New Roman" w:cs="Times New Roman"/>
          <w:sz w:val="24"/>
          <w:szCs w:val="24"/>
          <w:lang w:eastAsia="fi-FI"/>
        </w:rPr>
        <w:t>Virpa</w:t>
      </w:r>
      <w:proofErr w:type="spellEnd"/>
      <w:r w:rsidRPr="009A3BC7">
        <w:rPr>
          <w:rFonts w:ascii="Times New Roman" w:eastAsia="Times New Roman" w:hAnsi="Times New Roman" w:cs="Times New Roman"/>
          <w:sz w:val="24"/>
          <w:szCs w:val="24"/>
          <w:lang w:eastAsia="fi-FI"/>
        </w:rPr>
        <w:t xml:space="preserve"> Puisto /sd </w:t>
      </w:r>
      <w:r w:rsidRPr="009A3BC7">
        <w:rPr>
          <w:rFonts w:ascii="Times New Roman" w:eastAsia="Times New Roman" w:hAnsi="Times New Roman" w:cs="Times New Roman"/>
          <w:sz w:val="24"/>
          <w:szCs w:val="24"/>
          <w:lang w:eastAsia="fi-FI"/>
        </w:rPr>
        <w:br/>
        <w:t xml:space="preserve">Ola Rosendahl /r </w:t>
      </w:r>
      <w:r w:rsidRPr="009A3BC7">
        <w:rPr>
          <w:rFonts w:ascii="Times New Roman" w:eastAsia="Times New Roman" w:hAnsi="Times New Roman" w:cs="Times New Roman"/>
          <w:sz w:val="24"/>
          <w:szCs w:val="24"/>
          <w:lang w:eastAsia="fi-FI"/>
        </w:rPr>
        <w:br/>
        <w:t xml:space="preserve">Matti Saarinen /sd </w:t>
      </w:r>
      <w:r w:rsidRPr="009A3BC7">
        <w:rPr>
          <w:rFonts w:ascii="Times New Roman" w:eastAsia="Times New Roman" w:hAnsi="Times New Roman" w:cs="Times New Roman"/>
          <w:sz w:val="24"/>
          <w:szCs w:val="24"/>
          <w:lang w:eastAsia="fi-FI"/>
        </w:rPr>
        <w:br/>
        <w:t xml:space="preserve">Anni </w:t>
      </w:r>
      <w:proofErr w:type="spellStart"/>
      <w:r w:rsidRPr="009A3BC7">
        <w:rPr>
          <w:rFonts w:ascii="Times New Roman" w:eastAsia="Times New Roman" w:hAnsi="Times New Roman" w:cs="Times New Roman"/>
          <w:sz w:val="24"/>
          <w:szCs w:val="24"/>
          <w:lang w:eastAsia="fi-FI"/>
        </w:rPr>
        <w:t>Sinnemäki</w:t>
      </w:r>
      <w:proofErr w:type="spellEnd"/>
      <w:r w:rsidRPr="009A3BC7">
        <w:rPr>
          <w:rFonts w:ascii="Times New Roman" w:eastAsia="Times New Roman" w:hAnsi="Times New Roman" w:cs="Times New Roman"/>
          <w:sz w:val="24"/>
          <w:szCs w:val="24"/>
          <w:lang w:eastAsia="fi-FI"/>
        </w:rPr>
        <w:t xml:space="preserve"> /</w:t>
      </w:r>
      <w:proofErr w:type="spellStart"/>
      <w:r w:rsidRPr="009A3BC7">
        <w:rPr>
          <w:rFonts w:ascii="Times New Roman" w:eastAsia="Times New Roman" w:hAnsi="Times New Roman" w:cs="Times New Roman"/>
          <w:sz w:val="24"/>
          <w:szCs w:val="24"/>
          <w:lang w:eastAsia="fi-FI"/>
        </w:rPr>
        <w:t>vihr</w:t>
      </w:r>
      <w:proofErr w:type="spellEnd"/>
      <w:r w:rsidRPr="009A3BC7">
        <w:rPr>
          <w:rFonts w:ascii="Times New Roman" w:eastAsia="Times New Roman" w:hAnsi="Times New Roman" w:cs="Times New Roman"/>
          <w:sz w:val="24"/>
          <w:szCs w:val="24"/>
          <w:lang w:eastAsia="fi-FI"/>
        </w:rPr>
        <w:t xml:space="preserve"> </w:t>
      </w:r>
      <w:r w:rsidRPr="009A3BC7">
        <w:rPr>
          <w:rFonts w:ascii="Times New Roman" w:eastAsia="Times New Roman" w:hAnsi="Times New Roman" w:cs="Times New Roman"/>
          <w:sz w:val="24"/>
          <w:szCs w:val="24"/>
          <w:lang w:eastAsia="fi-FI"/>
        </w:rPr>
        <w:br/>
        <w:t>Sakari Smeds /</w:t>
      </w:r>
      <w:proofErr w:type="spellStart"/>
      <w:r w:rsidRPr="009A3BC7">
        <w:rPr>
          <w:rFonts w:ascii="Times New Roman" w:eastAsia="Times New Roman" w:hAnsi="Times New Roman" w:cs="Times New Roman"/>
          <w:sz w:val="24"/>
          <w:szCs w:val="24"/>
          <w:lang w:eastAsia="fi-FI"/>
        </w:rPr>
        <w:t>skl</w:t>
      </w:r>
      <w:proofErr w:type="spellEnd"/>
      <w:r w:rsidRPr="009A3BC7">
        <w:rPr>
          <w:rFonts w:ascii="Times New Roman" w:eastAsia="Times New Roman" w:hAnsi="Times New Roman" w:cs="Times New Roman"/>
          <w:sz w:val="24"/>
          <w:szCs w:val="24"/>
          <w:lang w:eastAsia="fi-FI"/>
        </w:rPr>
        <w:t xml:space="preserve"> </w:t>
      </w:r>
      <w:r w:rsidRPr="009A3BC7">
        <w:rPr>
          <w:rFonts w:ascii="Times New Roman" w:eastAsia="Times New Roman" w:hAnsi="Times New Roman" w:cs="Times New Roman"/>
          <w:sz w:val="24"/>
          <w:szCs w:val="24"/>
          <w:lang w:eastAsia="fi-FI"/>
        </w:rPr>
        <w:br/>
        <w:t>Irja Tulonen /</w:t>
      </w:r>
      <w:proofErr w:type="spellStart"/>
      <w:r w:rsidRPr="009A3BC7">
        <w:rPr>
          <w:rFonts w:ascii="Times New Roman" w:eastAsia="Times New Roman" w:hAnsi="Times New Roman" w:cs="Times New Roman"/>
          <w:sz w:val="24"/>
          <w:szCs w:val="24"/>
          <w:lang w:eastAsia="fi-FI"/>
        </w:rPr>
        <w:t>kok</w:t>
      </w:r>
      <w:proofErr w:type="spellEnd"/>
      <w:r w:rsidRPr="009A3BC7">
        <w:rPr>
          <w:rFonts w:ascii="Times New Roman" w:eastAsia="Times New Roman" w:hAnsi="Times New Roman" w:cs="Times New Roman"/>
          <w:sz w:val="24"/>
          <w:szCs w:val="24"/>
          <w:lang w:eastAsia="fi-FI"/>
        </w:rPr>
        <w:t xml:space="preserve"> </w:t>
      </w:r>
      <w:r w:rsidRPr="009A3BC7">
        <w:rPr>
          <w:rFonts w:ascii="Times New Roman" w:eastAsia="Times New Roman" w:hAnsi="Times New Roman" w:cs="Times New Roman"/>
          <w:sz w:val="24"/>
          <w:szCs w:val="24"/>
          <w:lang w:eastAsia="fi-FI"/>
        </w:rPr>
        <w:br/>
        <w:t xml:space="preserve">Marja-Liisa Tykkyläinen /sd </w:t>
      </w:r>
      <w:r w:rsidRPr="009A3BC7">
        <w:rPr>
          <w:rFonts w:ascii="Times New Roman" w:eastAsia="Times New Roman" w:hAnsi="Times New Roman" w:cs="Times New Roman"/>
          <w:sz w:val="24"/>
          <w:szCs w:val="24"/>
          <w:lang w:eastAsia="fi-FI"/>
        </w:rPr>
        <w:br/>
        <w:t>Kari Uotila /</w:t>
      </w:r>
      <w:proofErr w:type="spellStart"/>
      <w:r w:rsidRPr="009A3BC7">
        <w:rPr>
          <w:rFonts w:ascii="Times New Roman" w:eastAsia="Times New Roman" w:hAnsi="Times New Roman" w:cs="Times New Roman"/>
          <w:sz w:val="24"/>
          <w:szCs w:val="24"/>
          <w:lang w:eastAsia="fi-FI"/>
        </w:rPr>
        <w:t>vas</w:t>
      </w:r>
      <w:proofErr w:type="spellEnd"/>
      <w:r w:rsidRPr="009A3BC7">
        <w:rPr>
          <w:rFonts w:ascii="Times New Roman" w:eastAsia="Times New Roman" w:hAnsi="Times New Roman" w:cs="Times New Roman"/>
          <w:sz w:val="24"/>
          <w:szCs w:val="24"/>
          <w:lang w:eastAsia="fi-FI"/>
        </w:rPr>
        <w:t xml:space="preserve"> </w:t>
      </w:r>
      <w:r w:rsidRPr="009A3BC7">
        <w:rPr>
          <w:rFonts w:ascii="Times New Roman" w:eastAsia="Times New Roman" w:hAnsi="Times New Roman" w:cs="Times New Roman"/>
          <w:sz w:val="24"/>
          <w:szCs w:val="24"/>
          <w:lang w:eastAsia="fi-FI"/>
        </w:rPr>
        <w:br/>
      </w:r>
      <w:r w:rsidRPr="009A3BC7">
        <w:rPr>
          <w:rFonts w:ascii="Times New Roman" w:eastAsia="Times New Roman" w:hAnsi="Times New Roman" w:cs="Times New Roman"/>
          <w:sz w:val="24"/>
          <w:szCs w:val="24"/>
          <w:lang w:eastAsia="fi-FI"/>
        </w:rPr>
        <w:lastRenderedPageBreak/>
        <w:t>Jukka Vihriälä /</w:t>
      </w:r>
      <w:proofErr w:type="spellStart"/>
      <w:r w:rsidRPr="009A3BC7">
        <w:rPr>
          <w:rFonts w:ascii="Times New Roman" w:eastAsia="Times New Roman" w:hAnsi="Times New Roman" w:cs="Times New Roman"/>
          <w:sz w:val="24"/>
          <w:szCs w:val="24"/>
          <w:lang w:eastAsia="fi-FI"/>
        </w:rPr>
        <w:t>kesk</w:t>
      </w:r>
      <w:proofErr w:type="spellEnd"/>
      <w:r w:rsidRPr="009A3BC7">
        <w:rPr>
          <w:rFonts w:ascii="Times New Roman" w:eastAsia="Times New Roman" w:hAnsi="Times New Roman" w:cs="Times New Roman"/>
          <w:sz w:val="24"/>
          <w:szCs w:val="24"/>
          <w:lang w:eastAsia="fi-FI"/>
        </w:rPr>
        <w:t xml:space="preserve"> </w:t>
      </w:r>
      <w:r w:rsidRPr="009A3BC7">
        <w:rPr>
          <w:rFonts w:ascii="Times New Roman" w:eastAsia="Times New Roman" w:hAnsi="Times New Roman" w:cs="Times New Roman"/>
          <w:sz w:val="24"/>
          <w:szCs w:val="24"/>
          <w:lang w:eastAsia="fi-FI"/>
        </w:rPr>
        <w:br/>
        <w:t xml:space="preserve">Jorma </w:t>
      </w:r>
      <w:proofErr w:type="spellStart"/>
      <w:r w:rsidRPr="009A3BC7">
        <w:rPr>
          <w:rFonts w:ascii="Times New Roman" w:eastAsia="Times New Roman" w:hAnsi="Times New Roman" w:cs="Times New Roman"/>
          <w:sz w:val="24"/>
          <w:szCs w:val="24"/>
          <w:lang w:eastAsia="fi-FI"/>
        </w:rPr>
        <w:t>Vokkolainen</w:t>
      </w:r>
      <w:proofErr w:type="spellEnd"/>
      <w:r w:rsidRPr="009A3BC7">
        <w:rPr>
          <w:rFonts w:ascii="Times New Roman" w:eastAsia="Times New Roman" w:hAnsi="Times New Roman" w:cs="Times New Roman"/>
          <w:sz w:val="24"/>
          <w:szCs w:val="24"/>
          <w:lang w:eastAsia="fi-FI"/>
        </w:rPr>
        <w:t xml:space="preserve"> /</w:t>
      </w:r>
      <w:proofErr w:type="spellStart"/>
      <w:r w:rsidRPr="009A3BC7">
        <w:rPr>
          <w:rFonts w:ascii="Times New Roman" w:eastAsia="Times New Roman" w:hAnsi="Times New Roman" w:cs="Times New Roman"/>
          <w:sz w:val="24"/>
          <w:szCs w:val="24"/>
          <w:lang w:eastAsia="fi-FI"/>
        </w:rPr>
        <w:t>vas</w:t>
      </w:r>
      <w:proofErr w:type="spellEnd"/>
      <w:r w:rsidRPr="009A3BC7">
        <w:rPr>
          <w:rFonts w:ascii="Times New Roman" w:eastAsia="Times New Roman" w:hAnsi="Times New Roman" w:cs="Times New Roman"/>
          <w:sz w:val="24"/>
          <w:szCs w:val="24"/>
          <w:lang w:eastAsia="fi-FI"/>
        </w:rPr>
        <w:t xml:space="preserve"> </w:t>
      </w:r>
      <w:r w:rsidRPr="009A3BC7">
        <w:rPr>
          <w:rFonts w:ascii="Times New Roman" w:eastAsia="Times New Roman" w:hAnsi="Times New Roman" w:cs="Times New Roman"/>
          <w:sz w:val="24"/>
          <w:szCs w:val="24"/>
          <w:lang w:eastAsia="fi-FI"/>
        </w:rPr>
        <w:br/>
      </w:r>
      <w:proofErr w:type="spellStart"/>
      <w:r w:rsidRPr="009A3BC7">
        <w:rPr>
          <w:rFonts w:ascii="Times New Roman" w:eastAsia="Times New Roman" w:hAnsi="Times New Roman" w:cs="Times New Roman"/>
          <w:sz w:val="24"/>
          <w:szCs w:val="24"/>
          <w:lang w:eastAsia="fi-FI"/>
        </w:rPr>
        <w:t>vjäs</w:t>
      </w:r>
      <w:proofErr w:type="spellEnd"/>
      <w:r w:rsidRPr="009A3BC7">
        <w:rPr>
          <w:rFonts w:ascii="Times New Roman" w:eastAsia="Times New Roman" w:hAnsi="Times New Roman" w:cs="Times New Roman"/>
          <w:sz w:val="24"/>
          <w:szCs w:val="24"/>
          <w:lang w:eastAsia="fi-FI"/>
        </w:rPr>
        <w:t xml:space="preserve">. Ulla </w:t>
      </w:r>
      <w:proofErr w:type="spellStart"/>
      <w:r w:rsidRPr="009A3BC7">
        <w:rPr>
          <w:rFonts w:ascii="Times New Roman" w:eastAsia="Times New Roman" w:hAnsi="Times New Roman" w:cs="Times New Roman"/>
          <w:sz w:val="24"/>
          <w:szCs w:val="24"/>
          <w:lang w:eastAsia="fi-FI"/>
        </w:rPr>
        <w:t>Juurola</w:t>
      </w:r>
      <w:proofErr w:type="spellEnd"/>
      <w:r w:rsidRPr="009A3BC7">
        <w:rPr>
          <w:rFonts w:ascii="Times New Roman" w:eastAsia="Times New Roman" w:hAnsi="Times New Roman" w:cs="Times New Roman"/>
          <w:sz w:val="24"/>
          <w:szCs w:val="24"/>
          <w:lang w:eastAsia="fi-FI"/>
        </w:rPr>
        <w:t xml:space="preserve"> /sd </w:t>
      </w:r>
      <w:r w:rsidRPr="009A3BC7">
        <w:rPr>
          <w:rFonts w:ascii="Times New Roman" w:eastAsia="Times New Roman" w:hAnsi="Times New Roman" w:cs="Times New Roman"/>
          <w:sz w:val="24"/>
          <w:szCs w:val="24"/>
          <w:lang w:eastAsia="fi-FI"/>
        </w:rPr>
        <w:br/>
        <w:t xml:space="preserve">Kari </w:t>
      </w:r>
      <w:proofErr w:type="spellStart"/>
      <w:r w:rsidRPr="009A3BC7">
        <w:rPr>
          <w:rFonts w:ascii="Times New Roman" w:eastAsia="Times New Roman" w:hAnsi="Times New Roman" w:cs="Times New Roman"/>
          <w:sz w:val="24"/>
          <w:szCs w:val="24"/>
          <w:lang w:eastAsia="fi-FI"/>
        </w:rPr>
        <w:t>Kantalainen</w:t>
      </w:r>
      <w:proofErr w:type="spellEnd"/>
      <w:r w:rsidRPr="009A3BC7">
        <w:rPr>
          <w:rFonts w:ascii="Times New Roman" w:eastAsia="Times New Roman" w:hAnsi="Times New Roman" w:cs="Times New Roman"/>
          <w:sz w:val="24"/>
          <w:szCs w:val="24"/>
          <w:lang w:eastAsia="fi-FI"/>
        </w:rPr>
        <w:t xml:space="preserve"> /</w:t>
      </w:r>
      <w:proofErr w:type="spellStart"/>
      <w:r w:rsidRPr="009A3BC7">
        <w:rPr>
          <w:rFonts w:ascii="Times New Roman" w:eastAsia="Times New Roman" w:hAnsi="Times New Roman" w:cs="Times New Roman"/>
          <w:sz w:val="24"/>
          <w:szCs w:val="24"/>
          <w:lang w:eastAsia="fi-FI"/>
        </w:rPr>
        <w:t>kok</w:t>
      </w:r>
      <w:proofErr w:type="spellEnd"/>
      <w:r w:rsidRPr="009A3BC7">
        <w:rPr>
          <w:rFonts w:ascii="Times New Roman" w:eastAsia="Times New Roman" w:hAnsi="Times New Roman" w:cs="Times New Roman"/>
          <w:sz w:val="24"/>
          <w:szCs w:val="24"/>
          <w:lang w:eastAsia="fi-FI"/>
        </w:rPr>
        <w:t xml:space="preserve"> </w:t>
      </w:r>
      <w:r w:rsidRPr="009A3BC7">
        <w:rPr>
          <w:rFonts w:ascii="Times New Roman" w:eastAsia="Times New Roman" w:hAnsi="Times New Roman" w:cs="Times New Roman"/>
          <w:sz w:val="24"/>
          <w:szCs w:val="24"/>
          <w:lang w:eastAsia="fi-FI"/>
        </w:rPr>
        <w:br/>
        <w:t xml:space="preserve">Juha </w:t>
      </w:r>
      <w:proofErr w:type="spellStart"/>
      <w:r w:rsidRPr="009A3BC7">
        <w:rPr>
          <w:rFonts w:ascii="Times New Roman" w:eastAsia="Times New Roman" w:hAnsi="Times New Roman" w:cs="Times New Roman"/>
          <w:sz w:val="24"/>
          <w:szCs w:val="24"/>
          <w:lang w:eastAsia="fi-FI"/>
        </w:rPr>
        <w:t>Karpio</w:t>
      </w:r>
      <w:proofErr w:type="spellEnd"/>
      <w:r w:rsidRPr="009A3BC7">
        <w:rPr>
          <w:rFonts w:ascii="Times New Roman" w:eastAsia="Times New Roman" w:hAnsi="Times New Roman" w:cs="Times New Roman"/>
          <w:sz w:val="24"/>
          <w:szCs w:val="24"/>
          <w:lang w:eastAsia="fi-FI"/>
        </w:rPr>
        <w:t xml:space="preserve"> /</w:t>
      </w:r>
      <w:proofErr w:type="spellStart"/>
      <w:r w:rsidRPr="009A3BC7">
        <w:rPr>
          <w:rFonts w:ascii="Times New Roman" w:eastAsia="Times New Roman" w:hAnsi="Times New Roman" w:cs="Times New Roman"/>
          <w:sz w:val="24"/>
          <w:szCs w:val="24"/>
          <w:lang w:eastAsia="fi-FI"/>
        </w:rPr>
        <w:t>kok</w:t>
      </w:r>
      <w:proofErr w:type="spellEnd"/>
      <w:r w:rsidRPr="009A3BC7">
        <w:rPr>
          <w:rFonts w:ascii="Times New Roman" w:eastAsia="Times New Roman" w:hAnsi="Times New Roman" w:cs="Times New Roman"/>
          <w:sz w:val="24"/>
          <w:szCs w:val="24"/>
          <w:lang w:eastAsia="fi-FI"/>
        </w:rPr>
        <w:t xml:space="preserve"> (osittain) </w:t>
      </w:r>
      <w:r w:rsidRPr="009A3BC7">
        <w:rPr>
          <w:rFonts w:ascii="Times New Roman" w:eastAsia="Times New Roman" w:hAnsi="Times New Roman" w:cs="Times New Roman"/>
          <w:sz w:val="24"/>
          <w:szCs w:val="24"/>
          <w:lang w:eastAsia="fi-FI"/>
        </w:rPr>
        <w:br/>
        <w:t>Pauli Saapunki /</w:t>
      </w:r>
      <w:proofErr w:type="spellStart"/>
      <w:r w:rsidRPr="009A3BC7">
        <w:rPr>
          <w:rFonts w:ascii="Times New Roman" w:eastAsia="Times New Roman" w:hAnsi="Times New Roman" w:cs="Times New Roman"/>
          <w:sz w:val="24"/>
          <w:szCs w:val="24"/>
          <w:lang w:eastAsia="fi-FI"/>
        </w:rPr>
        <w:t>kesk</w:t>
      </w:r>
      <w:proofErr w:type="spellEnd"/>
      <w:r w:rsidRPr="009A3BC7">
        <w:rPr>
          <w:rFonts w:ascii="Times New Roman" w:eastAsia="Times New Roman" w:hAnsi="Times New Roman" w:cs="Times New Roman"/>
          <w:sz w:val="24"/>
          <w:szCs w:val="24"/>
          <w:lang w:eastAsia="fi-FI"/>
        </w:rPr>
        <w:t xml:space="preserve"> </w:t>
      </w:r>
      <w:r w:rsidRPr="009A3BC7">
        <w:rPr>
          <w:rFonts w:ascii="Times New Roman" w:eastAsia="Times New Roman" w:hAnsi="Times New Roman" w:cs="Times New Roman"/>
          <w:sz w:val="24"/>
          <w:szCs w:val="24"/>
          <w:lang w:eastAsia="fi-FI"/>
        </w:rPr>
        <w:br/>
        <w:t>Anu Vehviläinen /</w:t>
      </w:r>
      <w:proofErr w:type="spellStart"/>
      <w:r w:rsidRPr="009A3BC7">
        <w:rPr>
          <w:rFonts w:ascii="Times New Roman" w:eastAsia="Times New Roman" w:hAnsi="Times New Roman" w:cs="Times New Roman"/>
          <w:sz w:val="24"/>
          <w:szCs w:val="24"/>
          <w:lang w:eastAsia="fi-FI"/>
        </w:rPr>
        <w:t>kesk</w:t>
      </w:r>
      <w:proofErr w:type="spellEnd"/>
      <w:r w:rsidRPr="009A3BC7">
        <w:rPr>
          <w:rFonts w:ascii="Times New Roman" w:eastAsia="Times New Roman" w:hAnsi="Times New Roman" w:cs="Times New Roman"/>
          <w:sz w:val="24"/>
          <w:szCs w:val="24"/>
          <w:lang w:eastAsia="fi-FI"/>
        </w:rPr>
        <w:t xml:space="preserve"> </w:t>
      </w:r>
      <w:r w:rsidRPr="009A3BC7">
        <w:rPr>
          <w:rFonts w:ascii="Times New Roman" w:eastAsia="Times New Roman" w:hAnsi="Times New Roman" w:cs="Times New Roman"/>
          <w:sz w:val="24"/>
          <w:szCs w:val="24"/>
          <w:lang w:eastAsia="fi-FI"/>
        </w:rPr>
        <w:br/>
      </w:r>
    </w:p>
    <w:p w:rsidR="009A3BC7" w:rsidRPr="009A3BC7" w:rsidRDefault="009A3BC7" w:rsidP="009A3BC7">
      <w:pPr>
        <w:spacing w:before="100" w:beforeAutospacing="1" w:after="100" w:afterAutospacing="1" w:line="240" w:lineRule="auto"/>
        <w:rPr>
          <w:rFonts w:ascii="Times New Roman" w:eastAsia="Times New Roman" w:hAnsi="Times New Roman" w:cs="Times New Roman"/>
          <w:sz w:val="24"/>
          <w:szCs w:val="24"/>
          <w:lang w:eastAsia="fi-FI"/>
        </w:rPr>
      </w:pPr>
      <w:r w:rsidRPr="009A3BC7">
        <w:rPr>
          <w:rFonts w:ascii="Times New Roman" w:eastAsia="Times New Roman" w:hAnsi="Times New Roman" w:cs="Times New Roman"/>
          <w:sz w:val="24"/>
          <w:szCs w:val="24"/>
          <w:lang w:eastAsia="fi-FI"/>
        </w:rPr>
        <w:t>Valiokunnan sihteerinä jaostokäsittelyssä on toiminut</w:t>
      </w:r>
    </w:p>
    <w:p w:rsidR="009A3BC7" w:rsidRPr="009A3BC7" w:rsidRDefault="009A3BC7" w:rsidP="009A3BC7">
      <w:pPr>
        <w:spacing w:after="0" w:line="240" w:lineRule="auto"/>
        <w:rPr>
          <w:rFonts w:ascii="Times New Roman" w:eastAsia="Times New Roman" w:hAnsi="Times New Roman" w:cs="Times New Roman"/>
          <w:sz w:val="24"/>
          <w:szCs w:val="24"/>
          <w:lang w:eastAsia="fi-FI"/>
        </w:rPr>
      </w:pPr>
      <w:r w:rsidRPr="009A3BC7">
        <w:rPr>
          <w:rFonts w:ascii="Times New Roman" w:eastAsia="Times New Roman" w:hAnsi="Times New Roman" w:cs="Times New Roman"/>
          <w:sz w:val="24"/>
          <w:szCs w:val="24"/>
          <w:lang w:eastAsia="fi-FI"/>
        </w:rPr>
        <w:t xml:space="preserve">valiokuntaneuvos Jukka Vanhanen </w:t>
      </w:r>
    </w:p>
    <w:p w:rsidR="009A3BC7" w:rsidRPr="009A3BC7" w:rsidRDefault="009A3BC7" w:rsidP="009A3BC7">
      <w:pPr>
        <w:spacing w:after="0" w:line="240" w:lineRule="auto"/>
        <w:rPr>
          <w:rFonts w:ascii="Times New Roman" w:eastAsia="Times New Roman" w:hAnsi="Times New Roman" w:cs="Times New Roman"/>
          <w:sz w:val="24"/>
          <w:szCs w:val="24"/>
          <w:lang w:eastAsia="fi-FI"/>
        </w:rPr>
      </w:pPr>
      <w:hyperlink r:id="rId9" w:tooltip="Paluuedellisellesivulle" w:history="1">
        <w:r w:rsidRPr="009A3BC7">
          <w:rPr>
            <w:rFonts w:ascii="Times New Roman" w:eastAsia="Times New Roman" w:hAnsi="Times New Roman" w:cs="Times New Roman"/>
            <w:color w:val="0000FF"/>
            <w:sz w:val="24"/>
            <w:szCs w:val="24"/>
            <w:u w:val="single"/>
            <w:lang w:eastAsia="fi-FI"/>
          </w:rPr>
          <w:t xml:space="preserve">&lt; </w:t>
        </w:r>
        <w:proofErr w:type="gramStart"/>
        <w:r w:rsidRPr="009A3BC7">
          <w:rPr>
            <w:rFonts w:ascii="Times New Roman" w:eastAsia="Times New Roman" w:hAnsi="Times New Roman" w:cs="Times New Roman"/>
            <w:color w:val="0000FF"/>
            <w:sz w:val="24"/>
            <w:szCs w:val="24"/>
            <w:u w:val="single"/>
            <w:lang w:eastAsia="fi-FI"/>
          </w:rPr>
          <w:t>Paluu</w:t>
        </w:r>
      </w:hyperlink>
      <w:r w:rsidRPr="009A3BC7">
        <w:rPr>
          <w:rFonts w:ascii="Times New Roman" w:eastAsia="Times New Roman" w:hAnsi="Times New Roman" w:cs="Times New Roman"/>
          <w:sz w:val="24"/>
          <w:szCs w:val="24"/>
          <w:lang w:eastAsia="fi-FI"/>
        </w:rPr>
        <w:t>  |</w:t>
      </w:r>
      <w:proofErr w:type="gramEnd"/>
      <w:r w:rsidRPr="009A3BC7">
        <w:rPr>
          <w:rFonts w:ascii="Times New Roman" w:eastAsia="Times New Roman" w:hAnsi="Times New Roman" w:cs="Times New Roman"/>
          <w:sz w:val="24"/>
          <w:szCs w:val="24"/>
          <w:lang w:eastAsia="fi-FI"/>
        </w:rPr>
        <w:t xml:space="preserve">  </w:t>
      </w:r>
      <w:hyperlink r:id="rId10" w:anchor="asiakirja-alku" w:history="1">
        <w:r w:rsidRPr="009A3BC7">
          <w:rPr>
            <w:rFonts w:ascii="Times New Roman" w:eastAsia="Times New Roman" w:hAnsi="Times New Roman" w:cs="Times New Roman"/>
            <w:color w:val="0000FF"/>
            <w:sz w:val="24"/>
            <w:szCs w:val="24"/>
            <w:u w:val="single"/>
            <w:lang w:eastAsia="fi-FI"/>
          </w:rPr>
          <w:t>Sivun alkuun</w:t>
        </w:r>
      </w:hyperlink>
      <w:r w:rsidRPr="009A3BC7">
        <w:rPr>
          <w:rFonts w:ascii="Times New Roman" w:eastAsia="Times New Roman" w:hAnsi="Times New Roman" w:cs="Times New Roman"/>
          <w:sz w:val="24"/>
          <w:szCs w:val="24"/>
          <w:lang w:eastAsia="fi-FI"/>
        </w:rPr>
        <w:t xml:space="preserve"> </w:t>
      </w:r>
    </w:p>
    <w:p w:rsidR="00151184" w:rsidRDefault="00151184"/>
    <w:p w:rsidR="00D63643" w:rsidRDefault="00D63643">
      <w:r>
        <w:t>-</w:t>
      </w:r>
    </w:p>
    <w:p w:rsidR="00D63643" w:rsidRPr="00D63643" w:rsidRDefault="00D63643">
      <w:pPr>
        <w:rPr>
          <w:b/>
        </w:rPr>
      </w:pPr>
      <w:r w:rsidRPr="00D63643">
        <w:rPr>
          <w:b/>
        </w:rPr>
        <w:t xml:space="preserve">LIITTYEN TÄHÄN </w:t>
      </w:r>
    </w:p>
    <w:p w:rsidR="00D63643" w:rsidRDefault="00D63643">
      <w:r w:rsidRPr="00D63643">
        <w:t>http://217.71.145.20/TRIPviewer/show.asp?tunniste=HE+105/</w:t>
      </w:r>
      <w:proofErr w:type="gramStart"/>
      <w:r w:rsidRPr="00D63643">
        <w:t>2000&amp;base</w:t>
      </w:r>
      <w:proofErr w:type="gramEnd"/>
      <w:r w:rsidRPr="00D63643">
        <w:t>=erhe&amp;palvelin=www.eduskunta.fi&amp;f=WP</w:t>
      </w:r>
    </w:p>
    <w:p w:rsidR="00D63643" w:rsidRPr="00D63643" w:rsidRDefault="00D63643" w:rsidP="00D63643">
      <w:pPr>
        <w:spacing w:before="240" w:after="400" w:line="320" w:lineRule="atLeast"/>
        <w:ind w:right="320"/>
        <w:rPr>
          <w:rFonts w:ascii="Times New Roman" w:eastAsia="Times New Roman" w:hAnsi="Times New Roman" w:cs="Times New Roman"/>
          <w:sz w:val="24"/>
          <w:szCs w:val="24"/>
          <w:lang w:eastAsia="fi-FI"/>
        </w:rPr>
      </w:pPr>
      <w:r w:rsidRPr="00D63643">
        <w:rPr>
          <w:rFonts w:ascii="Times New Roman" w:eastAsia="Times New Roman" w:hAnsi="Times New Roman" w:cs="Times New Roman"/>
          <w:sz w:val="32"/>
          <w:szCs w:val="32"/>
          <w:lang w:eastAsia="fi-FI"/>
        </w:rPr>
        <w:t>Hallituksen esitys Eduskunnalle laiksi arpajaisverolain 4 ja 5 §:n muuttamisesta</w:t>
      </w:r>
    </w:p>
    <w:p w:rsidR="00D63643" w:rsidRPr="00D63643" w:rsidRDefault="00D63643" w:rsidP="00D63643">
      <w:pPr>
        <w:spacing w:before="240" w:line="320" w:lineRule="atLeast"/>
        <w:ind w:right="320"/>
        <w:rPr>
          <w:rFonts w:ascii="Times New Roman" w:eastAsia="Times New Roman" w:hAnsi="Times New Roman" w:cs="Times New Roman"/>
          <w:sz w:val="24"/>
          <w:szCs w:val="24"/>
          <w:lang w:eastAsia="fi-FI"/>
        </w:rPr>
      </w:pPr>
      <w:r w:rsidRPr="00D63643">
        <w:rPr>
          <w:rFonts w:ascii="Times New Roman" w:eastAsia="Times New Roman" w:hAnsi="Times New Roman" w:cs="Times New Roman"/>
          <w:sz w:val="32"/>
          <w:szCs w:val="32"/>
          <w:lang w:eastAsia="fi-FI"/>
        </w:rPr>
        <w:t>ESITYKSEN PÄÄASIALLINEN SISÄLTÖ</w:t>
      </w:r>
    </w:p>
    <w:p w:rsidR="00D63643" w:rsidRPr="00D63643" w:rsidRDefault="00D63643" w:rsidP="00D63643">
      <w:pPr>
        <w:spacing w:before="240" w:line="320" w:lineRule="atLeast"/>
        <w:ind w:right="320"/>
        <w:rPr>
          <w:rFonts w:ascii="Times New Roman" w:eastAsia="Times New Roman" w:hAnsi="Times New Roman" w:cs="Times New Roman"/>
          <w:sz w:val="24"/>
          <w:szCs w:val="24"/>
          <w:lang w:eastAsia="fi-FI"/>
        </w:rPr>
      </w:pPr>
      <w:r w:rsidRPr="00D63643">
        <w:rPr>
          <w:rFonts w:ascii="Times New Roman" w:eastAsia="Times New Roman" w:hAnsi="Times New Roman" w:cs="Times New Roman"/>
          <w:sz w:val="32"/>
          <w:szCs w:val="32"/>
          <w:lang w:eastAsia="fi-FI"/>
        </w:rPr>
        <w:t xml:space="preserve">   </w:t>
      </w:r>
    </w:p>
    <w:p w:rsidR="00D63643" w:rsidRPr="00D63643" w:rsidRDefault="00D63643" w:rsidP="00D63643">
      <w:pPr>
        <w:spacing w:line="320" w:lineRule="atLeast"/>
        <w:ind w:right="320"/>
        <w:rPr>
          <w:rFonts w:ascii="Times New Roman" w:eastAsia="Times New Roman" w:hAnsi="Times New Roman" w:cs="Times New Roman"/>
          <w:sz w:val="24"/>
          <w:szCs w:val="24"/>
          <w:lang w:eastAsia="fi-FI"/>
        </w:rPr>
      </w:pPr>
      <w:r w:rsidRPr="00D63643">
        <w:rPr>
          <w:rFonts w:ascii="Times New Roman" w:eastAsia="Times New Roman" w:hAnsi="Times New Roman" w:cs="Times New Roman"/>
          <w:sz w:val="32"/>
          <w:szCs w:val="32"/>
          <w:lang w:eastAsia="fi-FI"/>
        </w:rPr>
        <w:t>Esityksessä ehdotetaan arpajaisverolakia muutettavaksi siten, että peliautomaattien, pelien ja pelilaitteiden pitämisestä muualla kuin arpajaislainsäädännössä tarkoitetussa pelikasinossa suoritettavan arpajaisveron verokanta korotettaisiin kolmesta prosentista viiteen prosenttiin tuotosta.   Laista ehdotetaan samalla poistettavaksi veron laskemista koskeva tarpeeton säännös. Laki on tarkoitettu tulemaan voimaan vuoden 2001 alusta. Esitys liittyy valtion vuoden 2001 talousarvioesitykseen ja on tarkoitettu käsiteltäväksi sen yhteydessä.</w:t>
      </w:r>
    </w:p>
    <w:p w:rsidR="00D63643" w:rsidRPr="00D63643" w:rsidRDefault="00D63643" w:rsidP="00D63643">
      <w:pPr>
        <w:spacing w:line="320" w:lineRule="atLeast"/>
        <w:ind w:right="320"/>
        <w:rPr>
          <w:rFonts w:ascii="Times New Roman" w:eastAsia="Times New Roman" w:hAnsi="Times New Roman" w:cs="Times New Roman"/>
          <w:sz w:val="24"/>
          <w:szCs w:val="24"/>
          <w:lang w:eastAsia="fi-FI"/>
        </w:rPr>
      </w:pPr>
      <w:r w:rsidRPr="00D63643">
        <w:rPr>
          <w:rFonts w:ascii="Times New Roman" w:eastAsia="Times New Roman" w:hAnsi="Times New Roman" w:cs="Times New Roman"/>
          <w:sz w:val="32"/>
          <w:szCs w:val="32"/>
          <w:lang w:eastAsia="fi-FI"/>
        </w:rPr>
        <w:t xml:space="preserve">   </w:t>
      </w:r>
    </w:p>
    <w:p w:rsidR="00D63643" w:rsidRPr="00D63643" w:rsidRDefault="00D63643" w:rsidP="00D63643">
      <w:pPr>
        <w:spacing w:line="320" w:lineRule="atLeast"/>
        <w:ind w:right="320"/>
        <w:rPr>
          <w:rFonts w:ascii="Times New Roman" w:eastAsia="Times New Roman" w:hAnsi="Times New Roman" w:cs="Times New Roman"/>
          <w:sz w:val="24"/>
          <w:szCs w:val="24"/>
          <w:lang w:eastAsia="fi-FI"/>
        </w:rPr>
      </w:pPr>
      <w:r w:rsidRPr="00D63643">
        <w:rPr>
          <w:rFonts w:ascii="Times New Roman" w:eastAsia="Times New Roman" w:hAnsi="Times New Roman" w:cs="Times New Roman"/>
          <w:sz w:val="32"/>
          <w:szCs w:val="32"/>
          <w:lang w:eastAsia="fi-FI"/>
        </w:rPr>
        <w:t xml:space="preserve">—————  </w:t>
      </w:r>
    </w:p>
    <w:p w:rsidR="00D63643" w:rsidRPr="00D63643" w:rsidRDefault="00D63643" w:rsidP="00D63643">
      <w:pPr>
        <w:spacing w:before="240" w:line="320" w:lineRule="atLeast"/>
        <w:ind w:right="320"/>
        <w:rPr>
          <w:rFonts w:ascii="Times New Roman" w:eastAsia="Times New Roman" w:hAnsi="Times New Roman" w:cs="Times New Roman"/>
          <w:sz w:val="24"/>
          <w:szCs w:val="24"/>
          <w:lang w:eastAsia="fi-FI"/>
        </w:rPr>
      </w:pPr>
      <w:r w:rsidRPr="00D63643">
        <w:rPr>
          <w:rFonts w:ascii="Times New Roman" w:eastAsia="Times New Roman" w:hAnsi="Times New Roman" w:cs="Times New Roman"/>
          <w:sz w:val="32"/>
          <w:szCs w:val="32"/>
          <w:lang w:eastAsia="fi-FI"/>
        </w:rPr>
        <w:t xml:space="preserve">PERUSTELUT   </w:t>
      </w:r>
    </w:p>
    <w:p w:rsidR="00D63643" w:rsidRPr="00D63643" w:rsidRDefault="00D63643" w:rsidP="00D63643">
      <w:pPr>
        <w:spacing w:before="480" w:after="240" w:line="320" w:lineRule="atLeast"/>
        <w:ind w:right="320"/>
        <w:rPr>
          <w:rFonts w:ascii="Times New Roman" w:eastAsia="Times New Roman" w:hAnsi="Times New Roman" w:cs="Times New Roman"/>
          <w:sz w:val="24"/>
          <w:szCs w:val="24"/>
          <w:lang w:eastAsia="fi-FI"/>
        </w:rPr>
      </w:pPr>
      <w:r w:rsidRPr="00D63643">
        <w:rPr>
          <w:rFonts w:ascii="Times New Roman" w:eastAsia="Times New Roman" w:hAnsi="Times New Roman" w:cs="Times New Roman"/>
          <w:sz w:val="32"/>
          <w:szCs w:val="32"/>
          <w:lang w:eastAsia="fi-FI"/>
        </w:rPr>
        <w:t xml:space="preserve">1. Nykytila ja ehdotetut muutokset  </w:t>
      </w:r>
    </w:p>
    <w:p w:rsidR="00D63643" w:rsidRPr="00D63643" w:rsidRDefault="00D63643" w:rsidP="00D63643">
      <w:pPr>
        <w:spacing w:before="480" w:after="0" w:line="320" w:lineRule="atLeast"/>
        <w:ind w:right="320"/>
        <w:rPr>
          <w:rFonts w:ascii="Times New Roman" w:eastAsia="Times New Roman" w:hAnsi="Times New Roman" w:cs="Times New Roman"/>
          <w:sz w:val="24"/>
          <w:szCs w:val="24"/>
          <w:lang w:eastAsia="fi-FI"/>
        </w:rPr>
      </w:pPr>
      <w:r w:rsidRPr="00D63643">
        <w:rPr>
          <w:rFonts w:ascii="Times New Roman" w:eastAsia="Times New Roman" w:hAnsi="Times New Roman" w:cs="Times New Roman"/>
          <w:sz w:val="32"/>
          <w:szCs w:val="32"/>
          <w:lang w:eastAsia="fi-FI"/>
        </w:rPr>
        <w:lastRenderedPageBreak/>
        <w:t xml:space="preserve">1.1. Peliautomaattien, pelien ja pelilaitteiden verokanta Arpajaisverolain (552/1992) mukaan arpajaisveroa suoritetaan valtiolle Suomessa toimeenpannuista arpajaisista. Rahapelitoimintaa yksinoikeudella harjoittavat Oy Veikkaus Ab, Raha-automaattiyhdistys </w:t>
      </w:r>
      <w:proofErr w:type="gramStart"/>
      <w:r w:rsidRPr="00D63643">
        <w:rPr>
          <w:rFonts w:ascii="Times New Roman" w:eastAsia="Times New Roman" w:hAnsi="Times New Roman" w:cs="Times New Roman"/>
          <w:sz w:val="32"/>
          <w:szCs w:val="32"/>
          <w:lang w:eastAsia="fi-FI"/>
        </w:rPr>
        <w:t>ja  Suomen</w:t>
      </w:r>
      <w:proofErr w:type="gramEnd"/>
      <w:r w:rsidRPr="00D63643">
        <w:rPr>
          <w:rFonts w:ascii="Times New Roman" w:eastAsia="Times New Roman" w:hAnsi="Times New Roman" w:cs="Times New Roman"/>
          <w:sz w:val="32"/>
          <w:szCs w:val="32"/>
          <w:lang w:eastAsia="fi-FI"/>
        </w:rPr>
        <w:t xml:space="preserve"> Hippos ry vastaavat valtaosasta Suomen arpajaistoiminnasta. Ahvenanmaan maakunnassa rahapelitoimintaa harjoittaa maakuntahallituksen myöntämän yksinoikeuden nojalla </w:t>
      </w:r>
      <w:proofErr w:type="spellStart"/>
      <w:r w:rsidRPr="00D63643">
        <w:rPr>
          <w:rFonts w:ascii="Times New Roman" w:eastAsia="Times New Roman" w:hAnsi="Times New Roman" w:cs="Times New Roman"/>
          <w:sz w:val="32"/>
          <w:szCs w:val="32"/>
          <w:lang w:eastAsia="fi-FI"/>
        </w:rPr>
        <w:t>Ålands</w:t>
      </w:r>
      <w:proofErr w:type="spellEnd"/>
      <w:r w:rsidRPr="00D63643">
        <w:rPr>
          <w:rFonts w:ascii="Times New Roman" w:eastAsia="Times New Roman" w:hAnsi="Times New Roman" w:cs="Times New Roman"/>
          <w:sz w:val="32"/>
          <w:szCs w:val="32"/>
          <w:lang w:eastAsia="fi-FI"/>
        </w:rPr>
        <w:t xml:space="preserve"> </w:t>
      </w:r>
      <w:proofErr w:type="spellStart"/>
      <w:r w:rsidRPr="00D63643">
        <w:rPr>
          <w:rFonts w:ascii="Times New Roman" w:eastAsia="Times New Roman" w:hAnsi="Times New Roman" w:cs="Times New Roman"/>
          <w:sz w:val="32"/>
          <w:szCs w:val="32"/>
          <w:lang w:eastAsia="fi-FI"/>
        </w:rPr>
        <w:t>Penningautomatförening</w:t>
      </w:r>
      <w:proofErr w:type="spellEnd"/>
      <w:r w:rsidRPr="00D63643">
        <w:rPr>
          <w:rFonts w:ascii="Times New Roman" w:eastAsia="Times New Roman" w:hAnsi="Times New Roman" w:cs="Times New Roman"/>
          <w:sz w:val="32"/>
          <w:szCs w:val="32"/>
          <w:lang w:eastAsia="fi-FI"/>
        </w:rPr>
        <w:t xml:space="preserve">. Arpajaisverolain 4 §:n 1 momentin mukaan arpajaisvero yksinoikeudella toimeenpantavista arpajaisista on viisi prosenttia tuotosta. Raha-automaattiyhdistyksen ja Ahvenanmaan maakunnassa </w:t>
      </w:r>
      <w:proofErr w:type="spellStart"/>
      <w:r w:rsidRPr="00D63643">
        <w:rPr>
          <w:rFonts w:ascii="Times New Roman" w:eastAsia="Times New Roman" w:hAnsi="Times New Roman" w:cs="Times New Roman"/>
          <w:sz w:val="32"/>
          <w:szCs w:val="32"/>
          <w:lang w:eastAsia="fi-FI"/>
        </w:rPr>
        <w:t>Ålands</w:t>
      </w:r>
      <w:proofErr w:type="spellEnd"/>
      <w:r w:rsidRPr="00D63643">
        <w:rPr>
          <w:rFonts w:ascii="Times New Roman" w:eastAsia="Times New Roman" w:hAnsi="Times New Roman" w:cs="Times New Roman"/>
          <w:sz w:val="32"/>
          <w:szCs w:val="32"/>
          <w:lang w:eastAsia="fi-FI"/>
        </w:rPr>
        <w:t xml:space="preserve"> </w:t>
      </w:r>
      <w:proofErr w:type="spellStart"/>
      <w:r w:rsidRPr="00D63643">
        <w:rPr>
          <w:rFonts w:ascii="Times New Roman" w:eastAsia="Times New Roman" w:hAnsi="Times New Roman" w:cs="Times New Roman"/>
          <w:sz w:val="32"/>
          <w:szCs w:val="32"/>
          <w:lang w:eastAsia="fi-FI"/>
        </w:rPr>
        <w:t>Penningautomatföreningin</w:t>
      </w:r>
      <w:proofErr w:type="spellEnd"/>
      <w:r w:rsidRPr="00D63643">
        <w:rPr>
          <w:rFonts w:ascii="Times New Roman" w:eastAsia="Times New Roman" w:hAnsi="Times New Roman" w:cs="Times New Roman"/>
          <w:sz w:val="32"/>
          <w:szCs w:val="32"/>
          <w:lang w:eastAsia="fi-FI"/>
        </w:rPr>
        <w:t xml:space="preserve"> yksinoikeuden piiriin kuuluvien peliautomaattien, pelien ja pelilaitteiden pitämisestä muualla kuin arpajaislainsäädännössä tarkoitetussa pelikasinossa arpajaisvero on kuitenkin kolme prosenttia tuotosta. Tuotolla tarkoitetaan 2 §:n </w:t>
      </w:r>
      <w:proofErr w:type="gramStart"/>
      <w:r w:rsidRPr="00D63643">
        <w:rPr>
          <w:rFonts w:ascii="Times New Roman" w:eastAsia="Times New Roman" w:hAnsi="Times New Roman" w:cs="Times New Roman"/>
          <w:sz w:val="32"/>
          <w:szCs w:val="32"/>
          <w:lang w:eastAsia="fi-FI"/>
        </w:rPr>
        <w:t>2  momentin</w:t>
      </w:r>
      <w:proofErr w:type="gramEnd"/>
      <w:r w:rsidRPr="00D63643">
        <w:rPr>
          <w:rFonts w:ascii="Times New Roman" w:eastAsia="Times New Roman" w:hAnsi="Times New Roman" w:cs="Times New Roman"/>
          <w:sz w:val="32"/>
          <w:szCs w:val="32"/>
          <w:lang w:eastAsia="fi-FI"/>
        </w:rPr>
        <w:t xml:space="preserve"> mukaan arpajaisiin osallistumiseksi suoritettujen rahapanosten yhteismäärää. Peliautomaattien, pelien ja pelilaitteiden tuotolla tarkoitetaan kuitenkin rahapanosten yhteismäärän ja pelaajille maksettujen voittojen erotusta. Vuonna 1999 arpajaisveroa kertyi 450 miljoonaa markkaa, mistä edellä mainittujen rahapeliyhteisöjen osuus oli 431 miljoonaa markkaa. Oy Veikkaus Ab ja Raha-automaattiyhdistys eivät tuloverolain (1535/1992) 21 §:n nojalla ole verovelvollisia arpajaisverolaissa tarkoitetun toiminnan tulosta. Suomen Hippos ry ja </w:t>
      </w:r>
      <w:proofErr w:type="spellStart"/>
      <w:r w:rsidRPr="00D63643">
        <w:rPr>
          <w:rFonts w:ascii="Times New Roman" w:eastAsia="Times New Roman" w:hAnsi="Times New Roman" w:cs="Times New Roman"/>
          <w:sz w:val="32"/>
          <w:szCs w:val="32"/>
          <w:lang w:eastAsia="fi-FI"/>
        </w:rPr>
        <w:t>Ålands</w:t>
      </w:r>
      <w:proofErr w:type="spellEnd"/>
      <w:r w:rsidRPr="00D63643">
        <w:rPr>
          <w:rFonts w:ascii="Times New Roman" w:eastAsia="Times New Roman" w:hAnsi="Times New Roman" w:cs="Times New Roman"/>
          <w:sz w:val="32"/>
          <w:szCs w:val="32"/>
          <w:lang w:eastAsia="fi-FI"/>
        </w:rPr>
        <w:t xml:space="preserve"> </w:t>
      </w:r>
      <w:proofErr w:type="spellStart"/>
      <w:r w:rsidRPr="00D63643">
        <w:rPr>
          <w:rFonts w:ascii="Times New Roman" w:eastAsia="Times New Roman" w:hAnsi="Times New Roman" w:cs="Times New Roman"/>
          <w:sz w:val="32"/>
          <w:szCs w:val="32"/>
          <w:lang w:eastAsia="fi-FI"/>
        </w:rPr>
        <w:t>Penningautomatförening</w:t>
      </w:r>
      <w:proofErr w:type="spellEnd"/>
      <w:r w:rsidRPr="00D63643">
        <w:rPr>
          <w:rFonts w:ascii="Times New Roman" w:eastAsia="Times New Roman" w:hAnsi="Times New Roman" w:cs="Times New Roman"/>
          <w:sz w:val="32"/>
          <w:szCs w:val="32"/>
          <w:lang w:eastAsia="fi-FI"/>
        </w:rPr>
        <w:t xml:space="preserve"> on puolestaan verotuksessa katsottu tuloverolain 22 §:ssä tarkoitetuiksi yleishyödyllisiksi yhteisöiksi, joiden veronalaisena tulona ei lain 23 §:n mukaan pidetä muun ohessa arpajaisista saatua tuloa. Nykyiset arpajaisverokannat ovat olleet muuttumattomina voimassa siitä lähtien kun arpajaisverolaki tuli voimaan vuonna 1992. Aikaisemmin vero peliautomaattien, pelien ja pelilaitteiden pitämisestä kannettiin laitekohtaisena leimaverona leimaverolain (662/1943) nojalla. Oy Veikkaus Ab:n ja Suomen Hippos ry:n peleihin puolestaan sovellettiin vanhaa arpajaisverolakia (259/1970). Uutta arpajaisverolakia säädettäessä tarkoituksena ei ollut olennaisesti muuttaa rahapeleistä kertyvien arpajaisverojen yhteismäärää eikä myöskään eri rahapeliyhteisöjen verorasitusta. Esityksen perustelujen (HE 15/1992 </w:t>
      </w:r>
      <w:proofErr w:type="spellStart"/>
      <w:r w:rsidRPr="00D63643">
        <w:rPr>
          <w:rFonts w:ascii="Times New Roman" w:eastAsia="Times New Roman" w:hAnsi="Times New Roman" w:cs="Times New Roman"/>
          <w:sz w:val="32"/>
          <w:szCs w:val="32"/>
          <w:lang w:eastAsia="fi-FI"/>
        </w:rPr>
        <w:t>vp</w:t>
      </w:r>
      <w:proofErr w:type="spellEnd"/>
      <w:r w:rsidRPr="00D63643">
        <w:rPr>
          <w:rFonts w:ascii="Times New Roman" w:eastAsia="Times New Roman" w:hAnsi="Times New Roman" w:cs="Times New Roman"/>
          <w:sz w:val="32"/>
          <w:szCs w:val="32"/>
          <w:lang w:eastAsia="fi-FI"/>
        </w:rPr>
        <w:t xml:space="preserve">) mukaan tavoitteena oli kuitenkin, että yksinoikeudella toimeenpantavien rahapelien verokannat myöhemmin yhdenmukaistettaisiin. Eri rahapeliyhteisöillä maksetun arpajaisveron </w:t>
      </w:r>
      <w:r w:rsidRPr="00D63643">
        <w:rPr>
          <w:rFonts w:ascii="Times New Roman" w:eastAsia="Times New Roman" w:hAnsi="Times New Roman" w:cs="Times New Roman"/>
          <w:sz w:val="32"/>
          <w:szCs w:val="32"/>
          <w:lang w:eastAsia="fi-FI"/>
        </w:rPr>
        <w:lastRenderedPageBreak/>
        <w:t>osuus voitosta vaihtelee melko paljon. Tämä johtuu muun ohessa erilaisesta verokannasta ja erilaisesta veron laskentaperusteesta. Yhteisöt maksoivat vuonna 1999 valtiolle arpajaisveroa ja luovuttivat voittovaroistaan valtiolle ja Ahvenanmaan maakuntahallitukselle seuraavat määrät:</w:t>
      </w:r>
    </w:p>
    <w:p w:rsidR="00D63643" w:rsidRPr="00D63643" w:rsidRDefault="00D63643" w:rsidP="00D63643">
      <w:pPr>
        <w:spacing w:before="720" w:after="0" w:line="320" w:lineRule="atLeast"/>
        <w:ind w:right="320"/>
        <w:rPr>
          <w:rFonts w:ascii="Times New Roman" w:eastAsia="Times New Roman" w:hAnsi="Times New Roman" w:cs="Times New Roman"/>
          <w:sz w:val="24"/>
          <w:szCs w:val="24"/>
          <w:lang w:eastAsia="fi-FI"/>
        </w:rPr>
      </w:pPr>
      <w:r w:rsidRPr="00D63643">
        <w:rPr>
          <w:rFonts w:ascii="Times New Roman" w:eastAsia="Times New Roman" w:hAnsi="Times New Roman" w:cs="Times New Roman"/>
          <w:sz w:val="32"/>
          <w:szCs w:val="32"/>
          <w:lang w:eastAsia="fi-FI"/>
        </w:rPr>
        <w:t xml:space="preserve">                  Voittovarat </w:t>
      </w:r>
      <w:proofErr w:type="gramStart"/>
      <w:r w:rsidRPr="00D63643">
        <w:rPr>
          <w:rFonts w:ascii="Times New Roman" w:eastAsia="Times New Roman" w:hAnsi="Times New Roman" w:cs="Times New Roman"/>
          <w:sz w:val="32"/>
          <w:szCs w:val="32"/>
          <w:lang w:eastAsia="fi-FI"/>
        </w:rPr>
        <w:t>valtiolle             Arpajaisvero</w:t>
      </w:r>
      <w:proofErr w:type="gramEnd"/>
    </w:p>
    <w:p w:rsidR="00D63643" w:rsidRPr="00D63643" w:rsidRDefault="00D63643" w:rsidP="00D63643">
      <w:pPr>
        <w:spacing w:after="0" w:line="320" w:lineRule="atLeast"/>
        <w:ind w:right="320"/>
        <w:rPr>
          <w:rFonts w:ascii="Times New Roman" w:eastAsia="Times New Roman" w:hAnsi="Times New Roman" w:cs="Times New Roman"/>
          <w:sz w:val="24"/>
          <w:szCs w:val="24"/>
          <w:lang w:eastAsia="fi-FI"/>
        </w:rPr>
      </w:pPr>
      <w:r w:rsidRPr="00D63643">
        <w:rPr>
          <w:rFonts w:ascii="Times New Roman" w:eastAsia="Times New Roman" w:hAnsi="Times New Roman" w:cs="Times New Roman"/>
          <w:sz w:val="32"/>
          <w:szCs w:val="32"/>
          <w:lang w:eastAsia="fi-FI"/>
        </w:rPr>
        <w:t xml:space="preserve">                  ja </w:t>
      </w:r>
      <w:proofErr w:type="spellStart"/>
      <w:proofErr w:type="gramStart"/>
      <w:r w:rsidRPr="00D63643">
        <w:rPr>
          <w:rFonts w:ascii="Times New Roman" w:eastAsia="Times New Roman" w:hAnsi="Times New Roman" w:cs="Times New Roman"/>
          <w:sz w:val="32"/>
          <w:szCs w:val="32"/>
          <w:lang w:eastAsia="fi-FI"/>
        </w:rPr>
        <w:t>maakuntahallituk-</w:t>
      </w:r>
      <w:proofErr w:type="spellEnd"/>
      <w:r w:rsidRPr="00D63643">
        <w:rPr>
          <w:rFonts w:ascii="Times New Roman" w:eastAsia="Times New Roman" w:hAnsi="Times New Roman" w:cs="Times New Roman"/>
          <w:sz w:val="32"/>
          <w:szCs w:val="32"/>
          <w:lang w:eastAsia="fi-FI"/>
        </w:rPr>
        <w:t>           valtiolle</w:t>
      </w:r>
      <w:proofErr w:type="gramEnd"/>
      <w:r w:rsidRPr="00D63643">
        <w:rPr>
          <w:rFonts w:ascii="Times New Roman" w:eastAsia="Times New Roman" w:hAnsi="Times New Roman" w:cs="Times New Roman"/>
          <w:sz w:val="32"/>
          <w:szCs w:val="32"/>
          <w:lang w:eastAsia="fi-FI"/>
        </w:rPr>
        <w:t>,</w:t>
      </w:r>
    </w:p>
    <w:p w:rsidR="00D63643" w:rsidRPr="00D63643" w:rsidRDefault="00D63643" w:rsidP="00D63643">
      <w:pPr>
        <w:spacing w:after="0" w:line="320" w:lineRule="atLeast"/>
        <w:ind w:right="320"/>
        <w:rPr>
          <w:rFonts w:ascii="Times New Roman" w:eastAsia="Times New Roman" w:hAnsi="Times New Roman" w:cs="Times New Roman"/>
          <w:sz w:val="24"/>
          <w:szCs w:val="24"/>
          <w:lang w:eastAsia="fi-FI"/>
        </w:rPr>
      </w:pPr>
      <w:r w:rsidRPr="00D63643">
        <w:rPr>
          <w:rFonts w:ascii="Times New Roman" w:eastAsia="Times New Roman" w:hAnsi="Times New Roman" w:cs="Times New Roman"/>
          <w:sz w:val="32"/>
          <w:szCs w:val="32"/>
          <w:lang w:eastAsia="fi-FI"/>
        </w:rPr>
        <w:t xml:space="preserve">                  </w:t>
      </w:r>
      <w:proofErr w:type="spellStart"/>
      <w:r w:rsidRPr="00D63643">
        <w:rPr>
          <w:rFonts w:ascii="Times New Roman" w:eastAsia="Times New Roman" w:hAnsi="Times New Roman" w:cs="Times New Roman"/>
          <w:sz w:val="32"/>
          <w:szCs w:val="32"/>
          <w:lang w:eastAsia="fi-FI"/>
        </w:rPr>
        <w:t>selle</w:t>
      </w:r>
      <w:proofErr w:type="spellEnd"/>
      <w:r w:rsidRPr="00D63643">
        <w:rPr>
          <w:rFonts w:ascii="Times New Roman" w:eastAsia="Times New Roman" w:hAnsi="Times New Roman" w:cs="Times New Roman"/>
          <w:sz w:val="32"/>
          <w:szCs w:val="32"/>
          <w:lang w:eastAsia="fi-FI"/>
        </w:rPr>
        <w:t xml:space="preserve">, milj. </w:t>
      </w:r>
      <w:proofErr w:type="gramStart"/>
      <w:r w:rsidRPr="00D63643">
        <w:rPr>
          <w:rFonts w:ascii="Times New Roman" w:eastAsia="Times New Roman" w:hAnsi="Times New Roman" w:cs="Times New Roman"/>
          <w:sz w:val="32"/>
          <w:szCs w:val="32"/>
          <w:lang w:eastAsia="fi-FI"/>
        </w:rPr>
        <w:t>mk                       milj</w:t>
      </w:r>
      <w:proofErr w:type="gramEnd"/>
      <w:r w:rsidRPr="00D63643">
        <w:rPr>
          <w:rFonts w:ascii="Times New Roman" w:eastAsia="Times New Roman" w:hAnsi="Times New Roman" w:cs="Times New Roman"/>
          <w:sz w:val="32"/>
          <w:szCs w:val="32"/>
          <w:lang w:eastAsia="fi-FI"/>
        </w:rPr>
        <w:t>. mk</w:t>
      </w:r>
    </w:p>
    <w:p w:rsidR="00D63643" w:rsidRPr="00D63643" w:rsidRDefault="00D63643" w:rsidP="00D63643">
      <w:pPr>
        <w:spacing w:before="720" w:after="0" w:line="320" w:lineRule="atLeast"/>
        <w:ind w:right="320"/>
        <w:rPr>
          <w:rFonts w:ascii="Times New Roman" w:eastAsia="Times New Roman" w:hAnsi="Times New Roman" w:cs="Times New Roman"/>
          <w:sz w:val="24"/>
          <w:szCs w:val="24"/>
          <w:lang w:eastAsia="fi-FI"/>
        </w:rPr>
      </w:pPr>
      <w:r w:rsidRPr="00D63643">
        <w:rPr>
          <w:rFonts w:ascii="Times New Roman" w:eastAsia="Times New Roman" w:hAnsi="Times New Roman" w:cs="Times New Roman"/>
          <w:sz w:val="32"/>
          <w:szCs w:val="32"/>
          <w:lang w:eastAsia="fi-FI"/>
        </w:rPr>
        <w:t xml:space="preserve">Oy Veikkaus </w:t>
      </w:r>
      <w:proofErr w:type="gramStart"/>
      <w:r w:rsidRPr="00D63643">
        <w:rPr>
          <w:rFonts w:ascii="Times New Roman" w:eastAsia="Times New Roman" w:hAnsi="Times New Roman" w:cs="Times New Roman"/>
          <w:sz w:val="32"/>
          <w:szCs w:val="32"/>
          <w:lang w:eastAsia="fi-FI"/>
        </w:rPr>
        <w:t>Ab               2</w:t>
      </w:r>
      <w:proofErr w:type="gramEnd"/>
      <w:r w:rsidRPr="00D63643">
        <w:rPr>
          <w:rFonts w:ascii="Times New Roman" w:eastAsia="Times New Roman" w:hAnsi="Times New Roman" w:cs="Times New Roman"/>
          <w:sz w:val="32"/>
          <w:szCs w:val="32"/>
          <w:lang w:eastAsia="fi-FI"/>
        </w:rPr>
        <w:t xml:space="preserve"> 173                          300</w:t>
      </w:r>
    </w:p>
    <w:p w:rsidR="00D63643" w:rsidRPr="00D63643" w:rsidRDefault="00D63643" w:rsidP="00D63643">
      <w:pPr>
        <w:spacing w:after="0" w:line="320" w:lineRule="atLeast"/>
        <w:ind w:right="320"/>
        <w:rPr>
          <w:rFonts w:ascii="Times New Roman" w:eastAsia="Times New Roman" w:hAnsi="Times New Roman" w:cs="Times New Roman"/>
          <w:sz w:val="24"/>
          <w:szCs w:val="24"/>
          <w:lang w:val="en-US" w:eastAsia="fi-FI"/>
        </w:rPr>
      </w:pPr>
      <w:r w:rsidRPr="00D63643">
        <w:rPr>
          <w:rFonts w:ascii="Times New Roman" w:eastAsia="Times New Roman" w:hAnsi="Times New Roman" w:cs="Times New Roman"/>
          <w:sz w:val="32"/>
          <w:szCs w:val="32"/>
          <w:lang w:val="en-US" w:eastAsia="fi-FI"/>
        </w:rPr>
        <w:t>RAY*                               1 912</w:t>
      </w:r>
      <w:proofErr w:type="gramStart"/>
      <w:r w:rsidRPr="00D63643">
        <w:rPr>
          <w:rFonts w:ascii="Times New Roman" w:eastAsia="Times New Roman" w:hAnsi="Times New Roman" w:cs="Times New Roman"/>
          <w:sz w:val="32"/>
          <w:szCs w:val="32"/>
          <w:lang w:val="en-US" w:eastAsia="fi-FI"/>
        </w:rPr>
        <w:t>,5</w:t>
      </w:r>
      <w:proofErr w:type="gramEnd"/>
      <w:r w:rsidRPr="00D63643">
        <w:rPr>
          <w:rFonts w:ascii="Times New Roman" w:eastAsia="Times New Roman" w:hAnsi="Times New Roman" w:cs="Times New Roman"/>
          <w:sz w:val="32"/>
          <w:szCs w:val="32"/>
          <w:lang w:val="en-US" w:eastAsia="fi-FI"/>
        </w:rPr>
        <w:t>                       93,3</w:t>
      </w:r>
    </w:p>
    <w:p w:rsidR="00D63643" w:rsidRPr="00D63643" w:rsidRDefault="00D63643" w:rsidP="00D63643">
      <w:pPr>
        <w:spacing w:after="0" w:line="320" w:lineRule="atLeast"/>
        <w:ind w:right="320"/>
        <w:rPr>
          <w:rFonts w:ascii="Times New Roman" w:eastAsia="Times New Roman" w:hAnsi="Times New Roman" w:cs="Times New Roman"/>
          <w:sz w:val="24"/>
          <w:szCs w:val="24"/>
          <w:lang w:val="en-US" w:eastAsia="fi-FI"/>
        </w:rPr>
      </w:pPr>
      <w:proofErr w:type="spellStart"/>
      <w:r w:rsidRPr="00D63643">
        <w:rPr>
          <w:rFonts w:ascii="Times New Roman" w:eastAsia="Times New Roman" w:hAnsi="Times New Roman" w:cs="Times New Roman"/>
          <w:sz w:val="32"/>
          <w:szCs w:val="32"/>
          <w:lang w:val="en-US" w:eastAsia="fi-FI"/>
        </w:rPr>
        <w:t>Suomen</w:t>
      </w:r>
      <w:proofErr w:type="spellEnd"/>
      <w:r w:rsidRPr="00D63643">
        <w:rPr>
          <w:rFonts w:ascii="Times New Roman" w:eastAsia="Times New Roman" w:hAnsi="Times New Roman" w:cs="Times New Roman"/>
          <w:sz w:val="32"/>
          <w:szCs w:val="32"/>
          <w:lang w:val="en-US" w:eastAsia="fi-FI"/>
        </w:rPr>
        <w:t xml:space="preserve"> Hippos </w:t>
      </w:r>
      <w:proofErr w:type="spellStart"/>
      <w:r w:rsidRPr="00D63643">
        <w:rPr>
          <w:rFonts w:ascii="Times New Roman" w:eastAsia="Times New Roman" w:hAnsi="Times New Roman" w:cs="Times New Roman"/>
          <w:sz w:val="32"/>
          <w:szCs w:val="32"/>
          <w:lang w:val="en-US" w:eastAsia="fi-FI"/>
        </w:rPr>
        <w:t>ry</w:t>
      </w:r>
      <w:proofErr w:type="spellEnd"/>
      <w:r w:rsidRPr="00D63643">
        <w:rPr>
          <w:rFonts w:ascii="Times New Roman" w:eastAsia="Times New Roman" w:hAnsi="Times New Roman" w:cs="Times New Roman"/>
          <w:sz w:val="32"/>
          <w:szCs w:val="32"/>
          <w:lang w:val="en-US" w:eastAsia="fi-FI"/>
        </w:rPr>
        <w:t>                28</w:t>
      </w:r>
      <w:proofErr w:type="gramStart"/>
      <w:r w:rsidRPr="00D63643">
        <w:rPr>
          <w:rFonts w:ascii="Times New Roman" w:eastAsia="Times New Roman" w:hAnsi="Times New Roman" w:cs="Times New Roman"/>
          <w:sz w:val="32"/>
          <w:szCs w:val="32"/>
          <w:lang w:val="en-US" w:eastAsia="fi-FI"/>
        </w:rPr>
        <w:t>,2</w:t>
      </w:r>
      <w:proofErr w:type="gramEnd"/>
      <w:r w:rsidRPr="00D63643">
        <w:rPr>
          <w:rFonts w:ascii="Times New Roman" w:eastAsia="Times New Roman" w:hAnsi="Times New Roman" w:cs="Times New Roman"/>
          <w:sz w:val="32"/>
          <w:szCs w:val="32"/>
          <w:lang w:val="en-US" w:eastAsia="fi-FI"/>
        </w:rPr>
        <w:t>                       31,4</w:t>
      </w:r>
    </w:p>
    <w:p w:rsidR="00D63643" w:rsidRPr="00D63643" w:rsidRDefault="00D63643" w:rsidP="00D63643">
      <w:pPr>
        <w:spacing w:after="0" w:line="320" w:lineRule="atLeast"/>
        <w:ind w:right="320"/>
        <w:rPr>
          <w:rFonts w:ascii="Times New Roman" w:eastAsia="Times New Roman" w:hAnsi="Times New Roman" w:cs="Times New Roman"/>
          <w:sz w:val="24"/>
          <w:szCs w:val="24"/>
          <w:lang w:val="en-US" w:eastAsia="fi-FI"/>
        </w:rPr>
      </w:pPr>
      <w:r w:rsidRPr="00D63643">
        <w:rPr>
          <w:rFonts w:ascii="Times New Roman" w:eastAsia="Times New Roman" w:hAnsi="Times New Roman" w:cs="Times New Roman"/>
          <w:sz w:val="32"/>
          <w:szCs w:val="32"/>
          <w:lang w:val="en-US" w:eastAsia="fi-FI"/>
        </w:rPr>
        <w:t>PAF**                                   30</w:t>
      </w:r>
      <w:proofErr w:type="gramStart"/>
      <w:r w:rsidRPr="00D63643">
        <w:rPr>
          <w:rFonts w:ascii="Times New Roman" w:eastAsia="Times New Roman" w:hAnsi="Times New Roman" w:cs="Times New Roman"/>
          <w:sz w:val="32"/>
          <w:szCs w:val="32"/>
          <w:lang w:val="en-US" w:eastAsia="fi-FI"/>
        </w:rPr>
        <w:t>,3</w:t>
      </w:r>
      <w:proofErr w:type="gramEnd"/>
      <w:r w:rsidRPr="00D63643">
        <w:rPr>
          <w:rFonts w:ascii="Times New Roman" w:eastAsia="Times New Roman" w:hAnsi="Times New Roman" w:cs="Times New Roman"/>
          <w:sz w:val="32"/>
          <w:szCs w:val="32"/>
          <w:lang w:val="en-US" w:eastAsia="fi-FI"/>
        </w:rPr>
        <w:t>                        4,5</w:t>
      </w:r>
    </w:p>
    <w:p w:rsidR="00D63643" w:rsidRPr="00D63643" w:rsidRDefault="00D63643" w:rsidP="00D63643">
      <w:pPr>
        <w:spacing w:before="720" w:after="0" w:line="320" w:lineRule="atLeast"/>
        <w:ind w:right="320"/>
        <w:rPr>
          <w:rFonts w:ascii="Times New Roman" w:eastAsia="Times New Roman" w:hAnsi="Times New Roman" w:cs="Times New Roman"/>
          <w:sz w:val="24"/>
          <w:szCs w:val="24"/>
          <w:lang w:eastAsia="fi-FI"/>
        </w:rPr>
      </w:pPr>
      <w:r w:rsidRPr="00D63643">
        <w:rPr>
          <w:rFonts w:ascii="Times New Roman" w:eastAsia="Times New Roman" w:hAnsi="Times New Roman" w:cs="Times New Roman"/>
          <w:sz w:val="32"/>
          <w:szCs w:val="32"/>
          <w:lang w:eastAsia="fi-FI"/>
        </w:rPr>
        <w:t>* Raha-automaattiyhdistys</w:t>
      </w:r>
    </w:p>
    <w:p w:rsidR="00D63643" w:rsidRPr="00D63643" w:rsidRDefault="00D63643" w:rsidP="00D63643">
      <w:pPr>
        <w:spacing w:after="0" w:line="320" w:lineRule="atLeast"/>
        <w:ind w:right="320"/>
        <w:rPr>
          <w:rFonts w:ascii="Times New Roman" w:eastAsia="Times New Roman" w:hAnsi="Times New Roman" w:cs="Times New Roman"/>
          <w:sz w:val="24"/>
          <w:szCs w:val="24"/>
          <w:lang w:eastAsia="fi-FI"/>
        </w:rPr>
      </w:pPr>
      <w:r w:rsidRPr="00D63643">
        <w:rPr>
          <w:rFonts w:ascii="Times New Roman" w:eastAsia="Times New Roman" w:hAnsi="Times New Roman" w:cs="Times New Roman"/>
          <w:sz w:val="32"/>
          <w:szCs w:val="32"/>
          <w:lang w:eastAsia="fi-FI"/>
        </w:rPr>
        <w:t>** </w:t>
      </w:r>
      <w:proofErr w:type="spellStart"/>
      <w:r w:rsidRPr="00D63643">
        <w:rPr>
          <w:rFonts w:ascii="Times New Roman" w:eastAsia="Times New Roman" w:hAnsi="Times New Roman" w:cs="Times New Roman"/>
          <w:sz w:val="32"/>
          <w:szCs w:val="32"/>
          <w:lang w:eastAsia="fi-FI"/>
        </w:rPr>
        <w:t>Ålands</w:t>
      </w:r>
      <w:proofErr w:type="spellEnd"/>
      <w:r w:rsidRPr="00D63643">
        <w:rPr>
          <w:rFonts w:ascii="Times New Roman" w:eastAsia="Times New Roman" w:hAnsi="Times New Roman" w:cs="Times New Roman"/>
          <w:sz w:val="32"/>
          <w:szCs w:val="32"/>
          <w:lang w:eastAsia="fi-FI"/>
        </w:rPr>
        <w:t xml:space="preserve"> </w:t>
      </w:r>
      <w:proofErr w:type="spellStart"/>
      <w:r w:rsidRPr="00D63643">
        <w:rPr>
          <w:rFonts w:ascii="Times New Roman" w:eastAsia="Times New Roman" w:hAnsi="Times New Roman" w:cs="Times New Roman"/>
          <w:sz w:val="32"/>
          <w:szCs w:val="32"/>
          <w:lang w:eastAsia="fi-FI"/>
        </w:rPr>
        <w:t>Penningautomatförening</w:t>
      </w:r>
      <w:proofErr w:type="spellEnd"/>
    </w:p>
    <w:p w:rsidR="00D63643" w:rsidRPr="00D63643" w:rsidRDefault="00D63643" w:rsidP="00D63643">
      <w:pPr>
        <w:spacing w:before="480" w:after="0" w:line="320" w:lineRule="atLeast"/>
        <w:ind w:right="320"/>
        <w:rPr>
          <w:rFonts w:ascii="Times New Roman" w:eastAsia="Times New Roman" w:hAnsi="Times New Roman" w:cs="Times New Roman"/>
          <w:sz w:val="24"/>
          <w:szCs w:val="24"/>
          <w:lang w:eastAsia="fi-FI"/>
        </w:rPr>
      </w:pPr>
      <w:r w:rsidRPr="00D63643">
        <w:rPr>
          <w:rFonts w:ascii="Times New Roman" w:eastAsia="Times New Roman" w:hAnsi="Times New Roman" w:cs="Times New Roman"/>
          <w:sz w:val="32"/>
          <w:szCs w:val="32"/>
          <w:lang w:eastAsia="fi-FI"/>
        </w:rPr>
        <w:t xml:space="preserve">Vuodesta 1993 alkaen raha-automaattivaroja on osana julkisen talouden tasapainottamisohjelmaa käytetty eräisiin aiemmin budjettivaroista rahoitettuihin menoihin, pääasiassa rintamaveteraanien kuntoutukseen ja sotainvalidien laitosten käyttökustannuksiin. Tämän on osaltaan tehnyt mahdolliseksi Raha-automaattiyhdistyksen tuoton voimakas kasvu 1990-luvun aikana. Vuoden 2001 talousarvioesityksen mukaan Raha-automaattiyhdistyksen vuoden 2000 tuotosta jaettaisiin vuonna 2001 avustuksina 1 430 miljoonaa markkaa yleishyödyllisille yhteisöille ja säätiöille terveyden ja sosiaalisen hyvinvoinnin edistämiseen sekä 206 miljoonaa markkaa veteraanien kuntoutukseen ja 340 miljoonaa markkaa sotainvalidien laitosten käyttökustannuksiin. Raha-automaattitoiminnan kannattavuuden arvioidaan edelleen kehittyvän suotuisasti. Edellä mainittu tavoite veroasteen yhdenmukaistamisesta voidaankin toteuttaa vaarantamatta terveyden ja sosiaalisen hyvinvoinnin edistämiseen myönnettäviä avustuksia. Raha-automaattitoiminnasta yhteiskunnalle puhtaana tuottona ja </w:t>
      </w:r>
      <w:r w:rsidRPr="00D63643">
        <w:rPr>
          <w:rFonts w:ascii="Times New Roman" w:eastAsia="Times New Roman" w:hAnsi="Times New Roman" w:cs="Times New Roman"/>
          <w:sz w:val="32"/>
          <w:szCs w:val="32"/>
          <w:lang w:eastAsia="fi-FI"/>
        </w:rPr>
        <w:lastRenderedPageBreak/>
        <w:t>arpajaisverona kertyvien määrien suhdetta ehdotetaan muutettavaksi korottamalla peliautomaateista, peleistä ja pelilaitteista suoritettavan arpajaisveron määrä kolmesta prosentista viiteen prosenttiin tuotosta. Lain 4 §:n 1 momentista poistettaisiin mainittuja pelejä koskeva jälkimmäinen virke, minkä jälkeen kaikista yksinoikeudella toimeenpantavista arpajaisista suoritettaisiin veroa viisi prosenttia tuotosta.</w:t>
      </w:r>
    </w:p>
    <w:p w:rsidR="00D63643" w:rsidRPr="00D63643" w:rsidRDefault="00D63643" w:rsidP="00D63643">
      <w:pPr>
        <w:spacing w:before="1200" w:line="320" w:lineRule="atLeast"/>
        <w:ind w:right="320"/>
        <w:rPr>
          <w:rFonts w:ascii="Times New Roman" w:eastAsia="Times New Roman" w:hAnsi="Times New Roman" w:cs="Times New Roman"/>
          <w:sz w:val="24"/>
          <w:szCs w:val="24"/>
          <w:lang w:eastAsia="fi-FI"/>
        </w:rPr>
      </w:pPr>
      <w:r w:rsidRPr="00D63643">
        <w:rPr>
          <w:rFonts w:ascii="Times New Roman" w:eastAsia="Times New Roman" w:hAnsi="Times New Roman" w:cs="Times New Roman"/>
          <w:sz w:val="32"/>
          <w:szCs w:val="32"/>
          <w:lang w:eastAsia="fi-FI"/>
        </w:rPr>
        <w:t>1.2. Veron laskentatapa</w:t>
      </w:r>
    </w:p>
    <w:p w:rsidR="00D63643" w:rsidRPr="00D63643" w:rsidRDefault="00D63643" w:rsidP="00D63643">
      <w:pPr>
        <w:spacing w:after="0" w:line="320" w:lineRule="atLeast"/>
        <w:ind w:right="320"/>
        <w:rPr>
          <w:rFonts w:ascii="Times New Roman" w:eastAsia="Times New Roman" w:hAnsi="Times New Roman" w:cs="Times New Roman"/>
          <w:sz w:val="24"/>
          <w:szCs w:val="24"/>
          <w:lang w:eastAsia="fi-FI"/>
        </w:rPr>
      </w:pPr>
      <w:r w:rsidRPr="00D63643">
        <w:rPr>
          <w:rFonts w:ascii="Times New Roman" w:eastAsia="Times New Roman" w:hAnsi="Times New Roman" w:cs="Times New Roman"/>
          <w:sz w:val="32"/>
          <w:szCs w:val="32"/>
          <w:lang w:eastAsia="fi-FI"/>
        </w:rPr>
        <w:t>Arpajaisverolain 5 §:n 1 momentin mukaan vero lasketaan määrästä, johon vero ei sisälly. Säännöksen taustalla on se, että vuoden 1970 arpajaisverolain voimassa ollessa Oy Veikkaus Ab suoritti vuosien ajan peleistään veroa voittojen arvosta, johon arpajaisveron määrä oli lisätty. Vero olisi kuitenkin pitänyt laskea määrästä, johon veroa ei ole lisätty. Mainitun 5 §:n 1 momentin tarkoituksena on ollut välttää vastaavat tulkintavirheet niissä arpajaisissa, joissa vero uuden arpajaisverolain 4 §:n 3 ja </w:t>
      </w:r>
      <w:proofErr w:type="gramStart"/>
      <w:r w:rsidRPr="00D63643">
        <w:rPr>
          <w:rFonts w:ascii="Times New Roman" w:eastAsia="Times New Roman" w:hAnsi="Times New Roman" w:cs="Times New Roman"/>
          <w:sz w:val="32"/>
          <w:szCs w:val="32"/>
          <w:lang w:eastAsia="fi-FI"/>
        </w:rPr>
        <w:t>4  momentin</w:t>
      </w:r>
      <w:proofErr w:type="gramEnd"/>
      <w:r w:rsidRPr="00D63643">
        <w:rPr>
          <w:rFonts w:ascii="Times New Roman" w:eastAsia="Times New Roman" w:hAnsi="Times New Roman" w:cs="Times New Roman"/>
          <w:sz w:val="32"/>
          <w:szCs w:val="32"/>
          <w:lang w:eastAsia="fi-FI"/>
        </w:rPr>
        <w:t xml:space="preserve"> mukaan edelleen lasketaan jaettujen voittojen arvosta. Esimerkiksi bingopelissä vero lasketaan voiton määrästä, johon vero ei sisälly, eli johon veroa ei ole lisätty. Lain valmistelun yhteydessä lakiluonnoksesta pyydettiin lausunto korkeimmalta hallinto-oikeudelta, joka katsoi, että säännöstä ei enää voitane pitää tarpeellisena ja että säännös saattaisi olla jopa harhaanjohtava ajatellen tilanteita, joissa vero lasketaan tuotosta. Jatkovalmistelussa virhetulkinnan vaaraa ei nähty olevan, vaan säännöksen sisällyttäminen lakiin katsottiin tarkoituksenmukaiseksi. Verohallinnossa säännöksen soveltamiskäytäntö </w:t>
      </w:r>
      <w:proofErr w:type="gramStart"/>
      <w:r w:rsidRPr="00D63643">
        <w:rPr>
          <w:rFonts w:ascii="Times New Roman" w:eastAsia="Times New Roman" w:hAnsi="Times New Roman" w:cs="Times New Roman"/>
          <w:sz w:val="32"/>
          <w:szCs w:val="32"/>
          <w:lang w:eastAsia="fi-FI"/>
        </w:rPr>
        <w:t>on</w:t>
      </w:r>
      <w:proofErr w:type="gramEnd"/>
      <w:r w:rsidRPr="00D63643">
        <w:rPr>
          <w:rFonts w:ascii="Times New Roman" w:eastAsia="Times New Roman" w:hAnsi="Times New Roman" w:cs="Times New Roman"/>
          <w:sz w:val="32"/>
          <w:szCs w:val="32"/>
          <w:lang w:eastAsia="fi-FI"/>
        </w:rPr>
        <w:t xml:space="preserve"> </w:t>
      </w:r>
      <w:proofErr w:type="gramStart"/>
      <w:r w:rsidRPr="00D63643">
        <w:rPr>
          <w:rFonts w:ascii="Times New Roman" w:eastAsia="Times New Roman" w:hAnsi="Times New Roman" w:cs="Times New Roman"/>
          <w:sz w:val="32"/>
          <w:szCs w:val="32"/>
          <w:lang w:eastAsia="fi-FI"/>
        </w:rPr>
        <w:t>ollut</w:t>
      </w:r>
      <w:proofErr w:type="gramEnd"/>
      <w:r w:rsidRPr="00D63643">
        <w:rPr>
          <w:rFonts w:ascii="Times New Roman" w:eastAsia="Times New Roman" w:hAnsi="Times New Roman" w:cs="Times New Roman"/>
          <w:sz w:val="32"/>
          <w:szCs w:val="32"/>
          <w:lang w:eastAsia="fi-FI"/>
        </w:rPr>
        <w:t xml:space="preserve"> </w:t>
      </w:r>
      <w:proofErr w:type="gramStart"/>
      <w:r w:rsidRPr="00D63643">
        <w:rPr>
          <w:rFonts w:ascii="Times New Roman" w:eastAsia="Times New Roman" w:hAnsi="Times New Roman" w:cs="Times New Roman"/>
          <w:sz w:val="32"/>
          <w:szCs w:val="32"/>
          <w:lang w:eastAsia="fi-FI"/>
        </w:rPr>
        <w:t>vakiintunut</w:t>
      </w:r>
      <w:proofErr w:type="gramEnd"/>
      <w:r w:rsidRPr="00D63643">
        <w:rPr>
          <w:rFonts w:ascii="Times New Roman" w:eastAsia="Times New Roman" w:hAnsi="Times New Roman" w:cs="Times New Roman"/>
          <w:sz w:val="32"/>
          <w:szCs w:val="32"/>
          <w:lang w:eastAsia="fi-FI"/>
        </w:rPr>
        <w:t xml:space="preserve">. Verovelvollistaholta on kuitenkin esitetty näkemys, jonka mukaan niistä arpajaisista, joista vero on suoritettava tuotosta, vero olisikin laskettava veron määrällä vähennetystä tuotosta. Koska arpajaisverotus perustuu </w:t>
      </w:r>
      <w:proofErr w:type="spellStart"/>
      <w:r w:rsidRPr="00D63643">
        <w:rPr>
          <w:rFonts w:ascii="Times New Roman" w:eastAsia="Times New Roman" w:hAnsi="Times New Roman" w:cs="Times New Roman"/>
          <w:sz w:val="32"/>
          <w:szCs w:val="32"/>
          <w:lang w:eastAsia="fi-FI"/>
        </w:rPr>
        <w:t>itseverotukseen</w:t>
      </w:r>
      <w:proofErr w:type="spellEnd"/>
      <w:r w:rsidRPr="00D63643">
        <w:rPr>
          <w:rFonts w:ascii="Times New Roman" w:eastAsia="Times New Roman" w:hAnsi="Times New Roman" w:cs="Times New Roman"/>
          <w:sz w:val="32"/>
          <w:szCs w:val="32"/>
          <w:lang w:eastAsia="fi-FI"/>
        </w:rPr>
        <w:t xml:space="preserve"> ja tuoton perusteella verotettavia tavara-arpajaisia toimeenpanevat vuosittain lukuisat yleishyödylliset yhteisöt, joiden tietämys arpajaisten toimeenpanoon liittyvistä velvollisuuksista voi olla puutteellista, virhetulkinnan mahdollisuus on olemassa. Tämän vuoksi ehdotetaan 5 §:n 1 momentti poistettavaksi laista. Veron laskentatavan voidaan katsoa käyvän riittävän selvästi ilmi suoraan </w:t>
      </w:r>
      <w:proofErr w:type="gramStart"/>
      <w:r w:rsidRPr="00D63643">
        <w:rPr>
          <w:rFonts w:ascii="Times New Roman" w:eastAsia="Times New Roman" w:hAnsi="Times New Roman" w:cs="Times New Roman"/>
          <w:sz w:val="32"/>
          <w:szCs w:val="32"/>
          <w:lang w:eastAsia="fi-FI"/>
        </w:rPr>
        <w:t>4  §</w:t>
      </w:r>
      <w:proofErr w:type="gramEnd"/>
      <w:r w:rsidRPr="00D63643">
        <w:rPr>
          <w:rFonts w:ascii="Times New Roman" w:eastAsia="Times New Roman" w:hAnsi="Times New Roman" w:cs="Times New Roman"/>
          <w:sz w:val="32"/>
          <w:szCs w:val="32"/>
          <w:lang w:eastAsia="fi-FI"/>
        </w:rPr>
        <w:t>:n säännöksistä.</w:t>
      </w:r>
    </w:p>
    <w:p w:rsidR="00D63643" w:rsidRPr="00D63643" w:rsidRDefault="00D63643" w:rsidP="00D63643">
      <w:pPr>
        <w:spacing w:before="960" w:after="240" w:line="320" w:lineRule="atLeast"/>
        <w:ind w:right="320"/>
        <w:rPr>
          <w:rFonts w:ascii="Times New Roman" w:eastAsia="Times New Roman" w:hAnsi="Times New Roman" w:cs="Times New Roman"/>
          <w:sz w:val="24"/>
          <w:szCs w:val="24"/>
          <w:lang w:eastAsia="fi-FI"/>
        </w:rPr>
      </w:pPr>
      <w:r w:rsidRPr="00D63643">
        <w:rPr>
          <w:rFonts w:ascii="Times New Roman" w:eastAsia="Times New Roman" w:hAnsi="Times New Roman" w:cs="Times New Roman"/>
          <w:sz w:val="32"/>
          <w:szCs w:val="32"/>
          <w:lang w:eastAsia="fi-FI"/>
        </w:rPr>
        <w:lastRenderedPageBreak/>
        <w:t>2. Esityksen vaikutukset</w:t>
      </w:r>
    </w:p>
    <w:p w:rsidR="00D63643" w:rsidRPr="00D63643" w:rsidRDefault="00D63643" w:rsidP="00D63643">
      <w:pPr>
        <w:spacing w:after="0" w:line="320" w:lineRule="atLeast"/>
        <w:ind w:right="320"/>
        <w:rPr>
          <w:rFonts w:ascii="Times New Roman" w:eastAsia="Times New Roman" w:hAnsi="Times New Roman" w:cs="Times New Roman"/>
          <w:sz w:val="24"/>
          <w:szCs w:val="24"/>
          <w:lang w:eastAsia="fi-FI"/>
        </w:rPr>
      </w:pPr>
      <w:r w:rsidRPr="00D63643">
        <w:rPr>
          <w:rFonts w:ascii="Times New Roman" w:eastAsia="Times New Roman" w:hAnsi="Times New Roman" w:cs="Times New Roman"/>
          <w:sz w:val="32"/>
          <w:szCs w:val="32"/>
          <w:lang w:eastAsia="fi-FI"/>
        </w:rPr>
        <w:t xml:space="preserve">Peliautomaattien, pelien ja pelilaitteiden pitämisestä suoritettavan verokannan korottamisen kolmesta prosentista viiteen prosenttiin arvioidaan lisäävän arpajaisveron tuottoa vuonna 2001 noin 65 miljoonalla markalla, mistä Raha-automaattiyhdistyksen osuus olisi noin 62 miljoonaa markkaa ja </w:t>
      </w:r>
      <w:proofErr w:type="spellStart"/>
      <w:r w:rsidRPr="00D63643">
        <w:rPr>
          <w:rFonts w:ascii="Times New Roman" w:eastAsia="Times New Roman" w:hAnsi="Times New Roman" w:cs="Times New Roman"/>
          <w:sz w:val="32"/>
          <w:szCs w:val="32"/>
          <w:lang w:eastAsia="fi-FI"/>
        </w:rPr>
        <w:t>Ålands</w:t>
      </w:r>
      <w:proofErr w:type="spellEnd"/>
      <w:r w:rsidRPr="00D63643">
        <w:rPr>
          <w:rFonts w:ascii="Times New Roman" w:eastAsia="Times New Roman" w:hAnsi="Times New Roman" w:cs="Times New Roman"/>
          <w:sz w:val="32"/>
          <w:szCs w:val="32"/>
          <w:lang w:eastAsia="fi-FI"/>
        </w:rPr>
        <w:t xml:space="preserve"> </w:t>
      </w:r>
      <w:proofErr w:type="spellStart"/>
      <w:r w:rsidRPr="00D63643">
        <w:rPr>
          <w:rFonts w:ascii="Times New Roman" w:eastAsia="Times New Roman" w:hAnsi="Times New Roman" w:cs="Times New Roman"/>
          <w:sz w:val="32"/>
          <w:szCs w:val="32"/>
          <w:lang w:eastAsia="fi-FI"/>
        </w:rPr>
        <w:t>Penningautomatföreningin</w:t>
      </w:r>
      <w:proofErr w:type="spellEnd"/>
      <w:r w:rsidRPr="00D63643">
        <w:rPr>
          <w:rFonts w:ascii="Times New Roman" w:eastAsia="Times New Roman" w:hAnsi="Times New Roman" w:cs="Times New Roman"/>
          <w:sz w:val="32"/>
          <w:szCs w:val="32"/>
          <w:lang w:eastAsia="fi-FI"/>
        </w:rPr>
        <w:t xml:space="preserve"> osuus noin 3 miljoonaa markkaa. Verokannan korotuksen vaikutus Raha-automaattiyhdistyksen vuoden 2001 puhtaaseen tuottoon otettaisiin huomioon valtion vuoden 2002 talousarvioesityksessä. Muutos ei välittömästi vaikuttaisi tuoton käyttöön, koska viime vuosina kasvava osa raha-automaattitoiminnan tuotosta on jätetty jaettavaksi myöhempinä vuosina. Vuoden 2001 talousarvioesityksen mukaan vuoden 2000 tuottoa jäisi myöhemmin käytettäväksi 229 miljoonaa markkaa. Ahvenanmaalta kertynyt arpajaisvero on vuosittain palautettu Ahvenanmaan maakunnalle valtion talousarvioon otetusta määrärahasta. Kuluvana vuonna palautettiin vuodelta 1999 kertynyttä arpajaisveroa 4 519 253 markkaa. </w:t>
      </w:r>
    </w:p>
    <w:p w:rsidR="00D63643" w:rsidRPr="00D63643" w:rsidRDefault="00D63643" w:rsidP="00D63643">
      <w:pPr>
        <w:spacing w:before="960" w:after="240" w:line="320" w:lineRule="atLeast"/>
        <w:ind w:right="320"/>
        <w:rPr>
          <w:rFonts w:ascii="Times New Roman" w:eastAsia="Times New Roman" w:hAnsi="Times New Roman" w:cs="Times New Roman"/>
          <w:sz w:val="24"/>
          <w:szCs w:val="24"/>
          <w:lang w:eastAsia="fi-FI"/>
        </w:rPr>
      </w:pPr>
      <w:r w:rsidRPr="00D63643">
        <w:rPr>
          <w:rFonts w:ascii="Times New Roman" w:eastAsia="Times New Roman" w:hAnsi="Times New Roman" w:cs="Times New Roman"/>
          <w:sz w:val="32"/>
          <w:szCs w:val="32"/>
          <w:lang w:eastAsia="fi-FI"/>
        </w:rPr>
        <w:t>3. Asian valmistelu</w:t>
      </w:r>
    </w:p>
    <w:p w:rsidR="00D63643" w:rsidRPr="00D63643" w:rsidRDefault="00D63643" w:rsidP="00D63643">
      <w:pPr>
        <w:spacing w:after="0" w:line="320" w:lineRule="atLeast"/>
        <w:ind w:right="320"/>
        <w:rPr>
          <w:rFonts w:ascii="Times New Roman" w:eastAsia="Times New Roman" w:hAnsi="Times New Roman" w:cs="Times New Roman"/>
          <w:sz w:val="24"/>
          <w:szCs w:val="24"/>
          <w:lang w:eastAsia="fi-FI"/>
        </w:rPr>
      </w:pPr>
      <w:r w:rsidRPr="00D63643">
        <w:rPr>
          <w:rFonts w:ascii="Times New Roman" w:eastAsia="Times New Roman" w:hAnsi="Times New Roman" w:cs="Times New Roman"/>
          <w:sz w:val="32"/>
          <w:szCs w:val="32"/>
          <w:lang w:eastAsia="fi-FI"/>
        </w:rPr>
        <w:t>Esitys on valmisteltu virkatyönä valtiovarainministeriössä.</w:t>
      </w:r>
    </w:p>
    <w:p w:rsidR="00D63643" w:rsidRPr="00D63643" w:rsidRDefault="00D63643" w:rsidP="00D63643">
      <w:pPr>
        <w:spacing w:before="960" w:after="240" w:line="320" w:lineRule="atLeast"/>
        <w:ind w:right="320"/>
        <w:rPr>
          <w:rFonts w:ascii="Times New Roman" w:eastAsia="Times New Roman" w:hAnsi="Times New Roman" w:cs="Times New Roman"/>
          <w:sz w:val="24"/>
          <w:szCs w:val="24"/>
          <w:lang w:eastAsia="fi-FI"/>
        </w:rPr>
      </w:pPr>
      <w:r w:rsidRPr="00D63643">
        <w:rPr>
          <w:rFonts w:ascii="Times New Roman" w:eastAsia="Times New Roman" w:hAnsi="Times New Roman" w:cs="Times New Roman"/>
          <w:sz w:val="32"/>
          <w:szCs w:val="32"/>
          <w:lang w:eastAsia="fi-FI"/>
        </w:rPr>
        <w:t>4. Riippuvuus muista esityksistä</w:t>
      </w:r>
    </w:p>
    <w:p w:rsidR="00D63643" w:rsidRPr="00D63643" w:rsidRDefault="00D63643" w:rsidP="00D63643">
      <w:pPr>
        <w:spacing w:after="0" w:line="320" w:lineRule="atLeast"/>
        <w:ind w:right="320"/>
        <w:rPr>
          <w:rFonts w:ascii="Times New Roman" w:eastAsia="Times New Roman" w:hAnsi="Times New Roman" w:cs="Times New Roman"/>
          <w:sz w:val="24"/>
          <w:szCs w:val="24"/>
          <w:lang w:eastAsia="fi-FI"/>
        </w:rPr>
      </w:pPr>
      <w:r w:rsidRPr="00D63643">
        <w:rPr>
          <w:rFonts w:ascii="Times New Roman" w:eastAsia="Times New Roman" w:hAnsi="Times New Roman" w:cs="Times New Roman"/>
          <w:sz w:val="32"/>
          <w:szCs w:val="32"/>
          <w:lang w:eastAsia="fi-FI"/>
        </w:rPr>
        <w:t>Esitys liittyy valtion vuoden 2001 talousarvioesitykseen.</w:t>
      </w:r>
    </w:p>
    <w:p w:rsidR="00D63643" w:rsidRPr="00D63643" w:rsidRDefault="00D63643" w:rsidP="00D63643">
      <w:pPr>
        <w:spacing w:before="960" w:after="240" w:line="320" w:lineRule="atLeast"/>
        <w:ind w:right="320"/>
        <w:rPr>
          <w:rFonts w:ascii="Times New Roman" w:eastAsia="Times New Roman" w:hAnsi="Times New Roman" w:cs="Times New Roman"/>
          <w:sz w:val="24"/>
          <w:szCs w:val="24"/>
          <w:lang w:eastAsia="fi-FI"/>
        </w:rPr>
      </w:pPr>
      <w:r w:rsidRPr="00D63643">
        <w:rPr>
          <w:rFonts w:ascii="Times New Roman" w:eastAsia="Times New Roman" w:hAnsi="Times New Roman" w:cs="Times New Roman"/>
          <w:sz w:val="32"/>
          <w:szCs w:val="32"/>
          <w:lang w:eastAsia="fi-FI"/>
        </w:rPr>
        <w:t>5. Voimaantulo</w:t>
      </w:r>
    </w:p>
    <w:p w:rsidR="00D63643" w:rsidRPr="00D63643" w:rsidRDefault="00D63643" w:rsidP="00D63643">
      <w:pPr>
        <w:spacing w:after="0" w:line="320" w:lineRule="atLeast"/>
        <w:ind w:right="320"/>
        <w:rPr>
          <w:rFonts w:ascii="Times New Roman" w:eastAsia="Times New Roman" w:hAnsi="Times New Roman" w:cs="Times New Roman"/>
          <w:sz w:val="24"/>
          <w:szCs w:val="24"/>
          <w:lang w:eastAsia="fi-FI"/>
        </w:rPr>
      </w:pPr>
      <w:r w:rsidRPr="00D63643">
        <w:rPr>
          <w:rFonts w:ascii="Times New Roman" w:eastAsia="Times New Roman" w:hAnsi="Times New Roman" w:cs="Times New Roman"/>
          <w:sz w:val="32"/>
          <w:szCs w:val="32"/>
          <w:lang w:eastAsia="fi-FI"/>
        </w:rPr>
        <w:t>Laki ehdotetaan tulevaksi voimaan vuoden 2001 alusta.</w:t>
      </w:r>
    </w:p>
    <w:p w:rsidR="00D63643" w:rsidRPr="00D63643" w:rsidRDefault="00D63643" w:rsidP="00D63643">
      <w:pPr>
        <w:spacing w:before="480" w:after="0" w:line="320" w:lineRule="atLeast"/>
        <w:ind w:right="320"/>
        <w:rPr>
          <w:rFonts w:ascii="Times New Roman" w:eastAsia="Times New Roman" w:hAnsi="Times New Roman" w:cs="Times New Roman"/>
          <w:sz w:val="24"/>
          <w:szCs w:val="24"/>
          <w:lang w:eastAsia="fi-FI"/>
        </w:rPr>
      </w:pPr>
      <w:r w:rsidRPr="00D63643">
        <w:rPr>
          <w:rFonts w:ascii="Times New Roman" w:eastAsia="Times New Roman" w:hAnsi="Times New Roman" w:cs="Times New Roman"/>
          <w:sz w:val="32"/>
          <w:szCs w:val="32"/>
          <w:lang w:eastAsia="fi-FI"/>
        </w:rPr>
        <w:t xml:space="preserve">Edellä esitetyn perusteella annetaan Eduskunnan hyväksyttäväksi seuraava lakiehdotus:    </w:t>
      </w:r>
    </w:p>
    <w:p w:rsidR="00D63643" w:rsidRPr="00D63643" w:rsidRDefault="00D63643" w:rsidP="00D63643">
      <w:pPr>
        <w:spacing w:before="100" w:beforeAutospacing="1" w:after="100" w:afterAutospacing="1" w:line="240" w:lineRule="auto"/>
        <w:rPr>
          <w:rFonts w:ascii="Times New Roman" w:eastAsia="Times New Roman" w:hAnsi="Times New Roman" w:cs="Times New Roman"/>
          <w:sz w:val="24"/>
          <w:szCs w:val="24"/>
          <w:lang w:eastAsia="fi-FI"/>
        </w:rPr>
      </w:pPr>
      <w:r w:rsidRPr="00D63643">
        <w:rPr>
          <w:rFonts w:ascii="Times New Roman" w:eastAsia="Times New Roman" w:hAnsi="Times New Roman" w:cs="Times New Roman"/>
          <w:sz w:val="24"/>
          <w:szCs w:val="24"/>
          <w:lang w:eastAsia="fi-FI"/>
        </w:rPr>
        <w:lastRenderedPageBreak/>
        <w:t> </w:t>
      </w:r>
      <w:r w:rsidRPr="00D63643">
        <w:rPr>
          <w:rFonts w:ascii="Times New Roman" w:eastAsia="Times New Roman" w:hAnsi="Times New Roman" w:cs="Times New Roman"/>
          <w:sz w:val="24"/>
          <w:szCs w:val="24"/>
          <w:lang w:eastAsia="fi-FI"/>
        </w:rPr>
        <w:br w:type="page"/>
      </w:r>
    </w:p>
    <w:p w:rsidR="00D63643" w:rsidRPr="00D63643" w:rsidRDefault="00D63643" w:rsidP="00D63643">
      <w:pPr>
        <w:spacing w:after="0" w:line="320" w:lineRule="atLeast"/>
        <w:ind w:right="320"/>
        <w:rPr>
          <w:rFonts w:ascii="Times New Roman" w:eastAsia="Times New Roman" w:hAnsi="Times New Roman" w:cs="Times New Roman"/>
          <w:sz w:val="24"/>
          <w:szCs w:val="24"/>
          <w:lang w:eastAsia="fi-FI"/>
        </w:rPr>
      </w:pPr>
      <w:r w:rsidRPr="00D63643">
        <w:rPr>
          <w:rFonts w:ascii="Times New Roman" w:eastAsia="Times New Roman" w:hAnsi="Times New Roman" w:cs="Times New Roman"/>
          <w:sz w:val="32"/>
          <w:szCs w:val="32"/>
          <w:lang w:eastAsia="fi-FI"/>
        </w:rPr>
        <w:lastRenderedPageBreak/>
        <w:t xml:space="preserve">Lakiehdotukset  </w:t>
      </w:r>
    </w:p>
    <w:p w:rsidR="00D63643" w:rsidRPr="00D63643" w:rsidRDefault="00D63643" w:rsidP="00D63643">
      <w:pPr>
        <w:spacing w:before="480" w:after="140" w:line="320" w:lineRule="atLeast"/>
        <w:ind w:right="320"/>
        <w:rPr>
          <w:rFonts w:ascii="Times New Roman" w:eastAsia="Times New Roman" w:hAnsi="Times New Roman" w:cs="Times New Roman"/>
          <w:sz w:val="24"/>
          <w:szCs w:val="24"/>
          <w:lang w:eastAsia="fi-FI"/>
        </w:rPr>
      </w:pPr>
      <w:r w:rsidRPr="00D63643">
        <w:rPr>
          <w:rFonts w:ascii="Times New Roman" w:eastAsia="Times New Roman" w:hAnsi="Times New Roman" w:cs="Times New Roman"/>
          <w:sz w:val="32"/>
          <w:szCs w:val="32"/>
          <w:lang w:eastAsia="fi-FI"/>
        </w:rPr>
        <w:t>Laki</w:t>
      </w:r>
    </w:p>
    <w:p w:rsidR="00D63643" w:rsidRPr="00D63643" w:rsidRDefault="00D63643" w:rsidP="00D63643">
      <w:pPr>
        <w:spacing w:before="240" w:line="320" w:lineRule="atLeast"/>
        <w:ind w:right="320"/>
        <w:rPr>
          <w:rFonts w:ascii="Times New Roman" w:eastAsia="Times New Roman" w:hAnsi="Times New Roman" w:cs="Times New Roman"/>
          <w:sz w:val="24"/>
          <w:szCs w:val="24"/>
          <w:lang w:eastAsia="fi-FI"/>
        </w:rPr>
      </w:pPr>
      <w:r w:rsidRPr="00D63643">
        <w:rPr>
          <w:rFonts w:ascii="Times New Roman" w:eastAsia="Times New Roman" w:hAnsi="Times New Roman" w:cs="Times New Roman"/>
          <w:sz w:val="32"/>
          <w:szCs w:val="32"/>
          <w:lang w:eastAsia="fi-FI"/>
        </w:rPr>
        <w:t>arpajaisverolain 4 ja 5 §:n muuttamisesta</w:t>
      </w:r>
    </w:p>
    <w:p w:rsidR="00D63643" w:rsidRPr="00D63643" w:rsidRDefault="00D63643" w:rsidP="00D63643">
      <w:pPr>
        <w:spacing w:after="0" w:line="320" w:lineRule="atLeast"/>
        <w:ind w:right="320"/>
        <w:rPr>
          <w:rFonts w:ascii="Times New Roman" w:eastAsia="Times New Roman" w:hAnsi="Times New Roman" w:cs="Times New Roman"/>
          <w:sz w:val="24"/>
          <w:szCs w:val="24"/>
          <w:lang w:eastAsia="fi-FI"/>
        </w:rPr>
      </w:pPr>
      <w:r w:rsidRPr="00D63643">
        <w:rPr>
          <w:rFonts w:ascii="Times New Roman" w:eastAsia="Times New Roman" w:hAnsi="Times New Roman" w:cs="Times New Roman"/>
          <w:sz w:val="32"/>
          <w:szCs w:val="32"/>
          <w:lang w:eastAsia="fi-FI"/>
        </w:rPr>
        <w:t xml:space="preserve">Eduskunnan päätöksen mukaisesti </w:t>
      </w:r>
      <w:r w:rsidRPr="00D63643">
        <w:rPr>
          <w:rFonts w:ascii="Times New Roman" w:eastAsia="Times New Roman" w:hAnsi="Times New Roman" w:cs="Times New Roman"/>
          <w:i/>
          <w:iCs/>
          <w:sz w:val="32"/>
          <w:szCs w:val="32"/>
          <w:lang w:eastAsia="fi-FI"/>
        </w:rPr>
        <w:t xml:space="preserve">muutetaan </w:t>
      </w:r>
      <w:r w:rsidRPr="00D63643">
        <w:rPr>
          <w:rFonts w:ascii="Times New Roman" w:eastAsia="Times New Roman" w:hAnsi="Times New Roman" w:cs="Times New Roman"/>
          <w:sz w:val="32"/>
          <w:szCs w:val="32"/>
          <w:lang w:eastAsia="fi-FI"/>
        </w:rPr>
        <w:t xml:space="preserve">26 päivänä kesäkuuta 1992 annetun arpajaisverolain (552/1992) 4 §:n 1 momentti ja 5 § seuraavasti:    </w:t>
      </w:r>
    </w:p>
    <w:p w:rsidR="00D63643" w:rsidRPr="00D63643" w:rsidRDefault="00D63643" w:rsidP="00D63643">
      <w:pPr>
        <w:spacing w:before="240" w:line="320" w:lineRule="atLeast"/>
        <w:ind w:right="320"/>
        <w:rPr>
          <w:rFonts w:ascii="Times New Roman" w:eastAsia="Times New Roman" w:hAnsi="Times New Roman" w:cs="Times New Roman"/>
          <w:sz w:val="24"/>
          <w:szCs w:val="24"/>
          <w:lang w:eastAsia="fi-FI"/>
        </w:rPr>
      </w:pPr>
      <w:r w:rsidRPr="00D63643">
        <w:rPr>
          <w:rFonts w:ascii="Times New Roman" w:eastAsia="Times New Roman" w:hAnsi="Times New Roman" w:cs="Times New Roman"/>
          <w:sz w:val="32"/>
          <w:szCs w:val="32"/>
          <w:lang w:eastAsia="fi-FI"/>
        </w:rPr>
        <w:t xml:space="preserve">4 §  </w:t>
      </w:r>
    </w:p>
    <w:p w:rsidR="00D63643" w:rsidRPr="00D63643" w:rsidRDefault="00D63643" w:rsidP="00D63643">
      <w:pPr>
        <w:spacing w:line="320" w:lineRule="atLeast"/>
        <w:ind w:right="320"/>
        <w:rPr>
          <w:rFonts w:ascii="Times New Roman" w:eastAsia="Times New Roman" w:hAnsi="Times New Roman" w:cs="Times New Roman"/>
          <w:sz w:val="24"/>
          <w:szCs w:val="24"/>
          <w:lang w:eastAsia="fi-FI"/>
        </w:rPr>
      </w:pPr>
      <w:r w:rsidRPr="00D63643">
        <w:rPr>
          <w:rFonts w:ascii="Times New Roman" w:eastAsia="Times New Roman" w:hAnsi="Times New Roman" w:cs="Times New Roman"/>
          <w:sz w:val="32"/>
          <w:szCs w:val="32"/>
          <w:lang w:eastAsia="fi-FI"/>
        </w:rPr>
        <w:t>Veron peruste ja verokanta</w:t>
      </w:r>
    </w:p>
    <w:p w:rsidR="00D63643" w:rsidRPr="00D63643" w:rsidRDefault="00D63643" w:rsidP="00D63643">
      <w:pPr>
        <w:spacing w:after="0" w:line="320" w:lineRule="atLeast"/>
        <w:ind w:right="320"/>
        <w:rPr>
          <w:rFonts w:ascii="Times New Roman" w:eastAsia="Times New Roman" w:hAnsi="Times New Roman" w:cs="Times New Roman"/>
          <w:sz w:val="24"/>
          <w:szCs w:val="24"/>
          <w:lang w:eastAsia="fi-FI"/>
        </w:rPr>
      </w:pPr>
      <w:r w:rsidRPr="00D63643">
        <w:rPr>
          <w:rFonts w:ascii="Times New Roman" w:eastAsia="Times New Roman" w:hAnsi="Times New Roman" w:cs="Times New Roman"/>
          <w:sz w:val="32"/>
          <w:szCs w:val="32"/>
          <w:lang w:eastAsia="fi-FI"/>
        </w:rPr>
        <w:t>Yksinoikeudella toimeenpantavista arpajaisista arpajaisvero on 5 prosenttia tuotosta.</w:t>
      </w:r>
    </w:p>
    <w:p w:rsidR="00D63643" w:rsidRPr="00D63643" w:rsidRDefault="00D63643" w:rsidP="00D63643">
      <w:pPr>
        <w:spacing w:before="240" w:after="0" w:line="320" w:lineRule="atLeast"/>
        <w:ind w:right="320"/>
        <w:rPr>
          <w:rFonts w:ascii="Times New Roman" w:eastAsia="Times New Roman" w:hAnsi="Times New Roman" w:cs="Times New Roman"/>
          <w:sz w:val="24"/>
          <w:szCs w:val="24"/>
          <w:lang w:eastAsia="fi-FI"/>
        </w:rPr>
      </w:pPr>
      <w:r w:rsidRPr="00D63643">
        <w:rPr>
          <w:rFonts w:ascii="Times New Roman" w:eastAsia="Times New Roman" w:hAnsi="Times New Roman" w:cs="Times New Roman"/>
          <w:sz w:val="32"/>
          <w:szCs w:val="32"/>
          <w:lang w:eastAsia="fi-FI"/>
        </w:rPr>
        <w:t xml:space="preserve">— — — — — — — — — — — — — — </w:t>
      </w:r>
    </w:p>
    <w:p w:rsidR="00D63643" w:rsidRPr="00D63643" w:rsidRDefault="00D63643" w:rsidP="00D63643">
      <w:pPr>
        <w:spacing w:before="480" w:line="320" w:lineRule="atLeast"/>
        <w:ind w:right="320"/>
        <w:rPr>
          <w:rFonts w:ascii="Times New Roman" w:eastAsia="Times New Roman" w:hAnsi="Times New Roman" w:cs="Times New Roman"/>
          <w:sz w:val="24"/>
          <w:szCs w:val="24"/>
          <w:lang w:eastAsia="fi-FI"/>
        </w:rPr>
      </w:pPr>
      <w:r w:rsidRPr="00D63643">
        <w:rPr>
          <w:rFonts w:ascii="Times New Roman" w:eastAsia="Times New Roman" w:hAnsi="Times New Roman" w:cs="Times New Roman"/>
          <w:sz w:val="32"/>
          <w:szCs w:val="32"/>
          <w:lang w:eastAsia="fi-FI"/>
        </w:rPr>
        <w:t>5 §</w:t>
      </w:r>
    </w:p>
    <w:p w:rsidR="00D63643" w:rsidRPr="00D63643" w:rsidRDefault="00D63643" w:rsidP="00D63643">
      <w:pPr>
        <w:spacing w:before="240" w:line="320" w:lineRule="atLeast"/>
        <w:ind w:right="320"/>
        <w:rPr>
          <w:rFonts w:ascii="Times New Roman" w:eastAsia="Times New Roman" w:hAnsi="Times New Roman" w:cs="Times New Roman"/>
          <w:sz w:val="24"/>
          <w:szCs w:val="24"/>
          <w:lang w:eastAsia="fi-FI"/>
        </w:rPr>
      </w:pPr>
      <w:r w:rsidRPr="00D63643">
        <w:rPr>
          <w:rFonts w:ascii="Times New Roman" w:eastAsia="Times New Roman" w:hAnsi="Times New Roman" w:cs="Times New Roman"/>
          <w:sz w:val="32"/>
          <w:szCs w:val="32"/>
          <w:lang w:eastAsia="fi-FI"/>
        </w:rPr>
        <w:t>Veron laskeminen</w:t>
      </w:r>
    </w:p>
    <w:p w:rsidR="00D63643" w:rsidRPr="00D63643" w:rsidRDefault="00D63643" w:rsidP="00D63643">
      <w:pPr>
        <w:spacing w:after="0" w:line="320" w:lineRule="atLeast"/>
        <w:ind w:right="320"/>
        <w:rPr>
          <w:rFonts w:ascii="Times New Roman" w:eastAsia="Times New Roman" w:hAnsi="Times New Roman" w:cs="Times New Roman"/>
          <w:sz w:val="24"/>
          <w:szCs w:val="24"/>
          <w:lang w:eastAsia="fi-FI"/>
        </w:rPr>
      </w:pPr>
      <w:r w:rsidRPr="00D63643">
        <w:rPr>
          <w:rFonts w:ascii="Times New Roman" w:eastAsia="Times New Roman" w:hAnsi="Times New Roman" w:cs="Times New Roman"/>
          <w:sz w:val="32"/>
          <w:szCs w:val="32"/>
          <w:lang w:eastAsia="fi-FI"/>
        </w:rPr>
        <w:t>Vero suoritetaan, maksuunpannaan ja palautetaan täysin markoin siten, että ylimenevä osa jätetään lukuun ottamatta. Sama koskee veronkorotusta ja palautettavalle määrälle suoritettavaa korkoa. ———</w:t>
      </w:r>
    </w:p>
    <w:p w:rsidR="00D63643" w:rsidRPr="00D63643" w:rsidRDefault="00D63643" w:rsidP="00D63643">
      <w:pPr>
        <w:spacing w:after="0" w:line="320" w:lineRule="atLeast"/>
        <w:ind w:right="320"/>
        <w:rPr>
          <w:rFonts w:ascii="Times New Roman" w:eastAsia="Times New Roman" w:hAnsi="Times New Roman" w:cs="Times New Roman"/>
          <w:sz w:val="24"/>
          <w:szCs w:val="24"/>
          <w:lang w:eastAsia="fi-FI"/>
        </w:rPr>
      </w:pPr>
      <w:r w:rsidRPr="00D63643">
        <w:rPr>
          <w:rFonts w:ascii="Times New Roman" w:eastAsia="Times New Roman" w:hAnsi="Times New Roman" w:cs="Times New Roman"/>
          <w:sz w:val="32"/>
          <w:szCs w:val="32"/>
          <w:lang w:eastAsia="fi-FI"/>
        </w:rPr>
        <w:t xml:space="preserve">Tämä laki tulee </w:t>
      </w:r>
      <w:proofErr w:type="gramStart"/>
      <w:r w:rsidRPr="00D63643">
        <w:rPr>
          <w:rFonts w:ascii="Times New Roman" w:eastAsia="Times New Roman" w:hAnsi="Times New Roman" w:cs="Times New Roman"/>
          <w:sz w:val="32"/>
          <w:szCs w:val="32"/>
          <w:lang w:eastAsia="fi-FI"/>
        </w:rPr>
        <w:t>voimaan  päivänä</w:t>
      </w:r>
      <w:proofErr w:type="gramEnd"/>
      <w:r w:rsidRPr="00D63643">
        <w:rPr>
          <w:rFonts w:ascii="Times New Roman" w:eastAsia="Times New Roman" w:hAnsi="Times New Roman" w:cs="Times New Roman"/>
          <w:sz w:val="32"/>
          <w:szCs w:val="32"/>
          <w:lang w:eastAsia="fi-FI"/>
        </w:rPr>
        <w:t xml:space="preserve">      kuuta 2001.</w:t>
      </w:r>
    </w:p>
    <w:p w:rsidR="00D63643" w:rsidRPr="00D63643" w:rsidRDefault="00D63643" w:rsidP="00D63643">
      <w:pPr>
        <w:spacing w:after="0" w:line="320" w:lineRule="atLeast"/>
        <w:ind w:right="320"/>
        <w:rPr>
          <w:rFonts w:ascii="Times New Roman" w:eastAsia="Times New Roman" w:hAnsi="Times New Roman" w:cs="Times New Roman"/>
          <w:sz w:val="24"/>
          <w:szCs w:val="24"/>
          <w:lang w:eastAsia="fi-FI"/>
        </w:rPr>
      </w:pPr>
      <w:r w:rsidRPr="00D63643">
        <w:rPr>
          <w:rFonts w:ascii="Times New Roman" w:eastAsia="Times New Roman" w:hAnsi="Times New Roman" w:cs="Times New Roman"/>
          <w:sz w:val="32"/>
          <w:szCs w:val="32"/>
          <w:lang w:eastAsia="fi-FI"/>
        </w:rPr>
        <w:t xml:space="preserve">   </w:t>
      </w:r>
    </w:p>
    <w:p w:rsidR="00D63643" w:rsidRPr="00D63643" w:rsidRDefault="00D63643" w:rsidP="00D63643">
      <w:pPr>
        <w:spacing w:before="240" w:after="240" w:line="320" w:lineRule="atLeast"/>
        <w:ind w:right="320"/>
        <w:rPr>
          <w:rFonts w:ascii="Times New Roman" w:eastAsia="Times New Roman" w:hAnsi="Times New Roman" w:cs="Times New Roman"/>
          <w:sz w:val="24"/>
          <w:szCs w:val="24"/>
          <w:lang w:eastAsia="fi-FI"/>
        </w:rPr>
      </w:pPr>
      <w:r w:rsidRPr="00D63643">
        <w:rPr>
          <w:rFonts w:ascii="Times New Roman" w:eastAsia="Times New Roman" w:hAnsi="Times New Roman" w:cs="Times New Roman"/>
          <w:sz w:val="32"/>
          <w:szCs w:val="32"/>
          <w:lang w:eastAsia="fi-FI"/>
        </w:rPr>
        <w:t xml:space="preserve">—————  </w:t>
      </w:r>
    </w:p>
    <w:p w:rsidR="00D63643" w:rsidRPr="00D63643" w:rsidRDefault="00D63643" w:rsidP="00D63643">
      <w:pPr>
        <w:spacing w:line="320" w:lineRule="atLeast"/>
        <w:ind w:right="320"/>
        <w:rPr>
          <w:rFonts w:ascii="Times New Roman" w:eastAsia="Times New Roman" w:hAnsi="Times New Roman" w:cs="Times New Roman"/>
          <w:sz w:val="24"/>
          <w:szCs w:val="24"/>
          <w:lang w:eastAsia="fi-FI"/>
        </w:rPr>
      </w:pPr>
      <w:r w:rsidRPr="00D63643">
        <w:rPr>
          <w:rFonts w:ascii="Times New Roman" w:eastAsia="Times New Roman" w:hAnsi="Times New Roman" w:cs="Times New Roman"/>
          <w:sz w:val="32"/>
          <w:szCs w:val="32"/>
          <w:lang w:eastAsia="fi-FI"/>
        </w:rPr>
        <w:t>Helsingissä 4 päivänä syyskuuta 2000</w:t>
      </w:r>
    </w:p>
    <w:p w:rsidR="00D63643" w:rsidRPr="00D63643" w:rsidRDefault="00D63643" w:rsidP="00D63643">
      <w:pPr>
        <w:spacing w:before="240" w:after="800" w:line="320" w:lineRule="atLeast"/>
        <w:ind w:right="320"/>
        <w:rPr>
          <w:rFonts w:ascii="Times New Roman" w:eastAsia="Times New Roman" w:hAnsi="Times New Roman" w:cs="Times New Roman"/>
          <w:sz w:val="24"/>
          <w:szCs w:val="24"/>
          <w:lang w:eastAsia="fi-FI"/>
        </w:rPr>
      </w:pPr>
      <w:r w:rsidRPr="00D63643">
        <w:rPr>
          <w:rFonts w:ascii="Times New Roman" w:eastAsia="Times New Roman" w:hAnsi="Times New Roman" w:cs="Times New Roman"/>
          <w:sz w:val="32"/>
          <w:szCs w:val="32"/>
          <w:lang w:eastAsia="fi-FI"/>
        </w:rPr>
        <w:t>Tasavallan Presidentti</w:t>
      </w:r>
    </w:p>
    <w:p w:rsidR="00D63643" w:rsidRPr="00D63643" w:rsidRDefault="00D63643" w:rsidP="00D63643">
      <w:pPr>
        <w:spacing w:before="240" w:line="320" w:lineRule="atLeast"/>
        <w:ind w:right="320"/>
        <w:rPr>
          <w:rFonts w:ascii="Times New Roman" w:eastAsia="Times New Roman" w:hAnsi="Times New Roman" w:cs="Times New Roman"/>
          <w:sz w:val="24"/>
          <w:szCs w:val="24"/>
          <w:lang w:eastAsia="fi-FI"/>
        </w:rPr>
      </w:pPr>
      <w:r w:rsidRPr="00D63643">
        <w:rPr>
          <w:rFonts w:ascii="Times New Roman" w:eastAsia="Times New Roman" w:hAnsi="Times New Roman" w:cs="Times New Roman"/>
          <w:sz w:val="32"/>
          <w:szCs w:val="32"/>
          <w:lang w:eastAsia="fi-FI"/>
        </w:rPr>
        <w:t>TARJA HALONEN</w:t>
      </w:r>
    </w:p>
    <w:p w:rsidR="00D63643" w:rsidRPr="00D63643" w:rsidRDefault="00D63643" w:rsidP="00D63643">
      <w:pPr>
        <w:spacing w:before="1680" w:after="0" w:line="320" w:lineRule="atLeast"/>
        <w:ind w:right="320"/>
        <w:rPr>
          <w:rFonts w:ascii="Times New Roman" w:eastAsia="Times New Roman" w:hAnsi="Times New Roman" w:cs="Times New Roman"/>
          <w:sz w:val="24"/>
          <w:szCs w:val="24"/>
          <w:lang w:eastAsia="fi-FI"/>
        </w:rPr>
      </w:pPr>
      <w:r w:rsidRPr="00D63643">
        <w:rPr>
          <w:rFonts w:ascii="Times New Roman" w:eastAsia="Times New Roman" w:hAnsi="Times New Roman" w:cs="Times New Roman"/>
          <w:sz w:val="32"/>
          <w:szCs w:val="32"/>
          <w:lang w:eastAsia="fi-FI"/>
        </w:rPr>
        <w:lastRenderedPageBreak/>
        <w:t xml:space="preserve">Valtiovarainministeri </w:t>
      </w:r>
    </w:p>
    <w:p w:rsidR="00D63643" w:rsidRPr="00D63643" w:rsidRDefault="00D63643" w:rsidP="00D63643">
      <w:pPr>
        <w:spacing w:after="0" w:line="320" w:lineRule="atLeast"/>
        <w:ind w:right="320"/>
        <w:rPr>
          <w:rFonts w:ascii="Times New Roman" w:eastAsia="Times New Roman" w:hAnsi="Times New Roman" w:cs="Times New Roman"/>
          <w:sz w:val="24"/>
          <w:szCs w:val="24"/>
          <w:lang w:eastAsia="fi-FI"/>
        </w:rPr>
      </w:pPr>
      <w:r w:rsidRPr="00D63643">
        <w:rPr>
          <w:rFonts w:ascii="Times New Roman" w:eastAsia="Times New Roman" w:hAnsi="Times New Roman" w:cs="Times New Roman"/>
          <w:sz w:val="32"/>
          <w:szCs w:val="32"/>
          <w:lang w:eastAsia="fi-FI"/>
        </w:rPr>
        <w:t>Sauli Niinistö</w:t>
      </w:r>
    </w:p>
    <w:p w:rsidR="00D63643" w:rsidRPr="00D63643" w:rsidRDefault="00D63643" w:rsidP="00D63643">
      <w:pPr>
        <w:spacing w:before="100" w:beforeAutospacing="1" w:after="100" w:afterAutospacing="1" w:line="240" w:lineRule="auto"/>
        <w:rPr>
          <w:rFonts w:ascii="Times New Roman" w:eastAsia="Times New Roman" w:hAnsi="Times New Roman" w:cs="Times New Roman"/>
          <w:sz w:val="24"/>
          <w:szCs w:val="24"/>
          <w:lang w:eastAsia="fi-FI"/>
        </w:rPr>
      </w:pPr>
      <w:r w:rsidRPr="00D63643">
        <w:rPr>
          <w:rFonts w:ascii="Times New Roman" w:eastAsia="Times New Roman" w:hAnsi="Times New Roman" w:cs="Times New Roman"/>
          <w:sz w:val="24"/>
          <w:szCs w:val="24"/>
          <w:lang w:eastAsia="fi-FI"/>
        </w:rPr>
        <w:t> </w:t>
      </w:r>
      <w:r w:rsidRPr="00D63643">
        <w:rPr>
          <w:rFonts w:ascii="Times New Roman" w:eastAsia="Times New Roman" w:hAnsi="Times New Roman" w:cs="Times New Roman"/>
          <w:sz w:val="24"/>
          <w:szCs w:val="24"/>
          <w:lang w:eastAsia="fi-FI"/>
        </w:rPr>
        <w:br w:type="page"/>
      </w:r>
    </w:p>
    <w:p w:rsidR="00D63643" w:rsidRPr="00D63643" w:rsidRDefault="00D63643" w:rsidP="00D63643">
      <w:pPr>
        <w:spacing w:after="0" w:line="320" w:lineRule="atLeast"/>
        <w:ind w:right="320"/>
        <w:rPr>
          <w:rFonts w:ascii="Times New Roman" w:eastAsia="Times New Roman" w:hAnsi="Times New Roman" w:cs="Times New Roman"/>
          <w:sz w:val="24"/>
          <w:szCs w:val="24"/>
          <w:lang w:eastAsia="fi-FI"/>
        </w:rPr>
      </w:pPr>
      <w:r w:rsidRPr="00D63643">
        <w:rPr>
          <w:rFonts w:ascii="Times New Roman" w:eastAsia="Times New Roman" w:hAnsi="Times New Roman" w:cs="Times New Roman"/>
          <w:sz w:val="32"/>
          <w:szCs w:val="32"/>
          <w:lang w:eastAsia="fi-FI"/>
        </w:rPr>
        <w:lastRenderedPageBreak/>
        <w:t>Liite</w:t>
      </w:r>
    </w:p>
    <w:p w:rsidR="00D63643" w:rsidRPr="00D63643" w:rsidRDefault="00D63643" w:rsidP="00D63643">
      <w:pPr>
        <w:spacing w:before="240" w:after="0" w:line="320" w:lineRule="atLeast"/>
        <w:ind w:right="320"/>
        <w:rPr>
          <w:rFonts w:ascii="Times New Roman" w:eastAsia="Times New Roman" w:hAnsi="Times New Roman" w:cs="Times New Roman"/>
          <w:sz w:val="24"/>
          <w:szCs w:val="24"/>
          <w:lang w:eastAsia="fi-FI"/>
        </w:rPr>
      </w:pPr>
      <w:r w:rsidRPr="00D63643">
        <w:rPr>
          <w:rFonts w:ascii="Times New Roman" w:eastAsia="Times New Roman" w:hAnsi="Times New Roman" w:cs="Times New Roman"/>
          <w:sz w:val="32"/>
          <w:szCs w:val="32"/>
          <w:lang w:eastAsia="fi-FI"/>
        </w:rPr>
        <w:t>Rinnakkaistekstit</w:t>
      </w:r>
    </w:p>
    <w:p w:rsidR="00D63643" w:rsidRPr="00D63643" w:rsidRDefault="00D63643" w:rsidP="00D63643">
      <w:pPr>
        <w:spacing w:before="960" w:after="140" w:line="320" w:lineRule="atLeast"/>
        <w:ind w:right="320"/>
        <w:rPr>
          <w:rFonts w:ascii="Times New Roman" w:eastAsia="Times New Roman" w:hAnsi="Times New Roman" w:cs="Times New Roman"/>
          <w:sz w:val="24"/>
          <w:szCs w:val="24"/>
          <w:lang w:eastAsia="fi-FI"/>
        </w:rPr>
      </w:pPr>
      <w:r w:rsidRPr="00D63643">
        <w:rPr>
          <w:rFonts w:ascii="Times New Roman" w:eastAsia="Times New Roman" w:hAnsi="Times New Roman" w:cs="Times New Roman"/>
          <w:sz w:val="32"/>
          <w:szCs w:val="32"/>
          <w:lang w:eastAsia="fi-FI"/>
        </w:rPr>
        <w:t>Laki</w:t>
      </w:r>
    </w:p>
    <w:p w:rsidR="00D63643" w:rsidRPr="00D63643" w:rsidRDefault="00D63643" w:rsidP="00D63643">
      <w:pPr>
        <w:spacing w:before="240" w:line="320" w:lineRule="atLeast"/>
        <w:ind w:right="320"/>
        <w:rPr>
          <w:rFonts w:ascii="Times New Roman" w:eastAsia="Times New Roman" w:hAnsi="Times New Roman" w:cs="Times New Roman"/>
          <w:sz w:val="24"/>
          <w:szCs w:val="24"/>
          <w:lang w:eastAsia="fi-FI"/>
        </w:rPr>
      </w:pPr>
      <w:r w:rsidRPr="00D63643">
        <w:rPr>
          <w:rFonts w:ascii="Times New Roman" w:eastAsia="Times New Roman" w:hAnsi="Times New Roman" w:cs="Times New Roman"/>
          <w:sz w:val="32"/>
          <w:szCs w:val="32"/>
          <w:lang w:eastAsia="fi-FI"/>
        </w:rPr>
        <w:t>arpajaisverolain 4 ja 5 §:n muuttamisesta</w:t>
      </w:r>
    </w:p>
    <w:p w:rsidR="00D63643" w:rsidRPr="00D63643" w:rsidRDefault="00D63643" w:rsidP="00D63643">
      <w:pPr>
        <w:spacing w:after="0" w:line="320" w:lineRule="atLeast"/>
        <w:ind w:right="320"/>
        <w:rPr>
          <w:rFonts w:ascii="Times New Roman" w:eastAsia="Times New Roman" w:hAnsi="Times New Roman" w:cs="Times New Roman"/>
          <w:sz w:val="24"/>
          <w:szCs w:val="24"/>
          <w:lang w:eastAsia="fi-FI"/>
        </w:rPr>
      </w:pPr>
      <w:r w:rsidRPr="00D63643">
        <w:rPr>
          <w:rFonts w:ascii="Times New Roman" w:eastAsia="Times New Roman" w:hAnsi="Times New Roman" w:cs="Times New Roman"/>
          <w:sz w:val="32"/>
          <w:szCs w:val="32"/>
          <w:lang w:eastAsia="fi-FI"/>
        </w:rPr>
        <w:t xml:space="preserve">Eduskunnan päätöksen mukaisesti </w:t>
      </w:r>
      <w:r w:rsidRPr="00D63643">
        <w:rPr>
          <w:rFonts w:ascii="Times New Roman" w:eastAsia="Times New Roman" w:hAnsi="Times New Roman" w:cs="Times New Roman"/>
          <w:i/>
          <w:iCs/>
          <w:sz w:val="32"/>
          <w:szCs w:val="32"/>
          <w:lang w:eastAsia="fi-FI"/>
        </w:rPr>
        <w:t xml:space="preserve">muutetaan </w:t>
      </w:r>
      <w:r w:rsidRPr="00D63643">
        <w:rPr>
          <w:rFonts w:ascii="Times New Roman" w:eastAsia="Times New Roman" w:hAnsi="Times New Roman" w:cs="Times New Roman"/>
          <w:sz w:val="32"/>
          <w:szCs w:val="32"/>
          <w:lang w:eastAsia="fi-FI"/>
        </w:rPr>
        <w:t>26 päivänä kesäkuuta 1992 annetun arpajaisverolain (552/1992) 4 §:n 1 momentti ja 5 § seuraavasti:</w:t>
      </w:r>
    </w:p>
    <w:tbl>
      <w:tblPr>
        <w:tblW w:w="856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82"/>
        <w:gridCol w:w="4283"/>
      </w:tblGrid>
      <w:tr w:rsidR="00D63643" w:rsidRPr="00D63643" w:rsidTr="00D63643">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D63643" w:rsidRPr="00D63643" w:rsidRDefault="00D63643" w:rsidP="00D63643">
            <w:pPr>
              <w:spacing w:after="0" w:line="320" w:lineRule="atLeast"/>
              <w:rPr>
                <w:rFonts w:ascii="Times New Roman" w:eastAsia="Times New Roman" w:hAnsi="Times New Roman" w:cs="Times New Roman"/>
                <w:sz w:val="24"/>
                <w:szCs w:val="24"/>
                <w:lang w:eastAsia="fi-FI"/>
              </w:rPr>
            </w:pPr>
            <w:bookmarkStart w:id="5" w:name="table01"/>
            <w:bookmarkEnd w:id="5"/>
            <w:r w:rsidRPr="00D63643">
              <w:rPr>
                <w:rFonts w:ascii="Times New Roman" w:eastAsia="Times New Roman" w:hAnsi="Times New Roman" w:cs="Times New Roman"/>
                <w:sz w:val="32"/>
                <w:szCs w:val="32"/>
                <w:lang w:eastAsia="fi-FI"/>
              </w:rPr>
              <w:t>Voimassa oleva laki</w:t>
            </w:r>
          </w:p>
        </w:tc>
        <w:tc>
          <w:tcPr>
            <w:tcW w:w="2500" w:type="pct"/>
            <w:tcBorders>
              <w:top w:val="outset" w:sz="6" w:space="0" w:color="auto"/>
              <w:left w:val="outset" w:sz="6" w:space="0" w:color="auto"/>
              <w:bottom w:val="outset" w:sz="6" w:space="0" w:color="auto"/>
              <w:right w:val="outset" w:sz="6" w:space="0" w:color="auto"/>
            </w:tcBorders>
            <w:hideMark/>
          </w:tcPr>
          <w:p w:rsidR="00D63643" w:rsidRPr="00D63643" w:rsidRDefault="00D63643" w:rsidP="00D63643">
            <w:pPr>
              <w:spacing w:after="0" w:line="320" w:lineRule="atLeast"/>
              <w:rPr>
                <w:rFonts w:ascii="Times New Roman" w:eastAsia="Times New Roman" w:hAnsi="Times New Roman" w:cs="Times New Roman"/>
                <w:sz w:val="24"/>
                <w:szCs w:val="24"/>
                <w:lang w:eastAsia="fi-FI"/>
              </w:rPr>
            </w:pPr>
            <w:r w:rsidRPr="00D63643">
              <w:rPr>
                <w:rFonts w:ascii="Times New Roman" w:eastAsia="Times New Roman" w:hAnsi="Times New Roman" w:cs="Times New Roman"/>
                <w:sz w:val="32"/>
                <w:szCs w:val="32"/>
                <w:lang w:eastAsia="fi-FI"/>
              </w:rPr>
              <w:t>Ehdotus</w:t>
            </w:r>
          </w:p>
        </w:tc>
      </w:tr>
      <w:tr w:rsidR="00D63643" w:rsidRPr="00D63643" w:rsidTr="00D63643">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D63643" w:rsidRPr="00D63643" w:rsidRDefault="00D63643" w:rsidP="00D63643">
            <w:pPr>
              <w:spacing w:line="320" w:lineRule="atLeast"/>
              <w:rPr>
                <w:rFonts w:ascii="Times New Roman" w:eastAsia="Times New Roman" w:hAnsi="Times New Roman" w:cs="Times New Roman"/>
                <w:sz w:val="24"/>
                <w:szCs w:val="24"/>
                <w:lang w:eastAsia="fi-FI"/>
              </w:rPr>
            </w:pPr>
            <w:bookmarkStart w:id="6" w:name="table02"/>
            <w:bookmarkEnd w:id="6"/>
            <w:r w:rsidRPr="00D63643">
              <w:rPr>
                <w:rFonts w:ascii="Times New Roman" w:eastAsia="Times New Roman" w:hAnsi="Times New Roman" w:cs="Times New Roman"/>
                <w:sz w:val="32"/>
                <w:szCs w:val="32"/>
                <w:lang w:eastAsia="fi-FI"/>
              </w:rPr>
              <w:t>4 §</w:t>
            </w:r>
          </w:p>
          <w:p w:rsidR="00D63643" w:rsidRPr="00D63643" w:rsidRDefault="00D63643" w:rsidP="00D63643">
            <w:pPr>
              <w:spacing w:before="240" w:line="320" w:lineRule="atLeast"/>
              <w:rPr>
                <w:rFonts w:ascii="Times New Roman" w:eastAsia="Times New Roman" w:hAnsi="Times New Roman" w:cs="Times New Roman"/>
                <w:sz w:val="24"/>
                <w:szCs w:val="24"/>
                <w:lang w:eastAsia="fi-FI"/>
              </w:rPr>
            </w:pPr>
            <w:r w:rsidRPr="00D63643">
              <w:rPr>
                <w:rFonts w:ascii="Times New Roman" w:eastAsia="Times New Roman" w:hAnsi="Times New Roman" w:cs="Times New Roman"/>
                <w:sz w:val="32"/>
                <w:szCs w:val="32"/>
                <w:lang w:eastAsia="fi-FI"/>
              </w:rPr>
              <w:t>Veron peruste ja verokanta</w:t>
            </w:r>
          </w:p>
          <w:p w:rsidR="00D63643" w:rsidRPr="00D63643" w:rsidRDefault="00D63643" w:rsidP="00D63643">
            <w:pPr>
              <w:spacing w:line="320" w:lineRule="atLeast"/>
              <w:rPr>
                <w:rFonts w:ascii="Times New Roman" w:eastAsia="Times New Roman" w:hAnsi="Times New Roman" w:cs="Times New Roman"/>
                <w:sz w:val="24"/>
                <w:szCs w:val="24"/>
                <w:lang w:eastAsia="fi-FI"/>
              </w:rPr>
            </w:pPr>
            <w:r w:rsidRPr="00D63643">
              <w:rPr>
                <w:rFonts w:ascii="Times New Roman" w:eastAsia="Times New Roman" w:hAnsi="Times New Roman" w:cs="Times New Roman"/>
                <w:sz w:val="32"/>
                <w:szCs w:val="32"/>
                <w:lang w:eastAsia="fi-FI"/>
              </w:rPr>
              <w:t xml:space="preserve">Yksinoikeudella toimeenpantavista arpajaisista arpajaisvero on 5 prosenttia </w:t>
            </w:r>
          </w:p>
          <w:p w:rsidR="00D63643" w:rsidRPr="00D63643" w:rsidRDefault="00D63643" w:rsidP="00D63643">
            <w:pPr>
              <w:spacing w:line="320" w:lineRule="atLeast"/>
              <w:rPr>
                <w:rFonts w:ascii="Times New Roman" w:eastAsia="Times New Roman" w:hAnsi="Times New Roman" w:cs="Times New Roman"/>
                <w:sz w:val="24"/>
                <w:szCs w:val="24"/>
                <w:lang w:eastAsia="fi-FI"/>
              </w:rPr>
            </w:pPr>
            <w:r w:rsidRPr="00D63643">
              <w:rPr>
                <w:rFonts w:ascii="Times New Roman" w:eastAsia="Times New Roman" w:hAnsi="Times New Roman" w:cs="Times New Roman"/>
                <w:sz w:val="32"/>
                <w:szCs w:val="32"/>
                <w:lang w:eastAsia="fi-FI"/>
              </w:rPr>
              <w:t xml:space="preserve">arpajaisten tuotosta. </w:t>
            </w:r>
          </w:p>
          <w:p w:rsidR="00D63643" w:rsidRPr="00D63643" w:rsidRDefault="00D63643" w:rsidP="00D63643">
            <w:pPr>
              <w:spacing w:before="240" w:after="0" w:line="320" w:lineRule="atLeast"/>
              <w:rPr>
                <w:rFonts w:ascii="Times New Roman" w:eastAsia="Times New Roman" w:hAnsi="Times New Roman" w:cs="Times New Roman"/>
                <w:sz w:val="24"/>
                <w:szCs w:val="24"/>
                <w:lang w:eastAsia="fi-FI"/>
              </w:rPr>
            </w:pPr>
            <w:r w:rsidRPr="00D63643">
              <w:rPr>
                <w:rFonts w:ascii="Times New Roman" w:eastAsia="Times New Roman" w:hAnsi="Times New Roman" w:cs="Times New Roman"/>
                <w:sz w:val="32"/>
                <w:szCs w:val="32"/>
                <w:lang w:eastAsia="fi-FI"/>
              </w:rPr>
              <w:t xml:space="preserve">Edellä </w:t>
            </w:r>
            <w:proofErr w:type="gramStart"/>
            <w:r w:rsidRPr="00D63643">
              <w:rPr>
                <w:rFonts w:ascii="Times New Roman" w:eastAsia="Times New Roman" w:hAnsi="Times New Roman" w:cs="Times New Roman"/>
                <w:sz w:val="32"/>
                <w:szCs w:val="32"/>
                <w:lang w:eastAsia="fi-FI"/>
              </w:rPr>
              <w:t>2  §</w:t>
            </w:r>
            <w:proofErr w:type="gramEnd"/>
            <w:r w:rsidRPr="00D63643">
              <w:rPr>
                <w:rFonts w:ascii="Times New Roman" w:eastAsia="Times New Roman" w:hAnsi="Times New Roman" w:cs="Times New Roman"/>
                <w:sz w:val="32"/>
                <w:szCs w:val="32"/>
                <w:lang w:eastAsia="fi-FI"/>
              </w:rPr>
              <w:t>:n 1  momentin 1  kohdassa tarkoitettujen peliautomaattien, pelien ja pelilaitteiden pitämisestä muualla kuin arpajaislainsäädännössä tarkoitetussa pelikasinossa arpajaisvero on kuitenkin 3 prosenttia tuotosta.</w:t>
            </w:r>
          </w:p>
          <w:p w:rsidR="00D63643" w:rsidRPr="00D63643" w:rsidRDefault="00D63643" w:rsidP="00D63643">
            <w:pPr>
              <w:spacing w:before="240" w:after="0" w:line="320" w:lineRule="atLeast"/>
              <w:rPr>
                <w:rFonts w:ascii="Times New Roman" w:eastAsia="Times New Roman" w:hAnsi="Times New Roman" w:cs="Times New Roman"/>
                <w:sz w:val="24"/>
                <w:szCs w:val="24"/>
                <w:lang w:eastAsia="fi-FI"/>
              </w:rPr>
            </w:pPr>
            <w:r w:rsidRPr="00D63643">
              <w:rPr>
                <w:rFonts w:ascii="Times New Roman" w:eastAsia="Times New Roman" w:hAnsi="Times New Roman" w:cs="Times New Roman"/>
                <w:sz w:val="32"/>
                <w:szCs w:val="32"/>
                <w:lang w:eastAsia="fi-FI"/>
              </w:rPr>
              <w:t xml:space="preserve">— — — — — — — — — — — — — — </w:t>
            </w:r>
          </w:p>
        </w:tc>
        <w:tc>
          <w:tcPr>
            <w:tcW w:w="2500" w:type="pct"/>
            <w:tcBorders>
              <w:top w:val="outset" w:sz="6" w:space="0" w:color="auto"/>
              <w:left w:val="outset" w:sz="6" w:space="0" w:color="auto"/>
              <w:bottom w:val="outset" w:sz="6" w:space="0" w:color="auto"/>
              <w:right w:val="outset" w:sz="6" w:space="0" w:color="auto"/>
            </w:tcBorders>
            <w:hideMark/>
          </w:tcPr>
          <w:p w:rsidR="00D63643" w:rsidRPr="00D63643" w:rsidRDefault="00D63643" w:rsidP="00D63643">
            <w:pPr>
              <w:spacing w:before="240" w:line="320" w:lineRule="atLeast"/>
              <w:jc w:val="both"/>
              <w:rPr>
                <w:rFonts w:ascii="Times New Roman" w:eastAsia="Times New Roman" w:hAnsi="Times New Roman" w:cs="Times New Roman"/>
                <w:sz w:val="24"/>
                <w:szCs w:val="24"/>
                <w:lang w:eastAsia="fi-FI"/>
              </w:rPr>
            </w:pPr>
            <w:r w:rsidRPr="00D63643">
              <w:rPr>
                <w:rFonts w:ascii="Times New Roman" w:eastAsia="Times New Roman" w:hAnsi="Times New Roman" w:cs="Times New Roman"/>
                <w:sz w:val="32"/>
                <w:szCs w:val="32"/>
                <w:lang w:eastAsia="fi-FI"/>
              </w:rPr>
              <w:t>4 §</w:t>
            </w:r>
          </w:p>
          <w:p w:rsidR="00D63643" w:rsidRPr="00D63643" w:rsidRDefault="00D63643" w:rsidP="00D63643">
            <w:pPr>
              <w:spacing w:before="240" w:line="320" w:lineRule="atLeast"/>
              <w:jc w:val="both"/>
              <w:rPr>
                <w:rFonts w:ascii="Times New Roman" w:eastAsia="Times New Roman" w:hAnsi="Times New Roman" w:cs="Times New Roman"/>
                <w:sz w:val="24"/>
                <w:szCs w:val="24"/>
                <w:lang w:eastAsia="fi-FI"/>
              </w:rPr>
            </w:pPr>
            <w:r w:rsidRPr="00D63643">
              <w:rPr>
                <w:rFonts w:ascii="Times New Roman" w:eastAsia="Times New Roman" w:hAnsi="Times New Roman" w:cs="Times New Roman"/>
                <w:sz w:val="32"/>
                <w:szCs w:val="32"/>
                <w:lang w:eastAsia="fi-FI"/>
              </w:rPr>
              <w:t>Veron peruste ja verokanta</w:t>
            </w:r>
          </w:p>
          <w:p w:rsidR="00D63643" w:rsidRPr="00D63643" w:rsidRDefault="00D63643" w:rsidP="00D63643">
            <w:pPr>
              <w:spacing w:after="0" w:line="320" w:lineRule="atLeast"/>
              <w:jc w:val="both"/>
              <w:rPr>
                <w:rFonts w:ascii="Times New Roman" w:eastAsia="Times New Roman" w:hAnsi="Times New Roman" w:cs="Times New Roman"/>
                <w:sz w:val="24"/>
                <w:szCs w:val="24"/>
                <w:lang w:eastAsia="fi-FI"/>
              </w:rPr>
            </w:pPr>
            <w:r w:rsidRPr="00D63643">
              <w:rPr>
                <w:rFonts w:ascii="Times New Roman" w:eastAsia="Times New Roman" w:hAnsi="Times New Roman" w:cs="Times New Roman"/>
                <w:sz w:val="32"/>
                <w:szCs w:val="32"/>
                <w:lang w:eastAsia="fi-FI"/>
              </w:rPr>
              <w:t xml:space="preserve">Yksinoikeudella toimeenpantavista arpajaisista arpajaisvero on 5 prosenttia tuotosta.       </w:t>
            </w:r>
          </w:p>
          <w:p w:rsidR="00D63643" w:rsidRPr="00D63643" w:rsidRDefault="00D63643" w:rsidP="00D63643">
            <w:pPr>
              <w:spacing w:before="240" w:after="0" w:line="320" w:lineRule="atLeast"/>
              <w:jc w:val="both"/>
              <w:rPr>
                <w:rFonts w:ascii="Times New Roman" w:eastAsia="Times New Roman" w:hAnsi="Times New Roman" w:cs="Times New Roman"/>
                <w:sz w:val="24"/>
                <w:szCs w:val="24"/>
                <w:lang w:eastAsia="fi-FI"/>
              </w:rPr>
            </w:pPr>
            <w:r w:rsidRPr="00D63643">
              <w:rPr>
                <w:rFonts w:ascii="Times New Roman" w:eastAsia="Times New Roman" w:hAnsi="Times New Roman" w:cs="Times New Roman"/>
                <w:sz w:val="32"/>
                <w:szCs w:val="32"/>
                <w:lang w:eastAsia="fi-FI"/>
              </w:rPr>
              <w:t xml:space="preserve">— — — — — — — — — — — — — — </w:t>
            </w:r>
          </w:p>
        </w:tc>
      </w:tr>
    </w:tbl>
    <w:p w:rsidR="00D63643" w:rsidRPr="00D63643" w:rsidRDefault="00D63643" w:rsidP="00D63643">
      <w:pPr>
        <w:spacing w:after="0" w:line="240" w:lineRule="auto"/>
        <w:rPr>
          <w:rFonts w:ascii="Times New Roman" w:eastAsia="Times New Roman" w:hAnsi="Times New Roman" w:cs="Times New Roman"/>
          <w:vanish/>
          <w:sz w:val="24"/>
          <w:szCs w:val="24"/>
          <w:lang w:eastAsia="fi-FI"/>
        </w:rPr>
      </w:pPr>
      <w:bookmarkStart w:id="7" w:name="table03"/>
      <w:bookmarkEnd w:id="7"/>
    </w:p>
    <w:tbl>
      <w:tblPr>
        <w:tblW w:w="856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82"/>
        <w:gridCol w:w="4283"/>
      </w:tblGrid>
      <w:tr w:rsidR="00D63643" w:rsidRPr="00D63643" w:rsidTr="00D63643">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D63643" w:rsidRPr="00D63643" w:rsidRDefault="00D63643" w:rsidP="00D63643">
            <w:pPr>
              <w:spacing w:line="320" w:lineRule="atLeast"/>
              <w:jc w:val="center"/>
              <w:rPr>
                <w:rFonts w:ascii="Times New Roman" w:eastAsia="Times New Roman" w:hAnsi="Times New Roman" w:cs="Times New Roman"/>
                <w:sz w:val="24"/>
                <w:szCs w:val="24"/>
                <w:lang w:eastAsia="fi-FI"/>
              </w:rPr>
            </w:pPr>
            <w:r w:rsidRPr="00D63643">
              <w:rPr>
                <w:rFonts w:ascii="Times New Roman" w:eastAsia="Times New Roman" w:hAnsi="Times New Roman" w:cs="Times New Roman"/>
                <w:sz w:val="32"/>
                <w:szCs w:val="32"/>
                <w:lang w:eastAsia="fi-FI"/>
              </w:rPr>
              <w:t>5 §</w:t>
            </w:r>
          </w:p>
          <w:p w:rsidR="00D63643" w:rsidRPr="00D63643" w:rsidRDefault="00D63643" w:rsidP="00D63643">
            <w:pPr>
              <w:spacing w:before="240" w:line="320" w:lineRule="atLeast"/>
              <w:jc w:val="center"/>
              <w:rPr>
                <w:rFonts w:ascii="Times New Roman" w:eastAsia="Times New Roman" w:hAnsi="Times New Roman" w:cs="Times New Roman"/>
                <w:sz w:val="24"/>
                <w:szCs w:val="24"/>
                <w:lang w:eastAsia="fi-FI"/>
              </w:rPr>
            </w:pPr>
            <w:r w:rsidRPr="00D63643">
              <w:rPr>
                <w:rFonts w:ascii="Times New Roman" w:eastAsia="Times New Roman" w:hAnsi="Times New Roman" w:cs="Times New Roman"/>
                <w:sz w:val="32"/>
                <w:szCs w:val="32"/>
                <w:lang w:eastAsia="fi-FI"/>
              </w:rPr>
              <w:t>Veron laskeminen</w:t>
            </w:r>
          </w:p>
          <w:p w:rsidR="00D63643" w:rsidRPr="00D63643" w:rsidRDefault="00D63643" w:rsidP="00D63643">
            <w:pPr>
              <w:spacing w:before="240" w:after="0" w:line="320" w:lineRule="atLeast"/>
              <w:jc w:val="center"/>
              <w:rPr>
                <w:rFonts w:ascii="Times New Roman" w:eastAsia="Times New Roman" w:hAnsi="Times New Roman" w:cs="Times New Roman"/>
                <w:sz w:val="24"/>
                <w:szCs w:val="24"/>
                <w:lang w:eastAsia="fi-FI"/>
              </w:rPr>
            </w:pPr>
            <w:r w:rsidRPr="00D63643">
              <w:rPr>
                <w:rFonts w:ascii="Times New Roman" w:eastAsia="Times New Roman" w:hAnsi="Times New Roman" w:cs="Times New Roman"/>
                <w:sz w:val="32"/>
                <w:szCs w:val="32"/>
                <w:lang w:eastAsia="fi-FI"/>
              </w:rPr>
              <w:t xml:space="preserve">Vero lasketaan määrästä, johon </w:t>
            </w:r>
            <w:r w:rsidRPr="00D63643">
              <w:rPr>
                <w:rFonts w:ascii="Times New Roman" w:eastAsia="Times New Roman" w:hAnsi="Times New Roman" w:cs="Times New Roman"/>
                <w:sz w:val="32"/>
                <w:szCs w:val="32"/>
                <w:lang w:eastAsia="fi-FI"/>
              </w:rPr>
              <w:lastRenderedPageBreak/>
              <w:t>vero ei sisälly. Vero suoritetaan, maksuunpannaan ja palautetaan täysin markoin siten, että ylimenevä osa jätetään lukuun ottamatta. Sama koskee veronkorotusta ja palautettavalle määrälle suoritettavaa korkoa.</w:t>
            </w:r>
          </w:p>
        </w:tc>
        <w:tc>
          <w:tcPr>
            <w:tcW w:w="2500" w:type="pct"/>
            <w:tcBorders>
              <w:top w:val="outset" w:sz="6" w:space="0" w:color="auto"/>
              <w:left w:val="outset" w:sz="6" w:space="0" w:color="auto"/>
              <w:bottom w:val="outset" w:sz="6" w:space="0" w:color="auto"/>
              <w:right w:val="outset" w:sz="6" w:space="0" w:color="auto"/>
            </w:tcBorders>
            <w:hideMark/>
          </w:tcPr>
          <w:p w:rsidR="00D63643" w:rsidRPr="00D63643" w:rsidRDefault="00D63643" w:rsidP="00D63643">
            <w:pPr>
              <w:spacing w:line="320" w:lineRule="atLeast"/>
              <w:jc w:val="center"/>
              <w:rPr>
                <w:rFonts w:ascii="Times New Roman" w:eastAsia="Times New Roman" w:hAnsi="Times New Roman" w:cs="Times New Roman"/>
                <w:sz w:val="24"/>
                <w:szCs w:val="24"/>
                <w:lang w:eastAsia="fi-FI"/>
              </w:rPr>
            </w:pPr>
            <w:r w:rsidRPr="00D63643">
              <w:rPr>
                <w:rFonts w:ascii="Times New Roman" w:eastAsia="Times New Roman" w:hAnsi="Times New Roman" w:cs="Times New Roman"/>
                <w:sz w:val="32"/>
                <w:szCs w:val="32"/>
                <w:lang w:eastAsia="fi-FI"/>
              </w:rPr>
              <w:lastRenderedPageBreak/>
              <w:t>5 §</w:t>
            </w:r>
          </w:p>
          <w:p w:rsidR="00D63643" w:rsidRPr="00D63643" w:rsidRDefault="00D63643" w:rsidP="00D63643">
            <w:pPr>
              <w:spacing w:before="240" w:line="320" w:lineRule="atLeast"/>
              <w:jc w:val="center"/>
              <w:rPr>
                <w:rFonts w:ascii="Times New Roman" w:eastAsia="Times New Roman" w:hAnsi="Times New Roman" w:cs="Times New Roman"/>
                <w:sz w:val="24"/>
                <w:szCs w:val="24"/>
                <w:lang w:eastAsia="fi-FI"/>
              </w:rPr>
            </w:pPr>
            <w:r w:rsidRPr="00D63643">
              <w:rPr>
                <w:rFonts w:ascii="Times New Roman" w:eastAsia="Times New Roman" w:hAnsi="Times New Roman" w:cs="Times New Roman"/>
                <w:sz w:val="32"/>
                <w:szCs w:val="32"/>
                <w:lang w:eastAsia="fi-FI"/>
              </w:rPr>
              <w:t>Veron laskeminen</w:t>
            </w:r>
          </w:p>
          <w:p w:rsidR="00D63643" w:rsidRPr="00D63643" w:rsidRDefault="00D63643" w:rsidP="00D63643">
            <w:pPr>
              <w:spacing w:after="0" w:line="320" w:lineRule="atLeast"/>
              <w:jc w:val="center"/>
              <w:rPr>
                <w:rFonts w:ascii="Times New Roman" w:eastAsia="Times New Roman" w:hAnsi="Times New Roman" w:cs="Times New Roman"/>
                <w:sz w:val="24"/>
                <w:szCs w:val="24"/>
                <w:lang w:eastAsia="fi-FI"/>
              </w:rPr>
            </w:pPr>
            <w:r w:rsidRPr="00D63643">
              <w:rPr>
                <w:rFonts w:ascii="Times New Roman" w:eastAsia="Times New Roman" w:hAnsi="Times New Roman" w:cs="Times New Roman"/>
                <w:sz w:val="32"/>
                <w:szCs w:val="32"/>
                <w:lang w:eastAsia="fi-FI"/>
              </w:rPr>
              <w:t xml:space="preserve">Vero suoritetaan, </w:t>
            </w:r>
            <w:r w:rsidRPr="00D63643">
              <w:rPr>
                <w:rFonts w:ascii="Times New Roman" w:eastAsia="Times New Roman" w:hAnsi="Times New Roman" w:cs="Times New Roman"/>
                <w:sz w:val="32"/>
                <w:szCs w:val="32"/>
                <w:lang w:eastAsia="fi-FI"/>
              </w:rPr>
              <w:lastRenderedPageBreak/>
              <w:t>maksuunpannaan ja palautetaan täysin markoin siten, että ylimenevä osa jätetään lukuun ottamatta. Sama koskee veronkorotusta ja palautettavalle määrälle suoritettavaa korkoa.</w:t>
            </w:r>
          </w:p>
          <w:p w:rsidR="00D63643" w:rsidRPr="00D63643" w:rsidRDefault="00D63643" w:rsidP="00D63643">
            <w:pPr>
              <w:spacing w:before="960" w:after="0" w:line="320" w:lineRule="atLeast"/>
              <w:jc w:val="center"/>
              <w:rPr>
                <w:rFonts w:ascii="Times New Roman" w:eastAsia="Times New Roman" w:hAnsi="Times New Roman" w:cs="Times New Roman"/>
                <w:sz w:val="24"/>
                <w:szCs w:val="24"/>
                <w:lang w:eastAsia="fi-FI"/>
              </w:rPr>
            </w:pPr>
            <w:r w:rsidRPr="00D63643">
              <w:rPr>
                <w:rFonts w:ascii="Times New Roman" w:eastAsia="Times New Roman" w:hAnsi="Times New Roman" w:cs="Times New Roman"/>
                <w:sz w:val="32"/>
                <w:szCs w:val="32"/>
                <w:lang w:eastAsia="fi-FI"/>
              </w:rPr>
              <w:t>———</w:t>
            </w:r>
          </w:p>
          <w:p w:rsidR="00D63643" w:rsidRPr="00D63643" w:rsidRDefault="00D63643" w:rsidP="00D63643">
            <w:pPr>
              <w:spacing w:after="0" w:line="320" w:lineRule="atLeast"/>
              <w:jc w:val="center"/>
              <w:rPr>
                <w:rFonts w:ascii="Times New Roman" w:eastAsia="Times New Roman" w:hAnsi="Times New Roman" w:cs="Times New Roman"/>
                <w:sz w:val="24"/>
                <w:szCs w:val="24"/>
                <w:lang w:eastAsia="fi-FI"/>
              </w:rPr>
            </w:pPr>
            <w:r w:rsidRPr="00D63643">
              <w:rPr>
                <w:rFonts w:ascii="Times New Roman" w:eastAsia="Times New Roman" w:hAnsi="Times New Roman" w:cs="Times New Roman"/>
                <w:sz w:val="32"/>
                <w:szCs w:val="32"/>
                <w:lang w:eastAsia="fi-FI"/>
              </w:rPr>
              <w:t xml:space="preserve">Tämä laki tulee </w:t>
            </w:r>
            <w:proofErr w:type="gramStart"/>
            <w:r w:rsidRPr="00D63643">
              <w:rPr>
                <w:rFonts w:ascii="Times New Roman" w:eastAsia="Times New Roman" w:hAnsi="Times New Roman" w:cs="Times New Roman"/>
                <w:sz w:val="32"/>
                <w:szCs w:val="32"/>
                <w:lang w:eastAsia="fi-FI"/>
              </w:rPr>
              <w:t>voimaan  päivänä</w:t>
            </w:r>
            <w:proofErr w:type="gramEnd"/>
            <w:r w:rsidRPr="00D63643">
              <w:rPr>
                <w:rFonts w:ascii="Times New Roman" w:eastAsia="Times New Roman" w:hAnsi="Times New Roman" w:cs="Times New Roman"/>
                <w:sz w:val="32"/>
                <w:szCs w:val="32"/>
                <w:lang w:eastAsia="fi-FI"/>
              </w:rPr>
              <w:t>     kuuta 2001.</w:t>
            </w:r>
          </w:p>
        </w:tc>
      </w:tr>
    </w:tbl>
    <w:p w:rsidR="00D63643" w:rsidRDefault="00D63643">
      <w:bookmarkStart w:id="8" w:name="_GoBack"/>
      <w:bookmarkEnd w:id="8"/>
    </w:p>
    <w:sectPr w:rsidR="00D6364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A64DB8"/>
    <w:multiLevelType w:val="multilevel"/>
    <w:tmpl w:val="8C10D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BC7"/>
    <w:rsid w:val="00151184"/>
    <w:rsid w:val="009A3BC7"/>
    <w:rsid w:val="00D6364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788074">
      <w:bodyDiv w:val="1"/>
      <w:marLeft w:val="0"/>
      <w:marRight w:val="0"/>
      <w:marTop w:val="0"/>
      <w:marBottom w:val="0"/>
      <w:divBdr>
        <w:top w:val="none" w:sz="0" w:space="0" w:color="auto"/>
        <w:left w:val="none" w:sz="0" w:space="0" w:color="auto"/>
        <w:bottom w:val="none" w:sz="0" w:space="0" w:color="auto"/>
        <w:right w:val="none" w:sz="0" w:space="0" w:color="auto"/>
      </w:divBdr>
      <w:divsChild>
        <w:div w:id="1462457249">
          <w:marLeft w:val="0"/>
          <w:marRight w:val="320"/>
          <w:marTop w:val="720"/>
          <w:marBottom w:val="0"/>
          <w:divBdr>
            <w:top w:val="none" w:sz="0" w:space="0" w:color="auto"/>
            <w:left w:val="none" w:sz="0" w:space="0" w:color="auto"/>
            <w:bottom w:val="none" w:sz="0" w:space="0" w:color="auto"/>
            <w:right w:val="none" w:sz="0" w:space="0" w:color="auto"/>
          </w:divBdr>
        </w:div>
        <w:div w:id="203369806">
          <w:marLeft w:val="0"/>
          <w:marRight w:val="320"/>
          <w:marTop w:val="480"/>
          <w:marBottom w:val="0"/>
          <w:divBdr>
            <w:top w:val="none" w:sz="0" w:space="0" w:color="auto"/>
            <w:left w:val="none" w:sz="0" w:space="0" w:color="auto"/>
            <w:bottom w:val="none" w:sz="0" w:space="0" w:color="auto"/>
            <w:right w:val="none" w:sz="0" w:space="0" w:color="auto"/>
          </w:divBdr>
        </w:div>
      </w:divsChild>
    </w:div>
    <w:div w:id="1851481960">
      <w:bodyDiv w:val="1"/>
      <w:marLeft w:val="0"/>
      <w:marRight w:val="0"/>
      <w:marTop w:val="0"/>
      <w:marBottom w:val="0"/>
      <w:divBdr>
        <w:top w:val="none" w:sz="0" w:space="0" w:color="auto"/>
        <w:left w:val="none" w:sz="0" w:space="0" w:color="auto"/>
        <w:bottom w:val="none" w:sz="0" w:space="0" w:color="auto"/>
        <w:right w:val="none" w:sz="0" w:space="0" w:color="auto"/>
      </w:divBdr>
      <w:divsChild>
        <w:div w:id="2095281119">
          <w:marLeft w:val="0"/>
          <w:marRight w:val="0"/>
          <w:marTop w:val="0"/>
          <w:marBottom w:val="0"/>
          <w:divBdr>
            <w:top w:val="none" w:sz="0" w:space="0" w:color="auto"/>
            <w:left w:val="none" w:sz="0" w:space="0" w:color="auto"/>
            <w:bottom w:val="none" w:sz="0" w:space="0" w:color="auto"/>
            <w:right w:val="none" w:sz="0" w:space="0" w:color="auto"/>
          </w:divBdr>
          <w:divsChild>
            <w:div w:id="586309452">
              <w:marLeft w:val="0"/>
              <w:marRight w:val="0"/>
              <w:marTop w:val="0"/>
              <w:marBottom w:val="0"/>
              <w:divBdr>
                <w:top w:val="none" w:sz="0" w:space="0" w:color="auto"/>
                <w:left w:val="none" w:sz="0" w:space="0" w:color="auto"/>
                <w:bottom w:val="none" w:sz="0" w:space="0" w:color="auto"/>
                <w:right w:val="none" w:sz="0" w:space="0" w:color="auto"/>
              </w:divBdr>
            </w:div>
            <w:div w:id="136260942">
              <w:marLeft w:val="0"/>
              <w:marRight w:val="0"/>
              <w:marTop w:val="0"/>
              <w:marBottom w:val="0"/>
              <w:divBdr>
                <w:top w:val="none" w:sz="0" w:space="0" w:color="auto"/>
                <w:left w:val="none" w:sz="0" w:space="0" w:color="auto"/>
                <w:bottom w:val="none" w:sz="0" w:space="0" w:color="auto"/>
                <w:right w:val="none" w:sz="0" w:space="0" w:color="auto"/>
              </w:divBdr>
            </w:div>
            <w:div w:id="1793015396">
              <w:marLeft w:val="0"/>
              <w:marRight w:val="0"/>
              <w:marTop w:val="0"/>
              <w:marBottom w:val="0"/>
              <w:divBdr>
                <w:top w:val="none" w:sz="0" w:space="0" w:color="auto"/>
                <w:left w:val="none" w:sz="0" w:space="0" w:color="auto"/>
                <w:bottom w:val="none" w:sz="0" w:space="0" w:color="auto"/>
                <w:right w:val="none" w:sz="0" w:space="0" w:color="auto"/>
              </w:divBdr>
              <w:divsChild>
                <w:div w:id="886068836">
                  <w:marLeft w:val="0"/>
                  <w:marRight w:val="0"/>
                  <w:marTop w:val="0"/>
                  <w:marBottom w:val="0"/>
                  <w:divBdr>
                    <w:top w:val="none" w:sz="0" w:space="0" w:color="auto"/>
                    <w:left w:val="none" w:sz="0" w:space="0" w:color="auto"/>
                    <w:bottom w:val="none" w:sz="0" w:space="0" w:color="auto"/>
                    <w:right w:val="none" w:sz="0" w:space="0" w:color="auto"/>
                  </w:divBdr>
                  <w:divsChild>
                    <w:div w:id="605844767">
                      <w:marLeft w:val="0"/>
                      <w:marRight w:val="0"/>
                      <w:marTop w:val="0"/>
                      <w:marBottom w:val="0"/>
                      <w:divBdr>
                        <w:top w:val="none" w:sz="0" w:space="0" w:color="auto"/>
                        <w:left w:val="none" w:sz="0" w:space="0" w:color="auto"/>
                        <w:bottom w:val="none" w:sz="0" w:space="0" w:color="auto"/>
                        <w:right w:val="none" w:sz="0" w:space="0" w:color="auto"/>
                      </w:divBdr>
                      <w:divsChild>
                        <w:div w:id="750085004">
                          <w:marLeft w:val="0"/>
                          <w:marRight w:val="0"/>
                          <w:marTop w:val="0"/>
                          <w:marBottom w:val="0"/>
                          <w:divBdr>
                            <w:top w:val="none" w:sz="0" w:space="0" w:color="auto"/>
                            <w:left w:val="none" w:sz="0" w:space="0" w:color="auto"/>
                            <w:bottom w:val="none" w:sz="0" w:space="0" w:color="auto"/>
                            <w:right w:val="none" w:sz="0" w:space="0" w:color="auto"/>
                          </w:divBdr>
                        </w:div>
                      </w:divsChild>
                    </w:div>
                    <w:div w:id="1196388713">
                      <w:marLeft w:val="0"/>
                      <w:marRight w:val="0"/>
                      <w:marTop w:val="0"/>
                      <w:marBottom w:val="0"/>
                      <w:divBdr>
                        <w:top w:val="none" w:sz="0" w:space="0" w:color="auto"/>
                        <w:left w:val="none" w:sz="0" w:space="0" w:color="auto"/>
                        <w:bottom w:val="none" w:sz="0" w:space="0" w:color="auto"/>
                        <w:right w:val="none" w:sz="0" w:space="0" w:color="auto"/>
                      </w:divBdr>
                    </w:div>
                    <w:div w:id="943347432">
                      <w:marLeft w:val="0"/>
                      <w:marRight w:val="0"/>
                      <w:marTop w:val="0"/>
                      <w:marBottom w:val="0"/>
                      <w:divBdr>
                        <w:top w:val="none" w:sz="0" w:space="0" w:color="auto"/>
                        <w:left w:val="none" w:sz="0" w:space="0" w:color="auto"/>
                        <w:bottom w:val="none" w:sz="0" w:space="0" w:color="auto"/>
                        <w:right w:val="none" w:sz="0" w:space="0" w:color="auto"/>
                      </w:divBdr>
                      <w:divsChild>
                        <w:div w:id="993483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2930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skunta.fi/triphome/bin/akxhref.sh?%7BKEY%7D=HE+105/2000" TargetMode="External"/><Relationship Id="rId3" Type="http://schemas.microsoft.com/office/2007/relationships/stylesWithEffects" Target="stylesWithEffects.xml"/><Relationship Id="rId7" Type="http://schemas.openxmlformats.org/officeDocument/2006/relationships/hyperlink" Target="http://www.eduskunta.fi/faktatmp/utatmp/akxtmp/vavm_23_2000_p.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history.bac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duskunta.fi/faktatmp/utatmp/akxtmp/vavm_23_2000_p.shtml" TargetMode="External"/><Relationship Id="rId4" Type="http://schemas.openxmlformats.org/officeDocument/2006/relationships/settings" Target="settings.xml"/><Relationship Id="rId9" Type="http://schemas.openxmlformats.org/officeDocument/2006/relationships/hyperlink" Target="javascript:history.b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1705</Words>
  <Characters>13818</Characters>
  <Application>Microsoft Office Word</Application>
  <DocSecurity>0</DocSecurity>
  <Lines>115</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15493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Majamäki, Maija H H</dc:creator>
  <cp:lastModifiedBy>Majamäki, Maija H H</cp:lastModifiedBy>
  <cp:revision>2</cp:revision>
  <dcterms:created xsi:type="dcterms:W3CDTF">2014-11-21T08:20:00Z</dcterms:created>
  <dcterms:modified xsi:type="dcterms:W3CDTF">2014-11-21T08:26:00Z</dcterms:modified>
</cp:coreProperties>
</file>