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41FC" w:rsidRDefault="00774301">
      <w:pPr>
        <w:rPr>
          <w:rFonts w:ascii="Times New Roman" w:hAnsi="Times New Roman" w:cs="Times New Roman"/>
          <w:sz w:val="24"/>
          <w:szCs w:val="24"/>
          <w:lang w:val="en-GB"/>
        </w:rPr>
      </w:pPr>
      <w:bookmarkStart w:id="0" w:name="_GoBack"/>
      <w:bookmarkEnd w:id="0"/>
      <w:r>
        <w:rPr>
          <w:rFonts w:ascii="Times New Roman" w:hAnsi="Times New Roman" w:cs="Times New Roman"/>
          <w:b/>
          <w:bCs/>
          <w:sz w:val="24"/>
          <w:szCs w:val="24"/>
          <w:u w:val="single"/>
          <w:lang w:val="en-GB"/>
        </w:rPr>
        <w:t xml:space="preserve">Call for </w:t>
      </w:r>
      <w:proofErr w:type="spellStart"/>
      <w:r>
        <w:rPr>
          <w:rFonts w:ascii="Times New Roman" w:hAnsi="Times New Roman" w:cs="Times New Roman"/>
          <w:b/>
          <w:bCs/>
          <w:sz w:val="24"/>
          <w:szCs w:val="24"/>
          <w:u w:val="single"/>
          <w:lang w:val="en-GB"/>
        </w:rPr>
        <w:t>Panelists</w:t>
      </w:r>
      <w:proofErr w:type="spellEnd"/>
    </w:p>
    <w:p w:rsidR="001641FC" w:rsidRDefault="00774301">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This is a call for </w:t>
      </w:r>
      <w:proofErr w:type="spellStart"/>
      <w:r>
        <w:rPr>
          <w:rFonts w:ascii="Times New Roman" w:hAnsi="Times New Roman" w:cs="Times New Roman"/>
          <w:sz w:val="24"/>
          <w:szCs w:val="24"/>
          <w:lang w:val="en-GB"/>
        </w:rPr>
        <w:t>panelists</w:t>
      </w:r>
      <w:proofErr w:type="spellEnd"/>
      <w:r>
        <w:rPr>
          <w:rFonts w:ascii="Times New Roman" w:hAnsi="Times New Roman" w:cs="Times New Roman"/>
          <w:sz w:val="24"/>
          <w:szCs w:val="24"/>
          <w:lang w:val="en-GB"/>
        </w:rPr>
        <w:t xml:space="preserve"> for the annual conference of the </w:t>
      </w:r>
      <w:r w:rsidRPr="00E7438A">
        <w:rPr>
          <w:rFonts w:ascii="Times New Roman" w:hAnsi="Times New Roman" w:cs="Times New Roman"/>
          <w:b/>
          <w:sz w:val="24"/>
          <w:szCs w:val="24"/>
          <w:lang w:val="en-GB"/>
        </w:rPr>
        <w:t>International Society for the Study of Narrative (ISSN) 2019</w:t>
      </w:r>
      <w:r>
        <w:rPr>
          <w:rFonts w:ascii="Times New Roman" w:hAnsi="Times New Roman" w:cs="Times New Roman"/>
          <w:sz w:val="24"/>
          <w:szCs w:val="24"/>
          <w:lang w:val="en-GB"/>
        </w:rPr>
        <w:t xml:space="preserve"> (</w:t>
      </w:r>
      <w:r w:rsidRPr="00E7438A">
        <w:rPr>
          <w:rFonts w:ascii="Times New Roman" w:hAnsi="Times New Roman" w:cs="Times New Roman"/>
          <w:b/>
          <w:sz w:val="24"/>
          <w:szCs w:val="24"/>
          <w:lang w:val="en-GB"/>
        </w:rPr>
        <w:t>Pamplona, Spain, 6-8 June 2019</w:t>
      </w:r>
      <w:r>
        <w:rPr>
          <w:rFonts w:ascii="Times New Roman" w:hAnsi="Times New Roman" w:cs="Times New Roman"/>
          <w:sz w:val="24"/>
          <w:szCs w:val="24"/>
          <w:lang w:val="en-GB"/>
        </w:rPr>
        <w:t xml:space="preserve">). The panel on urban literary studies centres on the contemporary practice of </w:t>
      </w:r>
      <w:proofErr w:type="spellStart"/>
      <w:r>
        <w:rPr>
          <w:rFonts w:ascii="Times New Roman" w:hAnsi="Times New Roman" w:cs="Times New Roman"/>
          <w:sz w:val="24"/>
          <w:szCs w:val="24"/>
          <w:lang w:val="en-GB"/>
        </w:rPr>
        <w:t>psychogeography</w:t>
      </w:r>
      <w:proofErr w:type="spellEnd"/>
      <w:r>
        <w:rPr>
          <w:rFonts w:ascii="Times New Roman" w:hAnsi="Times New Roman" w:cs="Times New Roman"/>
          <w:sz w:val="24"/>
          <w:szCs w:val="24"/>
          <w:lang w:val="en-GB"/>
        </w:rPr>
        <w:t xml:space="preserve"> and </w:t>
      </w:r>
      <w:proofErr w:type="spellStart"/>
      <w:r>
        <w:rPr>
          <w:rFonts w:ascii="Times New Roman" w:hAnsi="Times New Roman" w:cs="Times New Roman"/>
          <w:sz w:val="24"/>
          <w:szCs w:val="24"/>
          <w:lang w:val="en-GB"/>
        </w:rPr>
        <w:t>psychogeographical</w:t>
      </w:r>
      <w:proofErr w:type="spellEnd"/>
      <w:r>
        <w:rPr>
          <w:rFonts w:ascii="Times New Roman" w:hAnsi="Times New Roman" w:cs="Times New Roman"/>
          <w:sz w:val="24"/>
          <w:szCs w:val="24"/>
          <w:lang w:val="en-GB"/>
        </w:rPr>
        <w:t xml:space="preserve"> literary works. It raises the question of how such a genre or discursive method can evoke a re-examination of our experiences of and in real urban spaces. As defined by Guy </w:t>
      </w:r>
      <w:proofErr w:type="spellStart"/>
      <w:r>
        <w:rPr>
          <w:rFonts w:ascii="Times New Roman" w:hAnsi="Times New Roman" w:cs="Times New Roman"/>
          <w:sz w:val="24"/>
          <w:szCs w:val="24"/>
          <w:lang w:val="en-GB"/>
        </w:rPr>
        <w:t>Debord</w:t>
      </w:r>
      <w:proofErr w:type="spellEnd"/>
      <w:r>
        <w:rPr>
          <w:rFonts w:ascii="Times New Roman" w:hAnsi="Times New Roman" w:cs="Times New Roman"/>
          <w:sz w:val="24"/>
          <w:szCs w:val="24"/>
          <w:lang w:val="en-GB"/>
        </w:rPr>
        <w:t xml:space="preserve"> of the </w:t>
      </w:r>
      <w:proofErr w:type="spellStart"/>
      <w:r>
        <w:rPr>
          <w:rFonts w:ascii="Times New Roman" w:hAnsi="Times New Roman" w:cs="Times New Roman"/>
          <w:sz w:val="24"/>
          <w:szCs w:val="24"/>
          <w:lang w:val="en-GB"/>
        </w:rPr>
        <w:t>Situationist</w:t>
      </w:r>
      <w:proofErr w:type="spellEnd"/>
      <w:r>
        <w:rPr>
          <w:rFonts w:ascii="Times New Roman" w:hAnsi="Times New Roman" w:cs="Times New Roman"/>
          <w:sz w:val="24"/>
          <w:szCs w:val="24"/>
          <w:lang w:val="en-GB"/>
        </w:rPr>
        <w:t xml:space="preserve"> International, </w:t>
      </w:r>
      <w:proofErr w:type="spellStart"/>
      <w:r>
        <w:rPr>
          <w:rFonts w:ascii="Times New Roman" w:hAnsi="Times New Roman" w:cs="Times New Roman"/>
          <w:sz w:val="24"/>
          <w:szCs w:val="24"/>
          <w:lang w:val="en-GB"/>
        </w:rPr>
        <w:t>psychogeography</w:t>
      </w:r>
      <w:proofErr w:type="spellEnd"/>
      <w:r>
        <w:rPr>
          <w:rFonts w:ascii="Times New Roman" w:hAnsi="Times New Roman" w:cs="Times New Roman"/>
          <w:sz w:val="24"/>
          <w:szCs w:val="24"/>
          <w:lang w:val="en-GB"/>
        </w:rPr>
        <w:t xml:space="preserve"> is “the study of the precise laws and specific effects of the geographical environment, consciously organized or not, on the emotions and behaviour of individuals” (1955). Contemporary </w:t>
      </w:r>
      <w:proofErr w:type="spellStart"/>
      <w:r>
        <w:rPr>
          <w:rFonts w:ascii="Times New Roman" w:hAnsi="Times New Roman" w:cs="Times New Roman"/>
          <w:sz w:val="24"/>
          <w:szCs w:val="24"/>
          <w:lang w:val="en-GB"/>
        </w:rPr>
        <w:t>psychogeography</w:t>
      </w:r>
      <w:proofErr w:type="spellEnd"/>
      <w:r>
        <w:rPr>
          <w:rFonts w:ascii="Times New Roman" w:hAnsi="Times New Roman" w:cs="Times New Roman"/>
          <w:sz w:val="24"/>
          <w:szCs w:val="24"/>
          <w:lang w:val="en-GB"/>
        </w:rPr>
        <w:t xml:space="preserve"> continues the practice of the </w:t>
      </w:r>
      <w:proofErr w:type="spellStart"/>
      <w:r>
        <w:rPr>
          <w:rFonts w:ascii="Times New Roman" w:hAnsi="Times New Roman" w:cs="Times New Roman"/>
          <w:sz w:val="24"/>
          <w:szCs w:val="24"/>
          <w:lang w:val="en-GB"/>
        </w:rPr>
        <w:t>dérive</w:t>
      </w:r>
      <w:proofErr w:type="spellEnd"/>
      <w:r>
        <w:rPr>
          <w:rFonts w:ascii="Times New Roman" w:hAnsi="Times New Roman" w:cs="Times New Roman"/>
          <w:sz w:val="24"/>
          <w:szCs w:val="24"/>
          <w:lang w:val="en-GB"/>
        </w:rPr>
        <w:t xml:space="preserve"> (drift) in urban settings. At the same time, it </w:t>
      </w:r>
      <w:proofErr w:type="spellStart"/>
      <w:r w:rsidRPr="00774301">
        <w:rPr>
          <w:rFonts w:ascii="Times New Roman" w:hAnsi="Times New Roman" w:cs="Times New Roman"/>
          <w:sz w:val="24"/>
          <w:szCs w:val="24"/>
          <w:lang w:val="en-GB"/>
        </w:rPr>
        <w:t>attedns</w:t>
      </w:r>
      <w:proofErr w:type="spellEnd"/>
      <w:r w:rsidRPr="00774301">
        <w:rPr>
          <w:rFonts w:ascii="Times New Roman" w:hAnsi="Times New Roman" w:cs="Times New Roman"/>
          <w:sz w:val="24"/>
          <w:szCs w:val="24"/>
          <w:lang w:val="en-GB"/>
        </w:rPr>
        <w:t xml:space="preserve"> to </w:t>
      </w:r>
      <w:r>
        <w:rPr>
          <w:rFonts w:ascii="Times New Roman" w:hAnsi="Times New Roman" w:cs="Times New Roman"/>
          <w:sz w:val="24"/>
          <w:szCs w:val="24"/>
          <w:lang w:val="en-GB"/>
        </w:rPr>
        <w:t>the walker’s potential to actively unearth and generate narrations that counter urban scripts that have long been naturalised by formal institutions and repeated social practices.</w:t>
      </w:r>
    </w:p>
    <w:p w:rsidR="001641FC" w:rsidRDefault="00774301">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In view of the </w:t>
      </w:r>
      <w:r w:rsidRPr="00774301">
        <w:rPr>
          <w:rFonts w:ascii="Times New Roman" w:hAnsi="Times New Roman" w:cs="Times New Roman"/>
          <w:sz w:val="24"/>
          <w:szCs w:val="24"/>
          <w:lang w:val="en-GB"/>
        </w:rPr>
        <w:t xml:space="preserve">revival </w:t>
      </w:r>
      <w:r>
        <w:rPr>
          <w:rFonts w:ascii="Times New Roman" w:hAnsi="Times New Roman" w:cs="Times New Roman"/>
          <w:sz w:val="24"/>
          <w:szCs w:val="24"/>
          <w:lang w:val="en-GB"/>
        </w:rPr>
        <w:t xml:space="preserve">of the practice in the past three decades and the </w:t>
      </w:r>
      <w:r w:rsidRPr="00774301">
        <w:rPr>
          <w:rFonts w:ascii="Times New Roman" w:hAnsi="Times New Roman" w:cs="Times New Roman"/>
          <w:sz w:val="24"/>
          <w:szCs w:val="24"/>
          <w:lang w:val="en-GB"/>
        </w:rPr>
        <w:t xml:space="preserve">persistent </w:t>
      </w:r>
      <w:r>
        <w:rPr>
          <w:rFonts w:ascii="Times New Roman" w:hAnsi="Times New Roman" w:cs="Times New Roman"/>
          <w:sz w:val="24"/>
          <w:szCs w:val="24"/>
          <w:lang w:val="en-GB"/>
        </w:rPr>
        <w:t xml:space="preserve">issues connected to space, discourse and power, this panel seeks to explore and interrogate the following: What is the state of </w:t>
      </w:r>
      <w:proofErr w:type="spellStart"/>
      <w:r>
        <w:rPr>
          <w:rFonts w:ascii="Times New Roman" w:hAnsi="Times New Roman" w:cs="Times New Roman"/>
          <w:sz w:val="24"/>
          <w:szCs w:val="24"/>
          <w:lang w:val="en-GB"/>
        </w:rPr>
        <w:t>psychogeographical</w:t>
      </w:r>
      <w:proofErr w:type="spellEnd"/>
      <w:r>
        <w:rPr>
          <w:rFonts w:ascii="Times New Roman" w:hAnsi="Times New Roman" w:cs="Times New Roman"/>
          <w:sz w:val="24"/>
          <w:szCs w:val="24"/>
          <w:lang w:val="en-GB"/>
        </w:rPr>
        <w:t xml:space="preserve"> writings and practices in the current milieu of privatised spaces and institutionalised walking associations? How can the genre of </w:t>
      </w:r>
      <w:proofErr w:type="spellStart"/>
      <w:r>
        <w:rPr>
          <w:rFonts w:ascii="Times New Roman" w:hAnsi="Times New Roman" w:cs="Times New Roman"/>
          <w:sz w:val="24"/>
          <w:szCs w:val="24"/>
          <w:lang w:val="en-GB"/>
        </w:rPr>
        <w:t>psychogeography</w:t>
      </w:r>
      <w:proofErr w:type="spellEnd"/>
      <w:r>
        <w:rPr>
          <w:rFonts w:ascii="Times New Roman" w:hAnsi="Times New Roman" w:cs="Times New Roman"/>
          <w:sz w:val="24"/>
          <w:szCs w:val="24"/>
          <w:lang w:val="en-GB"/>
        </w:rPr>
        <w:t xml:space="preserve"> interrupt material practices and naturalised routines? How do </w:t>
      </w:r>
      <w:proofErr w:type="spellStart"/>
      <w:r>
        <w:rPr>
          <w:rFonts w:ascii="Times New Roman" w:hAnsi="Times New Roman" w:cs="Times New Roman"/>
          <w:sz w:val="24"/>
          <w:szCs w:val="24"/>
          <w:lang w:val="en-GB"/>
        </w:rPr>
        <w:t>psychogeographical</w:t>
      </w:r>
      <w:proofErr w:type="spellEnd"/>
      <w:r>
        <w:rPr>
          <w:rFonts w:ascii="Times New Roman" w:hAnsi="Times New Roman" w:cs="Times New Roman"/>
          <w:sz w:val="24"/>
          <w:szCs w:val="24"/>
          <w:lang w:val="en-GB"/>
        </w:rPr>
        <w:t xml:space="preserve"> writings enable the dowsing for alternative “truths” and incite the return of the urban dwellers’ agency? How can </w:t>
      </w:r>
      <w:proofErr w:type="spellStart"/>
      <w:r>
        <w:rPr>
          <w:rFonts w:ascii="Times New Roman" w:hAnsi="Times New Roman" w:cs="Times New Roman"/>
          <w:sz w:val="24"/>
          <w:szCs w:val="24"/>
          <w:lang w:val="en-GB"/>
        </w:rPr>
        <w:t>psychogeographical</w:t>
      </w:r>
      <w:proofErr w:type="spellEnd"/>
      <w:r>
        <w:rPr>
          <w:rFonts w:ascii="Times New Roman" w:hAnsi="Times New Roman" w:cs="Times New Roman"/>
          <w:sz w:val="24"/>
          <w:szCs w:val="24"/>
          <w:lang w:val="en-GB"/>
        </w:rPr>
        <w:t xml:space="preserve"> literary moments act as a discursive means to encourage misdirection, the slowing down of pace, and de-</w:t>
      </w:r>
      <w:proofErr w:type="spellStart"/>
      <w:r>
        <w:rPr>
          <w:rFonts w:ascii="Times New Roman" w:hAnsi="Times New Roman" w:cs="Times New Roman"/>
          <w:sz w:val="24"/>
          <w:szCs w:val="24"/>
          <w:lang w:val="en-GB"/>
        </w:rPr>
        <w:t>automization</w:t>
      </w:r>
      <w:proofErr w:type="spellEnd"/>
      <w:r>
        <w:rPr>
          <w:rFonts w:ascii="Times New Roman" w:hAnsi="Times New Roman" w:cs="Times New Roman"/>
          <w:sz w:val="24"/>
          <w:szCs w:val="24"/>
          <w:lang w:val="en-GB"/>
        </w:rPr>
        <w:t xml:space="preserve"> in the process of reading - or </w:t>
      </w:r>
      <w:r>
        <w:rPr>
          <w:rFonts w:ascii="Times New Roman" w:hAnsi="Times New Roman" w:cs="Times New Roman"/>
          <w:i/>
          <w:iCs/>
          <w:sz w:val="24"/>
          <w:szCs w:val="24"/>
          <w:lang w:val="en-GB"/>
        </w:rPr>
        <w:t>being</w:t>
      </w:r>
      <w:r>
        <w:rPr>
          <w:rFonts w:ascii="Times New Roman" w:hAnsi="Times New Roman" w:cs="Times New Roman"/>
          <w:sz w:val="24"/>
          <w:szCs w:val="24"/>
          <w:lang w:val="en-GB"/>
        </w:rPr>
        <w:t xml:space="preserve"> in real life? How do such writings constitute the political move of triggering reader emotion and empathy for other human beings, other life forms, or even objects and structures in the urban setting? How do urban structures and programmes work against or in conjunction with our reading of </w:t>
      </w:r>
      <w:proofErr w:type="spellStart"/>
      <w:r>
        <w:rPr>
          <w:rFonts w:ascii="Times New Roman" w:hAnsi="Times New Roman" w:cs="Times New Roman"/>
          <w:sz w:val="24"/>
          <w:szCs w:val="24"/>
          <w:lang w:val="en-GB"/>
        </w:rPr>
        <w:t>psychogeographical</w:t>
      </w:r>
      <w:proofErr w:type="spellEnd"/>
      <w:r>
        <w:rPr>
          <w:rFonts w:ascii="Times New Roman" w:hAnsi="Times New Roman" w:cs="Times New Roman"/>
          <w:sz w:val="24"/>
          <w:szCs w:val="24"/>
          <w:lang w:val="en-GB"/>
        </w:rPr>
        <w:t xml:space="preserve"> works in our cognitive processes that enable us to comprehend and act in our world?</w:t>
      </w:r>
    </w:p>
    <w:p w:rsidR="001641FC" w:rsidRDefault="00774301">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In view of these questions, prospective </w:t>
      </w:r>
      <w:proofErr w:type="spellStart"/>
      <w:r>
        <w:rPr>
          <w:rFonts w:ascii="Times New Roman" w:hAnsi="Times New Roman" w:cs="Times New Roman"/>
          <w:sz w:val="24"/>
          <w:szCs w:val="24"/>
          <w:lang w:val="en-GB"/>
        </w:rPr>
        <w:t>panelists</w:t>
      </w:r>
      <w:proofErr w:type="spellEnd"/>
      <w:r>
        <w:rPr>
          <w:rFonts w:ascii="Times New Roman" w:hAnsi="Times New Roman" w:cs="Times New Roman"/>
          <w:sz w:val="24"/>
          <w:szCs w:val="24"/>
          <w:lang w:val="en-GB"/>
        </w:rPr>
        <w:t xml:space="preserve"> are encouraged to consider </w:t>
      </w:r>
      <w:proofErr w:type="spellStart"/>
      <w:r>
        <w:rPr>
          <w:rFonts w:ascii="Times New Roman" w:hAnsi="Times New Roman" w:cs="Times New Roman"/>
          <w:sz w:val="24"/>
          <w:szCs w:val="24"/>
          <w:lang w:val="en-GB"/>
        </w:rPr>
        <w:t>psychogeography</w:t>
      </w:r>
      <w:proofErr w:type="spellEnd"/>
      <w:r>
        <w:rPr>
          <w:rFonts w:ascii="Times New Roman" w:hAnsi="Times New Roman" w:cs="Times New Roman"/>
          <w:sz w:val="24"/>
          <w:szCs w:val="24"/>
          <w:lang w:val="en-GB"/>
        </w:rPr>
        <w:t xml:space="preserve"> not only as a walking practice but also as one that produces counter-narratives that can be transposed to our daily real-life experiences. Application of cognitive approaches, particularly those of the second generation, would be appreciated. Lastly, this panel also invites an interdisciplinary examination of literature and architecture/urban planning, where possible.</w:t>
      </w:r>
    </w:p>
    <w:p w:rsidR="001641FC" w:rsidRDefault="00774301">
      <w:pPr>
        <w:rPr>
          <w:rFonts w:ascii="Times New Roman" w:hAnsi="Times New Roman" w:cs="Times New Roman"/>
          <w:sz w:val="24"/>
          <w:szCs w:val="24"/>
          <w:lang w:val="en-GB"/>
        </w:rPr>
      </w:pPr>
      <w:r>
        <w:rPr>
          <w:rFonts w:ascii="Times New Roman" w:hAnsi="Times New Roman" w:cs="Times New Roman"/>
          <w:sz w:val="24"/>
          <w:szCs w:val="24"/>
          <w:lang w:val="en-GB"/>
        </w:rPr>
        <w:t>Possible topics for the panel include:</w:t>
      </w:r>
    </w:p>
    <w:p w:rsidR="001641FC" w:rsidRDefault="00774301">
      <w:pPr>
        <w:pStyle w:val="ListParagraph"/>
        <w:numPr>
          <w:ilvl w:val="0"/>
          <w:numId w:val="1"/>
        </w:numPr>
        <w:tabs>
          <w:tab w:val="left" w:pos="420"/>
        </w:tabs>
        <w:rPr>
          <w:rFonts w:ascii="Times New Roman" w:hAnsi="Times New Roman" w:cs="Times New Roman"/>
          <w:sz w:val="24"/>
          <w:szCs w:val="24"/>
          <w:lang w:val="de-DE"/>
        </w:rPr>
      </w:pPr>
      <w:proofErr w:type="spellStart"/>
      <w:r>
        <w:rPr>
          <w:rFonts w:ascii="Times New Roman" w:hAnsi="Times New Roman" w:cs="Times New Roman"/>
          <w:sz w:val="24"/>
          <w:szCs w:val="24"/>
          <w:lang w:val="de-DE"/>
        </w:rPr>
        <w:t>Psychogeography</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as</w:t>
      </w:r>
      <w:proofErr w:type="spellEnd"/>
      <w:r>
        <w:rPr>
          <w:rFonts w:ascii="Times New Roman" w:hAnsi="Times New Roman" w:cs="Times New Roman"/>
          <w:sz w:val="24"/>
          <w:szCs w:val="24"/>
          <w:lang w:val="de-DE"/>
        </w:rPr>
        <w:t xml:space="preserve"> a </w:t>
      </w:r>
      <w:proofErr w:type="spellStart"/>
      <w:r>
        <w:rPr>
          <w:rFonts w:ascii="Times New Roman" w:hAnsi="Times New Roman" w:cs="Times New Roman"/>
          <w:sz w:val="24"/>
          <w:szCs w:val="24"/>
          <w:lang w:val="de-DE"/>
        </w:rPr>
        <w:t>genre</w:t>
      </w:r>
      <w:proofErr w:type="spellEnd"/>
    </w:p>
    <w:p w:rsidR="001641FC" w:rsidRPr="00774301" w:rsidRDefault="00774301">
      <w:pPr>
        <w:pStyle w:val="ListParagraph"/>
        <w:numPr>
          <w:ilvl w:val="0"/>
          <w:numId w:val="1"/>
        </w:numPr>
        <w:tabs>
          <w:tab w:val="left" w:pos="420"/>
        </w:tabs>
        <w:rPr>
          <w:rFonts w:ascii="Times New Roman" w:hAnsi="Times New Roman" w:cs="Times New Roman"/>
          <w:sz w:val="24"/>
          <w:szCs w:val="24"/>
          <w:lang w:val="en-GB"/>
        </w:rPr>
      </w:pPr>
      <w:proofErr w:type="spellStart"/>
      <w:r w:rsidRPr="00774301">
        <w:rPr>
          <w:rFonts w:ascii="Times New Roman" w:hAnsi="Times New Roman" w:cs="Times New Roman"/>
          <w:sz w:val="24"/>
          <w:szCs w:val="24"/>
          <w:lang w:val="en-GB"/>
        </w:rPr>
        <w:t>Psychogeographical</w:t>
      </w:r>
      <w:proofErr w:type="spellEnd"/>
      <w:r w:rsidRPr="00774301">
        <w:rPr>
          <w:rFonts w:ascii="Times New Roman" w:hAnsi="Times New Roman" w:cs="Times New Roman"/>
          <w:sz w:val="24"/>
          <w:szCs w:val="24"/>
          <w:lang w:val="en-GB"/>
        </w:rPr>
        <w:t xml:space="preserve"> literary moments as a discursive method</w:t>
      </w:r>
    </w:p>
    <w:p w:rsidR="001641FC" w:rsidRDefault="00774301">
      <w:pPr>
        <w:pStyle w:val="ListParagraph"/>
        <w:numPr>
          <w:ilvl w:val="0"/>
          <w:numId w:val="1"/>
        </w:numPr>
        <w:tabs>
          <w:tab w:val="left" w:pos="420"/>
        </w:tabs>
        <w:rPr>
          <w:rFonts w:ascii="Times New Roman" w:hAnsi="Times New Roman" w:cs="Times New Roman"/>
          <w:sz w:val="24"/>
          <w:szCs w:val="24"/>
          <w:lang w:val="en-GB"/>
        </w:rPr>
      </w:pPr>
      <w:r>
        <w:rPr>
          <w:rFonts w:ascii="Times New Roman" w:hAnsi="Times New Roman" w:cs="Times New Roman"/>
          <w:sz w:val="24"/>
          <w:szCs w:val="24"/>
          <w:lang w:val="en-GB"/>
        </w:rPr>
        <w:t xml:space="preserve">Textual cues and cognitive stylistics in </w:t>
      </w:r>
      <w:proofErr w:type="spellStart"/>
      <w:r>
        <w:rPr>
          <w:rFonts w:ascii="Times New Roman" w:hAnsi="Times New Roman" w:cs="Times New Roman"/>
          <w:sz w:val="24"/>
          <w:szCs w:val="24"/>
          <w:lang w:val="en-GB"/>
        </w:rPr>
        <w:t>psychogeographical</w:t>
      </w:r>
      <w:proofErr w:type="spellEnd"/>
      <w:r>
        <w:rPr>
          <w:rFonts w:ascii="Times New Roman" w:hAnsi="Times New Roman" w:cs="Times New Roman"/>
          <w:sz w:val="24"/>
          <w:szCs w:val="24"/>
          <w:lang w:val="en-GB"/>
        </w:rPr>
        <w:t xml:space="preserve"> literary moments in contemporary works (1999 and beyond) as triggers of reader emotion</w:t>
      </w:r>
    </w:p>
    <w:p w:rsidR="001641FC" w:rsidRDefault="00774301">
      <w:pPr>
        <w:pStyle w:val="ListParagraph"/>
        <w:numPr>
          <w:ilvl w:val="0"/>
          <w:numId w:val="1"/>
        </w:numPr>
        <w:tabs>
          <w:tab w:val="left" w:pos="420"/>
        </w:tabs>
        <w:rPr>
          <w:rFonts w:ascii="Times New Roman" w:hAnsi="Times New Roman" w:cs="Times New Roman"/>
          <w:sz w:val="24"/>
          <w:szCs w:val="24"/>
          <w:lang w:val="en-GB"/>
        </w:rPr>
      </w:pPr>
      <w:r>
        <w:rPr>
          <w:rFonts w:ascii="Times New Roman" w:hAnsi="Times New Roman" w:cs="Times New Roman"/>
          <w:sz w:val="24"/>
          <w:szCs w:val="24"/>
          <w:lang w:val="en-GB"/>
        </w:rPr>
        <w:t xml:space="preserve">Effects of (embodied) metaphors in contemporary </w:t>
      </w:r>
      <w:proofErr w:type="spellStart"/>
      <w:r>
        <w:rPr>
          <w:rFonts w:ascii="Times New Roman" w:hAnsi="Times New Roman" w:cs="Times New Roman"/>
          <w:sz w:val="24"/>
          <w:szCs w:val="24"/>
          <w:lang w:val="en-GB"/>
        </w:rPr>
        <w:t>psychogeographical</w:t>
      </w:r>
      <w:proofErr w:type="spellEnd"/>
      <w:r>
        <w:rPr>
          <w:rFonts w:ascii="Times New Roman" w:hAnsi="Times New Roman" w:cs="Times New Roman"/>
          <w:sz w:val="24"/>
          <w:szCs w:val="24"/>
          <w:lang w:val="en-GB"/>
        </w:rPr>
        <w:t xml:space="preserve"> writings</w:t>
      </w:r>
    </w:p>
    <w:p w:rsidR="001641FC" w:rsidRDefault="00774301">
      <w:pPr>
        <w:pStyle w:val="ListParagraph"/>
        <w:numPr>
          <w:ilvl w:val="0"/>
          <w:numId w:val="1"/>
        </w:numPr>
        <w:tabs>
          <w:tab w:val="left" w:pos="420"/>
        </w:tabs>
        <w:rPr>
          <w:rFonts w:ascii="Times New Roman" w:hAnsi="Times New Roman" w:cs="Times New Roman"/>
          <w:sz w:val="24"/>
          <w:szCs w:val="24"/>
          <w:lang w:val="en-GB"/>
        </w:rPr>
      </w:pPr>
      <w:r>
        <w:rPr>
          <w:rFonts w:ascii="Times New Roman" w:hAnsi="Times New Roman" w:cs="Times New Roman"/>
          <w:sz w:val="24"/>
          <w:szCs w:val="24"/>
          <w:lang w:val="en-GB"/>
        </w:rPr>
        <w:t xml:space="preserve">Urban rhythms and politics in contemporary </w:t>
      </w:r>
      <w:proofErr w:type="spellStart"/>
      <w:r>
        <w:rPr>
          <w:rFonts w:ascii="Times New Roman" w:hAnsi="Times New Roman" w:cs="Times New Roman"/>
          <w:sz w:val="24"/>
          <w:szCs w:val="24"/>
          <w:lang w:val="en-GB"/>
        </w:rPr>
        <w:t>psychogeographical</w:t>
      </w:r>
      <w:proofErr w:type="spellEnd"/>
      <w:r>
        <w:rPr>
          <w:rFonts w:ascii="Times New Roman" w:hAnsi="Times New Roman" w:cs="Times New Roman"/>
          <w:sz w:val="24"/>
          <w:szCs w:val="24"/>
          <w:lang w:val="en-GB"/>
        </w:rPr>
        <w:t xml:space="preserve"> writings</w:t>
      </w:r>
    </w:p>
    <w:p w:rsidR="001641FC" w:rsidRDefault="00774301">
      <w:pPr>
        <w:pStyle w:val="ListParagraph"/>
        <w:numPr>
          <w:ilvl w:val="0"/>
          <w:numId w:val="1"/>
        </w:numPr>
        <w:tabs>
          <w:tab w:val="left" w:pos="420"/>
        </w:tabs>
        <w:rPr>
          <w:rFonts w:ascii="Times New Roman" w:hAnsi="Times New Roman" w:cs="Times New Roman"/>
          <w:sz w:val="24"/>
          <w:szCs w:val="24"/>
          <w:lang w:val="en-GB"/>
        </w:rPr>
      </w:pPr>
      <w:r>
        <w:rPr>
          <w:rFonts w:ascii="Times New Roman" w:hAnsi="Times New Roman" w:cs="Times New Roman"/>
          <w:sz w:val="24"/>
          <w:szCs w:val="24"/>
          <w:lang w:val="en-GB"/>
        </w:rPr>
        <w:t xml:space="preserve">Second-generation cognitive approaches (such as enactment and </w:t>
      </w:r>
      <w:proofErr w:type="spellStart"/>
      <w:r>
        <w:rPr>
          <w:rFonts w:ascii="Times New Roman" w:hAnsi="Times New Roman" w:cs="Times New Roman"/>
          <w:sz w:val="24"/>
          <w:szCs w:val="24"/>
          <w:lang w:val="en-GB"/>
        </w:rPr>
        <w:t>experientiality</w:t>
      </w:r>
      <w:proofErr w:type="spellEnd"/>
      <w:r>
        <w:rPr>
          <w:rFonts w:ascii="Times New Roman" w:hAnsi="Times New Roman" w:cs="Times New Roman"/>
          <w:sz w:val="24"/>
          <w:szCs w:val="24"/>
          <w:lang w:val="en-GB"/>
        </w:rPr>
        <w:t xml:space="preserve">) to </w:t>
      </w:r>
      <w:proofErr w:type="spellStart"/>
      <w:r>
        <w:rPr>
          <w:rFonts w:ascii="Times New Roman" w:hAnsi="Times New Roman" w:cs="Times New Roman"/>
          <w:sz w:val="24"/>
          <w:szCs w:val="24"/>
          <w:lang w:val="en-GB"/>
        </w:rPr>
        <w:t>psychogeographical</w:t>
      </w:r>
      <w:proofErr w:type="spellEnd"/>
      <w:r>
        <w:rPr>
          <w:rFonts w:ascii="Times New Roman" w:hAnsi="Times New Roman" w:cs="Times New Roman"/>
          <w:sz w:val="24"/>
          <w:szCs w:val="24"/>
          <w:lang w:val="en-GB"/>
        </w:rPr>
        <w:t xml:space="preserve"> writings</w:t>
      </w:r>
    </w:p>
    <w:p w:rsidR="001641FC" w:rsidRDefault="00774301">
      <w:pPr>
        <w:pStyle w:val="ListParagraph"/>
        <w:numPr>
          <w:ilvl w:val="0"/>
          <w:numId w:val="1"/>
        </w:numPr>
        <w:tabs>
          <w:tab w:val="left" w:pos="420"/>
        </w:tabs>
        <w:rPr>
          <w:rFonts w:ascii="Times New Roman" w:hAnsi="Times New Roman" w:cs="Times New Roman"/>
          <w:sz w:val="24"/>
          <w:szCs w:val="24"/>
          <w:lang w:val="en-GB"/>
        </w:rPr>
      </w:pPr>
      <w:r>
        <w:rPr>
          <w:rFonts w:ascii="Times New Roman" w:hAnsi="Times New Roman" w:cs="Times New Roman"/>
          <w:sz w:val="24"/>
          <w:szCs w:val="24"/>
          <w:lang w:val="en-GB"/>
        </w:rPr>
        <w:t>Walking-writing of the self and the imagination/fantasizing of (urban) space</w:t>
      </w:r>
    </w:p>
    <w:p w:rsidR="001641FC" w:rsidRDefault="00774301">
      <w:pPr>
        <w:pStyle w:val="ListParagraph"/>
        <w:numPr>
          <w:ilvl w:val="0"/>
          <w:numId w:val="1"/>
        </w:numPr>
        <w:tabs>
          <w:tab w:val="left" w:pos="420"/>
        </w:tabs>
        <w:rPr>
          <w:rFonts w:ascii="Times New Roman" w:hAnsi="Times New Roman" w:cs="Times New Roman"/>
          <w:sz w:val="24"/>
          <w:szCs w:val="24"/>
          <w:lang w:val="en-GB"/>
        </w:rPr>
      </w:pPr>
      <w:r>
        <w:rPr>
          <w:rFonts w:ascii="Times New Roman" w:hAnsi="Times New Roman" w:cs="Times New Roman"/>
          <w:sz w:val="24"/>
          <w:szCs w:val="24"/>
          <w:lang w:val="en-GB"/>
        </w:rPr>
        <w:t xml:space="preserve">Representation of the </w:t>
      </w:r>
      <w:proofErr w:type="spellStart"/>
      <w:r>
        <w:rPr>
          <w:rFonts w:ascii="Times New Roman" w:hAnsi="Times New Roman" w:cs="Times New Roman"/>
          <w:sz w:val="24"/>
          <w:szCs w:val="24"/>
          <w:lang w:val="en-GB"/>
        </w:rPr>
        <w:t>Thirdspace</w:t>
      </w:r>
      <w:proofErr w:type="spellEnd"/>
      <w:r>
        <w:rPr>
          <w:rFonts w:ascii="Times New Roman" w:hAnsi="Times New Roman" w:cs="Times New Roman"/>
          <w:sz w:val="24"/>
          <w:szCs w:val="24"/>
          <w:lang w:val="en-GB"/>
        </w:rPr>
        <w:t xml:space="preserve"> in </w:t>
      </w:r>
      <w:proofErr w:type="spellStart"/>
      <w:r>
        <w:rPr>
          <w:rFonts w:ascii="Times New Roman" w:hAnsi="Times New Roman" w:cs="Times New Roman"/>
          <w:sz w:val="24"/>
          <w:szCs w:val="24"/>
          <w:lang w:val="en-GB"/>
        </w:rPr>
        <w:t>psychogeographical</w:t>
      </w:r>
      <w:proofErr w:type="spellEnd"/>
      <w:r>
        <w:rPr>
          <w:rFonts w:ascii="Times New Roman" w:hAnsi="Times New Roman" w:cs="Times New Roman"/>
          <w:sz w:val="24"/>
          <w:szCs w:val="24"/>
          <w:lang w:val="en-GB"/>
        </w:rPr>
        <w:t xml:space="preserve"> writings</w:t>
      </w:r>
    </w:p>
    <w:p w:rsidR="001641FC" w:rsidRDefault="00774301">
      <w:pPr>
        <w:pStyle w:val="ListParagraph"/>
        <w:numPr>
          <w:ilvl w:val="0"/>
          <w:numId w:val="1"/>
        </w:numPr>
        <w:tabs>
          <w:tab w:val="left" w:pos="420"/>
        </w:tabs>
        <w:rPr>
          <w:rFonts w:ascii="Times New Roman" w:hAnsi="Times New Roman" w:cs="Times New Roman"/>
          <w:sz w:val="24"/>
          <w:szCs w:val="24"/>
          <w:lang w:val="en-GB"/>
        </w:rPr>
      </w:pPr>
      <w:r>
        <w:rPr>
          <w:rFonts w:ascii="Times New Roman" w:hAnsi="Times New Roman" w:cs="Times New Roman"/>
          <w:sz w:val="24"/>
          <w:szCs w:val="24"/>
          <w:lang w:val="en-GB"/>
        </w:rPr>
        <w:t xml:space="preserve">Effects of contemporary </w:t>
      </w:r>
      <w:proofErr w:type="spellStart"/>
      <w:r>
        <w:rPr>
          <w:rFonts w:ascii="Times New Roman" w:hAnsi="Times New Roman" w:cs="Times New Roman"/>
          <w:sz w:val="24"/>
          <w:szCs w:val="24"/>
          <w:lang w:val="en-GB"/>
        </w:rPr>
        <w:t>psychogeography</w:t>
      </w:r>
      <w:proofErr w:type="spellEnd"/>
      <w:r>
        <w:rPr>
          <w:rFonts w:ascii="Times New Roman" w:hAnsi="Times New Roman" w:cs="Times New Roman"/>
          <w:sz w:val="24"/>
          <w:szCs w:val="24"/>
          <w:lang w:val="en-GB"/>
        </w:rPr>
        <w:t xml:space="preserve"> on ideology</w:t>
      </w:r>
    </w:p>
    <w:p w:rsidR="001641FC" w:rsidRDefault="00774301">
      <w:pPr>
        <w:pStyle w:val="ListParagraph"/>
        <w:numPr>
          <w:ilvl w:val="0"/>
          <w:numId w:val="1"/>
        </w:numPr>
        <w:tabs>
          <w:tab w:val="left" w:pos="420"/>
        </w:tabs>
        <w:rPr>
          <w:rFonts w:ascii="Times New Roman" w:hAnsi="Times New Roman" w:cs="Times New Roman"/>
          <w:sz w:val="24"/>
          <w:szCs w:val="24"/>
          <w:lang w:val="de-DE"/>
        </w:rPr>
      </w:pPr>
      <w:proofErr w:type="spellStart"/>
      <w:r>
        <w:rPr>
          <w:rFonts w:ascii="Times New Roman" w:hAnsi="Times New Roman" w:cs="Times New Roman"/>
          <w:sz w:val="24"/>
          <w:szCs w:val="24"/>
          <w:lang w:val="de-DE"/>
        </w:rPr>
        <w:t>Lived</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spaces</w:t>
      </w:r>
      <w:proofErr w:type="spellEnd"/>
      <w:r>
        <w:rPr>
          <w:rFonts w:ascii="Times New Roman" w:hAnsi="Times New Roman" w:cs="Times New Roman"/>
          <w:sz w:val="24"/>
          <w:szCs w:val="24"/>
          <w:lang w:val="de-DE"/>
        </w:rPr>
        <w:t xml:space="preserve"> versus urban </w:t>
      </w:r>
      <w:proofErr w:type="spellStart"/>
      <w:r>
        <w:rPr>
          <w:rFonts w:ascii="Times New Roman" w:hAnsi="Times New Roman" w:cs="Times New Roman"/>
          <w:sz w:val="24"/>
          <w:szCs w:val="24"/>
          <w:lang w:val="de-DE"/>
        </w:rPr>
        <w:t>programmes</w:t>
      </w:r>
      <w:proofErr w:type="spellEnd"/>
    </w:p>
    <w:p w:rsidR="001641FC" w:rsidRDefault="00774301">
      <w:pPr>
        <w:pStyle w:val="ListParagraph"/>
        <w:numPr>
          <w:ilvl w:val="0"/>
          <w:numId w:val="1"/>
        </w:numPr>
        <w:tabs>
          <w:tab w:val="left" w:pos="420"/>
        </w:tabs>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Representation and effects of urban designs, cognitive processes, and triggered experiences in </w:t>
      </w:r>
      <w:proofErr w:type="spellStart"/>
      <w:r>
        <w:rPr>
          <w:rFonts w:ascii="Times New Roman" w:hAnsi="Times New Roman" w:cs="Times New Roman"/>
          <w:sz w:val="24"/>
          <w:szCs w:val="24"/>
          <w:lang w:val="en-GB"/>
        </w:rPr>
        <w:t>psychogeographical</w:t>
      </w:r>
      <w:proofErr w:type="spellEnd"/>
      <w:r>
        <w:rPr>
          <w:rFonts w:ascii="Times New Roman" w:hAnsi="Times New Roman" w:cs="Times New Roman"/>
          <w:sz w:val="24"/>
          <w:szCs w:val="24"/>
          <w:lang w:val="en-GB"/>
        </w:rPr>
        <w:t xml:space="preserve"> literary moments</w:t>
      </w:r>
    </w:p>
    <w:p w:rsidR="001641FC" w:rsidRDefault="00774301">
      <w:pPr>
        <w:pStyle w:val="ListParagraph"/>
        <w:numPr>
          <w:ilvl w:val="0"/>
          <w:numId w:val="1"/>
        </w:numPr>
        <w:tabs>
          <w:tab w:val="left" w:pos="420"/>
        </w:tabs>
        <w:rPr>
          <w:rFonts w:ascii="Times New Roman" w:hAnsi="Times New Roman" w:cs="Times New Roman"/>
          <w:sz w:val="24"/>
          <w:szCs w:val="24"/>
          <w:lang w:val="en-GB"/>
        </w:rPr>
      </w:pPr>
      <w:proofErr w:type="spellStart"/>
      <w:r>
        <w:rPr>
          <w:rFonts w:ascii="Times New Roman" w:hAnsi="Times New Roman" w:cs="Times New Roman"/>
          <w:sz w:val="24"/>
          <w:szCs w:val="24"/>
          <w:lang w:val="en-GB"/>
        </w:rPr>
        <w:t>Psychogeographical</w:t>
      </w:r>
      <w:proofErr w:type="spellEnd"/>
      <w:r>
        <w:rPr>
          <w:rFonts w:ascii="Times New Roman" w:hAnsi="Times New Roman" w:cs="Times New Roman"/>
          <w:sz w:val="24"/>
          <w:szCs w:val="24"/>
          <w:lang w:val="en-GB"/>
        </w:rPr>
        <w:t xml:space="preserve"> walks in urban spaces (Pamplona)</w:t>
      </w:r>
    </w:p>
    <w:p w:rsidR="001641FC" w:rsidRDefault="00774301">
      <w:pPr>
        <w:pStyle w:val="ListParagraph"/>
        <w:numPr>
          <w:ilvl w:val="0"/>
          <w:numId w:val="1"/>
        </w:numPr>
        <w:tabs>
          <w:tab w:val="left" w:pos="420"/>
        </w:tabs>
        <w:rPr>
          <w:rFonts w:ascii="Times New Roman" w:hAnsi="Times New Roman" w:cs="Times New Roman"/>
          <w:sz w:val="24"/>
          <w:szCs w:val="24"/>
          <w:lang w:val="en-GB"/>
        </w:rPr>
      </w:pPr>
      <w:r>
        <w:rPr>
          <w:rFonts w:ascii="Times New Roman" w:hAnsi="Times New Roman" w:cs="Times New Roman"/>
          <w:sz w:val="24"/>
          <w:szCs w:val="24"/>
          <w:lang w:val="en-GB"/>
        </w:rPr>
        <w:t>Wordless histories: Walking as practical narration</w:t>
      </w:r>
    </w:p>
    <w:p w:rsidR="001641FC" w:rsidRDefault="001641FC">
      <w:pPr>
        <w:pStyle w:val="ListParagraph"/>
        <w:tabs>
          <w:tab w:val="left" w:pos="420"/>
        </w:tabs>
        <w:ind w:left="0"/>
        <w:rPr>
          <w:rFonts w:ascii="Times New Roman" w:hAnsi="Times New Roman" w:cs="Times New Roman"/>
          <w:sz w:val="24"/>
          <w:szCs w:val="24"/>
          <w:lang w:val="en-GB"/>
        </w:rPr>
      </w:pPr>
    </w:p>
    <w:p w:rsidR="001641FC" w:rsidRDefault="00774301">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Other topics that are related to </w:t>
      </w:r>
      <w:proofErr w:type="spellStart"/>
      <w:r>
        <w:rPr>
          <w:rFonts w:ascii="Times New Roman" w:hAnsi="Times New Roman" w:cs="Times New Roman"/>
          <w:sz w:val="24"/>
          <w:szCs w:val="24"/>
          <w:lang w:val="en-GB"/>
        </w:rPr>
        <w:t>psychogeography</w:t>
      </w:r>
      <w:proofErr w:type="spellEnd"/>
      <w:r>
        <w:rPr>
          <w:rFonts w:ascii="Times New Roman" w:hAnsi="Times New Roman" w:cs="Times New Roman"/>
          <w:sz w:val="24"/>
          <w:szCs w:val="24"/>
          <w:lang w:val="en-GB"/>
        </w:rPr>
        <w:t xml:space="preserve"> and the concerns of this panel are also welcomed.</w:t>
      </w:r>
    </w:p>
    <w:p w:rsidR="001641FC" w:rsidRDefault="00774301">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If you are interested in joining the panel, please contact </w:t>
      </w:r>
      <w:r w:rsidRPr="00E7438A">
        <w:rPr>
          <w:rFonts w:ascii="Times New Roman" w:hAnsi="Times New Roman" w:cs="Times New Roman"/>
          <w:b/>
          <w:sz w:val="24"/>
          <w:szCs w:val="24"/>
          <w:lang w:val="en-GB"/>
        </w:rPr>
        <w:t>Kai Tan</w:t>
      </w:r>
      <w:r>
        <w:rPr>
          <w:rFonts w:ascii="Times New Roman" w:hAnsi="Times New Roman" w:cs="Times New Roman"/>
          <w:sz w:val="24"/>
          <w:szCs w:val="24"/>
          <w:lang w:val="en-GB"/>
        </w:rPr>
        <w:t xml:space="preserve"> </w:t>
      </w:r>
      <w:hyperlink r:id="rId6" w:history="1">
        <w:r>
          <w:rPr>
            <w:rStyle w:val="Hyperlink"/>
            <w:rFonts w:ascii="Times New Roman" w:hAnsi="Times New Roman" w:cs="Times New Roman"/>
            <w:sz w:val="24"/>
            <w:szCs w:val="24"/>
            <w:lang w:val="en-GB"/>
          </w:rPr>
          <w:t>(kai.tan@ifaar.rwth-aachen.de)</w:t>
        </w:r>
      </w:hyperlink>
      <w:r>
        <w:rPr>
          <w:rFonts w:ascii="Times New Roman" w:hAnsi="Times New Roman" w:cs="Times New Roman"/>
          <w:sz w:val="24"/>
          <w:szCs w:val="24"/>
          <w:lang w:val="en-GB"/>
        </w:rPr>
        <w:t xml:space="preserve"> with a short description of your proposed paper by </w:t>
      </w:r>
      <w:r>
        <w:rPr>
          <w:rFonts w:ascii="Times New Roman" w:hAnsi="Times New Roman" w:cs="Times New Roman"/>
          <w:b/>
          <w:sz w:val="24"/>
          <w:szCs w:val="24"/>
          <w:u w:val="single"/>
          <w:lang w:val="en-GB"/>
        </w:rPr>
        <w:t>31 July 2018 (Tuesday)</w:t>
      </w:r>
      <w:r>
        <w:rPr>
          <w:rFonts w:ascii="Times New Roman" w:hAnsi="Times New Roman" w:cs="Times New Roman"/>
          <w:sz w:val="24"/>
          <w:szCs w:val="24"/>
          <w:lang w:val="en-GB"/>
        </w:rPr>
        <w:t>.</w:t>
      </w:r>
    </w:p>
    <w:sectPr w:rsidR="001641FC" w:rsidSect="00B96FB0">
      <w:pgSz w:w="11906" w:h="16838"/>
      <w:pgMar w:top="1276" w:right="1800" w:bottom="851"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1517C3"/>
    <w:multiLevelType w:val="multilevel"/>
    <w:tmpl w:val="531517C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420"/>
  <w:hyphenationZone w:val="425"/>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69F751A"/>
    <w:rsid w:val="00033526"/>
    <w:rsid w:val="000607B8"/>
    <w:rsid w:val="000801AF"/>
    <w:rsid w:val="00127AEF"/>
    <w:rsid w:val="001641FC"/>
    <w:rsid w:val="00181493"/>
    <w:rsid w:val="00213B3F"/>
    <w:rsid w:val="00262210"/>
    <w:rsid w:val="00450C1D"/>
    <w:rsid w:val="00700DB9"/>
    <w:rsid w:val="00774301"/>
    <w:rsid w:val="007E55BD"/>
    <w:rsid w:val="008044E0"/>
    <w:rsid w:val="008C2252"/>
    <w:rsid w:val="00975B53"/>
    <w:rsid w:val="00B213BF"/>
    <w:rsid w:val="00B9162A"/>
    <w:rsid w:val="00B96FB0"/>
    <w:rsid w:val="00C01DB0"/>
    <w:rsid w:val="00C75B13"/>
    <w:rsid w:val="00CA02E9"/>
    <w:rsid w:val="00CA6133"/>
    <w:rsid w:val="00D26C22"/>
    <w:rsid w:val="00D84D05"/>
    <w:rsid w:val="00DF74C3"/>
    <w:rsid w:val="00E536D9"/>
    <w:rsid w:val="00E7438A"/>
    <w:rsid w:val="00FA5FF4"/>
    <w:rsid w:val="00FC57B0"/>
    <w:rsid w:val="014D03E2"/>
    <w:rsid w:val="03910C5C"/>
    <w:rsid w:val="03AE1C48"/>
    <w:rsid w:val="085F0154"/>
    <w:rsid w:val="0CE023FF"/>
    <w:rsid w:val="0D93300E"/>
    <w:rsid w:val="0E933DB0"/>
    <w:rsid w:val="0F2E48E5"/>
    <w:rsid w:val="0FFE4259"/>
    <w:rsid w:val="11A65D7F"/>
    <w:rsid w:val="11C40D32"/>
    <w:rsid w:val="11FF4B45"/>
    <w:rsid w:val="163E5582"/>
    <w:rsid w:val="16C4678E"/>
    <w:rsid w:val="18442C93"/>
    <w:rsid w:val="18F4424C"/>
    <w:rsid w:val="19937DA9"/>
    <w:rsid w:val="1AF44FDD"/>
    <w:rsid w:val="22213AF6"/>
    <w:rsid w:val="286D41A7"/>
    <w:rsid w:val="29944383"/>
    <w:rsid w:val="29DB0C7D"/>
    <w:rsid w:val="2B47515C"/>
    <w:rsid w:val="2E2C6EB0"/>
    <w:rsid w:val="319D2983"/>
    <w:rsid w:val="369F751A"/>
    <w:rsid w:val="3BBE0970"/>
    <w:rsid w:val="3BE94093"/>
    <w:rsid w:val="3C7B792E"/>
    <w:rsid w:val="3DC10A99"/>
    <w:rsid w:val="409F5516"/>
    <w:rsid w:val="423B7282"/>
    <w:rsid w:val="441B739D"/>
    <w:rsid w:val="4B2F3D4E"/>
    <w:rsid w:val="4C161CF4"/>
    <w:rsid w:val="4CB75CFB"/>
    <w:rsid w:val="4ED7161D"/>
    <w:rsid w:val="51515EAA"/>
    <w:rsid w:val="52750B48"/>
    <w:rsid w:val="53065460"/>
    <w:rsid w:val="56D35685"/>
    <w:rsid w:val="5A881E79"/>
    <w:rsid w:val="5CD42E38"/>
    <w:rsid w:val="5D0C4E95"/>
    <w:rsid w:val="5EB5519A"/>
    <w:rsid w:val="5FD7621C"/>
    <w:rsid w:val="685E4B66"/>
    <w:rsid w:val="68901ED8"/>
    <w:rsid w:val="697E5B13"/>
    <w:rsid w:val="69E154FA"/>
    <w:rsid w:val="6F057CDF"/>
    <w:rsid w:val="73076098"/>
    <w:rsid w:val="78C408DE"/>
    <w:rsid w:val="795924CF"/>
    <w:rsid w:val="7E8512DD"/>
    <w:rsid w:val="7F522CDA"/>
    <w:rsid w:val="7F6114C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A374DC0-5FC7-43C1-ACC1-980F32432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FB0"/>
    <w:rPr>
      <w:rFonts w:asciiTheme="minorHAnsi" w:eastAsiaTheme="minorEastAsia" w:hAnsiTheme="minorHAnsi" w:cstheme="minorBidi"/>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96FB0"/>
    <w:rPr>
      <w:color w:val="0000FF"/>
      <w:u w:val="single"/>
    </w:rPr>
  </w:style>
  <w:style w:type="paragraph" w:styleId="ListParagraph">
    <w:name w:val="List Paragraph"/>
    <w:basedOn w:val="Normal"/>
    <w:uiPriority w:val="99"/>
    <w:rsid w:val="00B96F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ai.tan@ifaar.rwth-aachen.d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430</Words>
  <Characters>3492</Characters>
  <Application>Microsoft Office Word</Application>
  <DocSecurity>0</DocSecurity>
  <Lines>29</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dc:creator>
  <cp:lastModifiedBy>Lappela, Anni I</cp:lastModifiedBy>
  <cp:revision>2</cp:revision>
  <dcterms:created xsi:type="dcterms:W3CDTF">2018-07-10T08:26:00Z</dcterms:created>
  <dcterms:modified xsi:type="dcterms:W3CDTF">2018-07-10T08:26:00Z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1033-10.2.0.6080</vt:lpwstr>
  </property>
</Properties>
</file>