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239" w:rsidRDefault="00214568">
      <w:bookmarkStart w:id="0" w:name="_GoBack"/>
      <w:bookmarkEnd w:id="0"/>
      <w:r>
        <w:t>Kynä ja kone</w:t>
      </w:r>
    </w:p>
    <w:p w:rsidR="00214568" w:rsidRDefault="00214568">
      <w:r>
        <w:t>Kirjastot digitaalisessa maailmassa 22.9.2016</w:t>
      </w:r>
    </w:p>
    <w:p w:rsidR="00214568" w:rsidRDefault="00214568"/>
    <w:p w:rsidR="00214568" w:rsidRDefault="00214568" w:rsidP="00214568">
      <w:r>
        <w:t>Kimmo Tuomisen alustuksen pohjalta nostettiin esiin seuraavia teemoja:</w:t>
      </w:r>
    </w:p>
    <w:p w:rsidR="00214568" w:rsidRDefault="00214568" w:rsidP="00214568"/>
    <w:p w:rsidR="00214568" w:rsidRDefault="00214568" w:rsidP="00214568">
      <w:pPr>
        <w:pStyle w:val="ListParagraph"/>
        <w:numPr>
          <w:ilvl w:val="0"/>
          <w:numId w:val="2"/>
        </w:numPr>
      </w:pPr>
      <w:r>
        <w:t>Suurin ongelma on, että ihmiset eivät tiedä, mitä aineistoja on ja millaisia palveluja kirjastot tarjoavat.</w:t>
      </w:r>
    </w:p>
    <w:p w:rsidR="00214568" w:rsidRDefault="00214568">
      <w:r>
        <w:t>Ratkaisuja: Kirjasto perehdyttämiskoulutus uusille opiskelijoille mutta ajantasaista uutta tietoa myös työssä oleville opettajille ja tutkijoille. laitokset huolehtivat siitä, että niissä hankitaan tietoa ja tarjotaan systemaattisesti kaikille opiskelijoille ja opettajille. Onnellisinta olisi, jos kirjaston tarjoamat palvelut kytkettäisiin omiin opiskeluihin, jolloin opiskelija olisi motivoinut omaksumaan ja hyödyntämään. Ei siis yleiskoulutusta.</w:t>
      </w:r>
    </w:p>
    <w:p w:rsidR="00214568" w:rsidRDefault="00214568"/>
    <w:p w:rsidR="00214568" w:rsidRDefault="00214568" w:rsidP="00214568">
      <w:pPr>
        <w:pStyle w:val="ListParagraph"/>
        <w:numPr>
          <w:ilvl w:val="0"/>
          <w:numId w:val="2"/>
        </w:numPr>
      </w:pPr>
      <w:r>
        <w:t>Aineistojen yhdistäminen. Voiko kirjasto tarjota koosteita jonkin alan (aihepiirin, ongelman, henkilön, koulukunnan tms.) julkaisuista?</w:t>
      </w:r>
    </w:p>
    <w:p w:rsidR="00214568" w:rsidRDefault="00214568" w:rsidP="00214568"/>
    <w:p w:rsidR="00214568" w:rsidRDefault="00214568" w:rsidP="00214568">
      <w:pPr>
        <w:pStyle w:val="ListParagraph"/>
        <w:numPr>
          <w:ilvl w:val="0"/>
          <w:numId w:val="2"/>
        </w:numPr>
      </w:pPr>
      <w:r>
        <w:t>Miten suomen- ja ruotsinkielinen tieteellinen julkaiseminen turvataan? Miten kirjastot ja kotimaiset tiedekustantajat voivat toimia yhdessä tässä?</w:t>
      </w:r>
    </w:p>
    <w:p w:rsidR="00214568" w:rsidRDefault="00214568" w:rsidP="00214568">
      <w:pPr>
        <w:pStyle w:val="ListParagraph"/>
      </w:pPr>
    </w:p>
    <w:p w:rsidR="00214568" w:rsidRDefault="00214568" w:rsidP="00214568">
      <w:r>
        <w:t>Ratkaisu: Nyt on Gaudeamuksen, Suomalaisen Kirjallisuuden Seuran ja Helsingin yliopiston kirjaston yhteishankkeita tiedon avoimuudessa. Odotellaan kokemuksia ja tuloksia.</w:t>
      </w:r>
    </w:p>
    <w:p w:rsidR="00214568" w:rsidRDefault="00214568" w:rsidP="00214568"/>
    <w:p w:rsidR="00214568" w:rsidRDefault="00214568" w:rsidP="00214568">
      <w:pPr>
        <w:pStyle w:val="ListParagraph"/>
        <w:numPr>
          <w:ilvl w:val="0"/>
          <w:numId w:val="2"/>
        </w:numPr>
      </w:pPr>
      <w:r>
        <w:t>Tekniset sovellukset: miten tuetaan kirjaston aineistojen käyttöä kaikilla laitteilla?</w:t>
      </w:r>
    </w:p>
    <w:p w:rsidR="00214568" w:rsidRDefault="00214568" w:rsidP="00214568">
      <w:pPr>
        <w:pStyle w:val="ListParagraph"/>
      </w:pPr>
    </w:p>
    <w:p w:rsidR="00214568" w:rsidRDefault="00214568" w:rsidP="00214568">
      <w:pPr>
        <w:pStyle w:val="ListParagraph"/>
        <w:numPr>
          <w:ilvl w:val="0"/>
          <w:numId w:val="2"/>
        </w:numPr>
      </w:pPr>
      <w:r>
        <w:t>On paljon aineistoja ja julkaisuja, jotka eivät ole lineaarista tekstiä. Miten tällaisella kartalla tai suurella lakanalla voi navigoida nykylaitteilla ja –ohjelmilla?</w:t>
      </w:r>
    </w:p>
    <w:p w:rsidR="00214568" w:rsidRDefault="00214568" w:rsidP="00214568">
      <w:pPr>
        <w:pStyle w:val="ListParagraph"/>
      </w:pPr>
    </w:p>
    <w:p w:rsidR="00214568" w:rsidRDefault="00214568" w:rsidP="00214568">
      <w:pPr>
        <w:pStyle w:val="ListParagraph"/>
        <w:numPr>
          <w:ilvl w:val="0"/>
          <w:numId w:val="2"/>
        </w:numPr>
      </w:pPr>
      <w:r>
        <w:t>Voiko kirjat linkittää Moodleen? Voi. Ei ole tekijänoikeus esteenä.</w:t>
      </w:r>
    </w:p>
    <w:p w:rsidR="00214568" w:rsidRDefault="00214568" w:rsidP="00214568">
      <w:pPr>
        <w:pStyle w:val="ListParagraph"/>
      </w:pPr>
    </w:p>
    <w:p w:rsidR="00214568" w:rsidRDefault="00214568" w:rsidP="00214568">
      <w:pPr>
        <w:pStyle w:val="ListParagraph"/>
        <w:numPr>
          <w:ilvl w:val="0"/>
          <w:numId w:val="2"/>
        </w:numPr>
      </w:pPr>
      <w:r>
        <w:t>Miten tuetaan tiedon avoimuutta? Avoimuus lisää näkyvyyttä ja vaikuttavuutta.</w:t>
      </w:r>
    </w:p>
    <w:p w:rsidR="00214568" w:rsidRDefault="00214568" w:rsidP="00214568">
      <w:r>
        <w:t xml:space="preserve"> </w:t>
      </w:r>
    </w:p>
    <w:p w:rsidR="00214568" w:rsidRDefault="00214568" w:rsidP="00214568">
      <w:r>
        <w:t>Ratkaisu: Opetusministeriön hanke Avoin tiede ja tutkimus (ATT) pohtii juuri tätä ja tekee suosituksia. Seuratkaa ministeriön sivustoa ja kommentoikaa.</w:t>
      </w:r>
    </w:p>
    <w:p w:rsidR="00214568" w:rsidRDefault="00214568" w:rsidP="00214568">
      <w:r>
        <w:t xml:space="preserve">Kirjasto </w:t>
      </w:r>
      <w:r w:rsidR="00E31EF3">
        <w:t>on mukana avoimissa hankkeissa:</w:t>
      </w:r>
    </w:p>
    <w:p w:rsidR="00E31EF3" w:rsidRDefault="00E31EF3" w:rsidP="00E31EF3">
      <w:pPr>
        <w:pStyle w:val="ListParagraph"/>
        <w:numPr>
          <w:ilvl w:val="0"/>
          <w:numId w:val="3"/>
        </w:numPr>
      </w:pPr>
      <w:r>
        <w:t>Rinnakkaistallennusarkisto Helda</w:t>
      </w:r>
    </w:p>
    <w:p w:rsidR="00E31EF3" w:rsidRDefault="00E31EF3" w:rsidP="00E31EF3">
      <w:pPr>
        <w:pStyle w:val="ListParagraph"/>
        <w:numPr>
          <w:ilvl w:val="0"/>
          <w:numId w:val="3"/>
        </w:numPr>
      </w:pPr>
      <w:r>
        <w:t xml:space="preserve">Knowledge Unlatched: kirjastot muodostavat konsortioita, jotka maksavat monografioita avoimiksi. </w:t>
      </w:r>
    </w:p>
    <w:p w:rsidR="00E31EF3" w:rsidRDefault="00E31EF3" w:rsidP="00E31EF3">
      <w:pPr>
        <w:pStyle w:val="ListParagraph"/>
        <w:numPr>
          <w:ilvl w:val="0"/>
          <w:numId w:val="3"/>
        </w:numPr>
      </w:pPr>
      <w:r>
        <w:lastRenderedPageBreak/>
        <w:t>Kirjastokonsortio Alexandria: suomalaisen avoimen julkaisemisen hanke (SKS, Gaudeamus, Helsingin yliopiston kirjasto)</w:t>
      </w:r>
    </w:p>
    <w:p w:rsidR="00E31EF3" w:rsidRDefault="00E31EF3" w:rsidP="00E31EF3"/>
    <w:p w:rsidR="00E31EF3" w:rsidRDefault="00E31EF3" w:rsidP="00E31EF3">
      <w:r>
        <w:t>Kirjaston palveluja</w:t>
      </w:r>
    </w:p>
    <w:p w:rsidR="00E31EF3" w:rsidRDefault="00E31EF3" w:rsidP="00E31EF3">
      <w:r>
        <w:t>Book Navigator: virtuaalinen uutuushylly, josta voi etsiä tieteenalojen ja hakusanojen mukaan teoksia.</w:t>
      </w:r>
    </w:p>
    <w:p w:rsidR="00E31EF3" w:rsidRDefault="001727DF" w:rsidP="00E31EF3">
      <w:hyperlink r:id="rId5" w:history="1">
        <w:r w:rsidR="00E31EF3" w:rsidRPr="00A65595">
          <w:rPr>
            <w:rStyle w:val="Hyperlink"/>
          </w:rPr>
          <w:t>https://www.terkko.helsinki.fi/booknavigator/</w:t>
        </w:r>
      </w:hyperlink>
    </w:p>
    <w:p w:rsidR="00E31EF3" w:rsidRDefault="00E31EF3" w:rsidP="00E31EF3">
      <w:r>
        <w:t>Research Guides: tutkijalle apuneuvoja julkaisemiseen, aineistojen tallennukseen, tekijänoikeuteen yms. liittyvissä kysymyksissä</w:t>
      </w:r>
    </w:p>
    <w:p w:rsidR="00E31EF3" w:rsidRDefault="001727DF" w:rsidP="00E31EF3">
      <w:hyperlink r:id="rId6" w:history="1">
        <w:r w:rsidR="00E31EF3" w:rsidRPr="00A65595">
          <w:rPr>
            <w:rStyle w:val="Hyperlink"/>
          </w:rPr>
          <w:t>http://libraryguides.helsinki.fi/</w:t>
        </w:r>
      </w:hyperlink>
    </w:p>
    <w:p w:rsidR="00E31EF3" w:rsidRDefault="00E31EF3" w:rsidP="00E31EF3"/>
    <w:p w:rsidR="00E31EF3" w:rsidRDefault="00E31EF3" w:rsidP="00E31EF3">
      <w:r>
        <w:t>Muita</w:t>
      </w:r>
    </w:p>
    <w:p w:rsidR="00E31EF3" w:rsidRDefault="00E31EF3" w:rsidP="00E31EF3">
      <w:r>
        <w:t>Europeana: Euroopan maiden kansalliskirjastojen yhteinen portaali</w:t>
      </w:r>
    </w:p>
    <w:p w:rsidR="00E31EF3" w:rsidRDefault="00E31EF3" w:rsidP="00E31EF3">
      <w:r>
        <w:t>OpenAire: avoimen julkaisemisen portaali</w:t>
      </w:r>
    </w:p>
    <w:p w:rsidR="00E31EF3" w:rsidRDefault="00E31EF3" w:rsidP="00E31EF3">
      <w:r>
        <w:t>Finna: Suomalaisten yliopistojen kirjastojen yhteinen portaali</w:t>
      </w:r>
    </w:p>
    <w:p w:rsidR="00E31EF3" w:rsidRDefault="00E31EF3" w:rsidP="00E31EF3">
      <w:r>
        <w:t>Helda: Helsingin yliopiston rinnakkaistallennusarkisto (rehtorin päätös v. 2009 kehottaa tallentamaan tänne embargoajan jälkeen julkaisut)</w:t>
      </w:r>
    </w:p>
    <w:p w:rsidR="00E31EF3" w:rsidRDefault="00E31EF3" w:rsidP="00E31EF3"/>
    <w:p w:rsidR="00E31EF3" w:rsidRDefault="00E31EF3" w:rsidP="00E31EF3">
      <w:r>
        <w:t>Sosiaalinen media</w:t>
      </w:r>
    </w:p>
    <w:p w:rsidR="00E31EF3" w:rsidRDefault="00E31EF3" w:rsidP="00E31EF3">
      <w:r>
        <w:t>LinkedIn</w:t>
      </w:r>
    </w:p>
    <w:p w:rsidR="00E31EF3" w:rsidRDefault="00E31EF3" w:rsidP="00E31EF3">
      <w:r>
        <w:t>ResearchGate</w:t>
      </w:r>
    </w:p>
    <w:p w:rsidR="00E31EF3" w:rsidRDefault="00E31EF3" w:rsidP="00E31EF3">
      <w:r>
        <w:t>Academia.edu</w:t>
      </w:r>
    </w:p>
    <w:p w:rsidR="00E31EF3" w:rsidRDefault="00E31EF3" w:rsidP="00E31EF3">
      <w:r>
        <w:t>Välineitä tutkijoiden verkottumiseen ja yhteistyöhön. Ei toimi rinnakkaistallennuspaikkana, sillä ei tarjoa pitkäaikaissäilytystä. Täytyy tarkistaa, onko tallennus kustannussopimuksen mukaista.</w:t>
      </w:r>
    </w:p>
    <w:p w:rsidR="00E31EF3" w:rsidRDefault="00E31EF3" w:rsidP="00E31EF3">
      <w:r>
        <w:t>Voi tallentaa kaikkea muuta kuin julkaistuja artikkeleita (ja niitäkin, jos siihen on lupa).</w:t>
      </w:r>
    </w:p>
    <w:p w:rsidR="00E31EF3" w:rsidRDefault="00E31EF3" w:rsidP="00E31EF3"/>
    <w:p w:rsidR="00E31EF3" w:rsidRDefault="00E31EF3" w:rsidP="00E31EF3"/>
    <w:p w:rsidR="00E31EF3" w:rsidRDefault="00E31EF3" w:rsidP="00E31EF3"/>
    <w:p w:rsidR="00E31EF3" w:rsidRDefault="00E31EF3" w:rsidP="00E31EF3"/>
    <w:sectPr w:rsidR="00E31EF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95B62"/>
    <w:multiLevelType w:val="hybridMultilevel"/>
    <w:tmpl w:val="5964E60E"/>
    <w:lvl w:ilvl="0" w:tplc="D3CCF060">
      <w:start w:val="5"/>
      <w:numFmt w:val="bullet"/>
      <w:lvlText w:val=""/>
      <w:lvlJc w:val="left"/>
      <w:pPr>
        <w:ind w:left="1665" w:hanging="360"/>
      </w:pPr>
      <w:rPr>
        <w:rFonts w:ascii="Symbol" w:eastAsiaTheme="minorHAnsi" w:hAnsi="Symbol" w:cstheme="minorBidi"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1" w15:restartNumberingAfterBreak="0">
    <w:nsid w:val="2F580BC7"/>
    <w:multiLevelType w:val="hybridMultilevel"/>
    <w:tmpl w:val="58F0844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6FBA6FFA"/>
    <w:multiLevelType w:val="hybridMultilevel"/>
    <w:tmpl w:val="631E0A6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568"/>
    <w:rsid w:val="000001F7"/>
    <w:rsid w:val="00010315"/>
    <w:rsid w:val="000124C8"/>
    <w:rsid w:val="00040DC5"/>
    <w:rsid w:val="000504FF"/>
    <w:rsid w:val="000569C2"/>
    <w:rsid w:val="00063A79"/>
    <w:rsid w:val="000758F3"/>
    <w:rsid w:val="00076955"/>
    <w:rsid w:val="0009395E"/>
    <w:rsid w:val="000A36CC"/>
    <w:rsid w:val="000C251B"/>
    <w:rsid w:val="000D4AEC"/>
    <w:rsid w:val="000D7690"/>
    <w:rsid w:val="000F66E4"/>
    <w:rsid w:val="00121C4E"/>
    <w:rsid w:val="00152255"/>
    <w:rsid w:val="0015236B"/>
    <w:rsid w:val="001727DF"/>
    <w:rsid w:val="00181E13"/>
    <w:rsid w:val="00183FB4"/>
    <w:rsid w:val="0019334D"/>
    <w:rsid w:val="001A41CA"/>
    <w:rsid w:val="001C3BA7"/>
    <w:rsid w:val="002072D1"/>
    <w:rsid w:val="00207C5C"/>
    <w:rsid w:val="00214568"/>
    <w:rsid w:val="0025487B"/>
    <w:rsid w:val="00262EAE"/>
    <w:rsid w:val="00294BF9"/>
    <w:rsid w:val="002B2505"/>
    <w:rsid w:val="002B6C91"/>
    <w:rsid w:val="002C15A3"/>
    <w:rsid w:val="002D6497"/>
    <w:rsid w:val="003248AB"/>
    <w:rsid w:val="00340151"/>
    <w:rsid w:val="003567C8"/>
    <w:rsid w:val="00386EF8"/>
    <w:rsid w:val="003F1ED7"/>
    <w:rsid w:val="00442B19"/>
    <w:rsid w:val="00474E35"/>
    <w:rsid w:val="004825EE"/>
    <w:rsid w:val="00484860"/>
    <w:rsid w:val="00490E90"/>
    <w:rsid w:val="00495624"/>
    <w:rsid w:val="004A6CF0"/>
    <w:rsid w:val="004A78B5"/>
    <w:rsid w:val="004D711E"/>
    <w:rsid w:val="004E4988"/>
    <w:rsid w:val="004E79C0"/>
    <w:rsid w:val="004F2A4A"/>
    <w:rsid w:val="004F3792"/>
    <w:rsid w:val="004F3DDD"/>
    <w:rsid w:val="00552D23"/>
    <w:rsid w:val="00580515"/>
    <w:rsid w:val="00582FED"/>
    <w:rsid w:val="00587D4E"/>
    <w:rsid w:val="005933A5"/>
    <w:rsid w:val="005A00BF"/>
    <w:rsid w:val="005A37D8"/>
    <w:rsid w:val="005B536B"/>
    <w:rsid w:val="005C0671"/>
    <w:rsid w:val="005D545E"/>
    <w:rsid w:val="005F0A3C"/>
    <w:rsid w:val="005F5F0D"/>
    <w:rsid w:val="006026B8"/>
    <w:rsid w:val="0063772C"/>
    <w:rsid w:val="00642631"/>
    <w:rsid w:val="006602A8"/>
    <w:rsid w:val="00673D6F"/>
    <w:rsid w:val="00682981"/>
    <w:rsid w:val="00691BF2"/>
    <w:rsid w:val="006A1A66"/>
    <w:rsid w:val="006A4CDA"/>
    <w:rsid w:val="006A59D8"/>
    <w:rsid w:val="006C35E0"/>
    <w:rsid w:val="006C6BF7"/>
    <w:rsid w:val="006D1882"/>
    <w:rsid w:val="006F59F1"/>
    <w:rsid w:val="006F7924"/>
    <w:rsid w:val="00775196"/>
    <w:rsid w:val="007A0094"/>
    <w:rsid w:val="007A7596"/>
    <w:rsid w:val="007C15A5"/>
    <w:rsid w:val="007C6C6D"/>
    <w:rsid w:val="00812051"/>
    <w:rsid w:val="008147A4"/>
    <w:rsid w:val="00814D75"/>
    <w:rsid w:val="00823E06"/>
    <w:rsid w:val="008244B0"/>
    <w:rsid w:val="00830E78"/>
    <w:rsid w:val="0084377C"/>
    <w:rsid w:val="0085109C"/>
    <w:rsid w:val="00856028"/>
    <w:rsid w:val="00876C51"/>
    <w:rsid w:val="008A2E17"/>
    <w:rsid w:val="008D3F70"/>
    <w:rsid w:val="00950016"/>
    <w:rsid w:val="00961EEA"/>
    <w:rsid w:val="00963417"/>
    <w:rsid w:val="009B2BEA"/>
    <w:rsid w:val="009E3DAB"/>
    <w:rsid w:val="00A461F7"/>
    <w:rsid w:val="00A5352A"/>
    <w:rsid w:val="00AB2569"/>
    <w:rsid w:val="00AC39CF"/>
    <w:rsid w:val="00AC734C"/>
    <w:rsid w:val="00AF12C1"/>
    <w:rsid w:val="00B00115"/>
    <w:rsid w:val="00B23614"/>
    <w:rsid w:val="00B4316A"/>
    <w:rsid w:val="00B57B83"/>
    <w:rsid w:val="00B653C4"/>
    <w:rsid w:val="00BB0987"/>
    <w:rsid w:val="00BB0D8B"/>
    <w:rsid w:val="00BE1DA8"/>
    <w:rsid w:val="00BF2506"/>
    <w:rsid w:val="00C11E1F"/>
    <w:rsid w:val="00C60FCB"/>
    <w:rsid w:val="00C629BE"/>
    <w:rsid w:val="00C73DCF"/>
    <w:rsid w:val="00CA118C"/>
    <w:rsid w:val="00CB316D"/>
    <w:rsid w:val="00CC18C4"/>
    <w:rsid w:val="00CE6F04"/>
    <w:rsid w:val="00D114D1"/>
    <w:rsid w:val="00D20965"/>
    <w:rsid w:val="00D37DDC"/>
    <w:rsid w:val="00D540F3"/>
    <w:rsid w:val="00D563E8"/>
    <w:rsid w:val="00D6413B"/>
    <w:rsid w:val="00D64239"/>
    <w:rsid w:val="00D963FF"/>
    <w:rsid w:val="00D97A50"/>
    <w:rsid w:val="00DF22AE"/>
    <w:rsid w:val="00E1139C"/>
    <w:rsid w:val="00E31EF3"/>
    <w:rsid w:val="00E70301"/>
    <w:rsid w:val="00E72EF8"/>
    <w:rsid w:val="00EB612E"/>
    <w:rsid w:val="00EF03E9"/>
    <w:rsid w:val="00F154B2"/>
    <w:rsid w:val="00F36FDC"/>
    <w:rsid w:val="00F407BE"/>
    <w:rsid w:val="00F40996"/>
    <w:rsid w:val="00F44397"/>
    <w:rsid w:val="00F471D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42A59A-8797-439E-8B01-63644B9DD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568"/>
    <w:pPr>
      <w:ind w:left="720"/>
      <w:contextualSpacing/>
    </w:pPr>
  </w:style>
  <w:style w:type="character" w:styleId="Hyperlink">
    <w:name w:val="Hyperlink"/>
    <w:basedOn w:val="DefaultParagraphFont"/>
    <w:uiPriority w:val="99"/>
    <w:unhideWhenUsed/>
    <w:rsid w:val="00E31E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guides.helsinki.fi/" TargetMode="External"/><Relationship Id="rId5" Type="http://schemas.openxmlformats.org/officeDocument/2006/relationships/hyperlink" Target="https://www.terkko.helsinki.fi/booknavigat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340</Words>
  <Characters>2763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Hiidenmaa, Pirjo A</dc:creator>
  <cp:keywords/>
  <dc:description/>
  <cp:lastModifiedBy>Paavolainen, Maija P</cp:lastModifiedBy>
  <cp:revision>2</cp:revision>
  <dcterms:created xsi:type="dcterms:W3CDTF">2016-09-23T12:24:00Z</dcterms:created>
  <dcterms:modified xsi:type="dcterms:W3CDTF">2016-09-23T12:24:00Z</dcterms:modified>
</cp:coreProperties>
</file>