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FA6" w:rsidRPr="001D0778" w:rsidRDefault="00E41FA6" w:rsidP="00E41FA6">
      <w:pPr>
        <w:pStyle w:val="Loppuviitteenteksti"/>
        <w:rPr>
          <w:rFonts w:ascii="Arial" w:hAnsi="Arial" w:cs="Arial"/>
          <w:b/>
          <w:sz w:val="28"/>
          <w:szCs w:val="28"/>
          <w:lang w:val="sv-SE"/>
        </w:rPr>
      </w:pPr>
      <w:bookmarkStart w:id="0" w:name="_GoBack"/>
      <w:bookmarkEnd w:id="0"/>
      <w:r w:rsidRPr="001D0778">
        <w:rPr>
          <w:rFonts w:ascii="Arial" w:hAnsi="Arial" w:cs="Arial"/>
          <w:b/>
          <w:sz w:val="28"/>
          <w:szCs w:val="28"/>
          <w:lang w:val="sv-SE"/>
        </w:rPr>
        <w:t>Förhandsuppgift</w:t>
      </w:r>
      <w:r w:rsidRPr="001D0778">
        <w:rPr>
          <w:rFonts w:ascii="Arial" w:hAnsi="Arial" w:cs="Arial"/>
          <w:b/>
          <w:sz w:val="28"/>
          <w:szCs w:val="28"/>
          <w:lang w:val="sv-SE"/>
        </w:rPr>
        <w:br/>
        <w:t xml:space="preserve">Som akademiskt sakkunnig i arbetslivet– tankar om framtiden </w:t>
      </w:r>
    </w:p>
    <w:p w:rsidR="00E41FA6" w:rsidRPr="001D0778" w:rsidRDefault="00E41FA6" w:rsidP="00E41FA6">
      <w:pPr>
        <w:pStyle w:val="Loppuviitteenteksti"/>
        <w:rPr>
          <w:rFonts w:cs="Arial"/>
          <w:sz w:val="28"/>
          <w:szCs w:val="28"/>
          <w:lang w:val="sv-SE"/>
        </w:rPr>
      </w:pPr>
    </w:p>
    <w:p w:rsidR="00E41FA6" w:rsidRPr="001D0778" w:rsidRDefault="00E41FA6" w:rsidP="00E41FA6">
      <w:pPr>
        <w:pStyle w:val="Loppuviitteenteksti"/>
        <w:rPr>
          <w:rFonts w:cs="Arial"/>
          <w:sz w:val="22"/>
          <w:szCs w:val="22"/>
          <w:lang w:val="sv-SE"/>
        </w:rPr>
      </w:pPr>
      <w:r w:rsidRPr="001D0778">
        <w:rPr>
          <w:rFonts w:cs="Arial"/>
          <w:sz w:val="22"/>
          <w:szCs w:val="22"/>
          <w:lang w:val="sv-SE"/>
        </w:rPr>
        <w:t>Människan är till sin natur framtidsinriktad. Framtiden i vårt tänkande visar sig som olika förutsägelser, förväntningar och planer om framtiden. Viktiga frågor för en studerande som håller på att övergå till arbetslivet är: Vad kan jag? Vad möjliggör det för mig? Vad för slags arbete skulle jag vilja syssla med? Att bearbeta scenarier som gäller framtiden är också ett verktyg för att bygga upp en sådan framtid som man vill ha.</w:t>
      </w:r>
    </w:p>
    <w:p w:rsidR="00E41FA6" w:rsidRPr="001D0778" w:rsidRDefault="00E41FA6" w:rsidP="00E41FA6">
      <w:pPr>
        <w:pStyle w:val="Loppuviitteenteksti"/>
        <w:rPr>
          <w:rFonts w:cs="Arial"/>
          <w:sz w:val="22"/>
          <w:szCs w:val="22"/>
          <w:lang w:val="sv-SE"/>
        </w:rPr>
      </w:pPr>
    </w:p>
    <w:p w:rsidR="00E41FA6" w:rsidRPr="001D0778" w:rsidRDefault="00E41FA6" w:rsidP="00E41FA6">
      <w:pPr>
        <w:pStyle w:val="Loppuviitteenteksti"/>
        <w:rPr>
          <w:rFonts w:cs="Arial"/>
          <w:sz w:val="22"/>
          <w:szCs w:val="22"/>
          <w:lang w:val="sv-SE"/>
        </w:rPr>
      </w:pPr>
      <w:r w:rsidRPr="001D0778">
        <w:rPr>
          <w:rFonts w:cs="Arial"/>
          <w:sz w:val="22"/>
          <w:szCs w:val="22"/>
          <w:lang w:val="sv-SE"/>
        </w:rPr>
        <w:t>När man tänker på framtiden utgår man ifrån tanken att framtiden ses som ett tillstånd som fungerar tillfredsställande och där de centrala problemen är lösta. Nuvarande anledning till oro tar man itu med genom att dra sig till minnes saker utgående från det förflutna. På det sättet blir eventuella lösningar närvarande.</w:t>
      </w:r>
    </w:p>
    <w:p w:rsidR="00E41FA6" w:rsidRPr="001D0778" w:rsidRDefault="00E41FA6" w:rsidP="00E41FA6">
      <w:pPr>
        <w:pStyle w:val="Loppuviitteenteksti"/>
        <w:rPr>
          <w:rFonts w:cs="Arial"/>
          <w:sz w:val="22"/>
          <w:szCs w:val="22"/>
          <w:lang w:val="sv-SE"/>
        </w:rPr>
      </w:pPr>
      <w:r w:rsidRPr="001D0778">
        <w:rPr>
          <w:rFonts w:cs="Arial"/>
          <w:sz w:val="22"/>
          <w:szCs w:val="22"/>
          <w:lang w:val="sv-SE"/>
        </w:rPr>
        <w:t>Avsikten med övningen är att genom tankar om framtiden ge studerande möjlighet att identifiera de processer, händelser och verksamhetsstrategier som möjliggör att den önskade framtiden förverkligas.</w:t>
      </w:r>
    </w:p>
    <w:p w:rsidR="00E41FA6" w:rsidRPr="001D0778" w:rsidRDefault="00E41FA6" w:rsidP="00E41FA6">
      <w:pPr>
        <w:pStyle w:val="Loppuviitteenteksti"/>
        <w:rPr>
          <w:rFonts w:cs="Arial"/>
          <w:sz w:val="22"/>
          <w:szCs w:val="22"/>
          <w:lang w:val="sv-SE"/>
        </w:rPr>
      </w:pPr>
    </w:p>
    <w:p w:rsidR="00E41FA6" w:rsidRPr="001D0778" w:rsidRDefault="00E41FA6" w:rsidP="00E41FA6">
      <w:pPr>
        <w:pStyle w:val="Loppuviitteenteksti"/>
        <w:rPr>
          <w:rFonts w:cs="Arial"/>
          <w:sz w:val="22"/>
          <w:szCs w:val="22"/>
          <w:lang w:val="sv-SE"/>
        </w:rPr>
      </w:pPr>
      <w:r w:rsidRPr="001D0778">
        <w:rPr>
          <w:rFonts w:cs="Arial"/>
          <w:sz w:val="22"/>
          <w:szCs w:val="22"/>
          <w:lang w:val="sv-SE"/>
        </w:rPr>
        <w:t>Förflytta dig tankemässigt, t.ex. tre år fram i tiden till ett ögonblick där du övergått till arbetslivet och fått ett arbete som du trivs med.</w:t>
      </w:r>
    </w:p>
    <w:p w:rsidR="00E41FA6" w:rsidRPr="001D0778" w:rsidRDefault="00E41FA6" w:rsidP="00E41FA6">
      <w:pPr>
        <w:pStyle w:val="Loppuviitteenteksti"/>
        <w:rPr>
          <w:rFonts w:cs="Arial"/>
          <w:sz w:val="22"/>
          <w:szCs w:val="22"/>
          <w:lang w:val="sv-SE"/>
        </w:rPr>
      </w:pPr>
    </w:p>
    <w:p w:rsidR="00E41FA6" w:rsidRPr="001D0778" w:rsidRDefault="00E41FA6" w:rsidP="00E41FA6">
      <w:pPr>
        <w:pStyle w:val="Loppuviitteenteksti"/>
        <w:rPr>
          <w:rFonts w:cs="Arial"/>
          <w:sz w:val="22"/>
          <w:szCs w:val="22"/>
          <w:lang w:val="sv-SE"/>
        </w:rPr>
      </w:pPr>
      <w:r w:rsidRPr="001D0778">
        <w:rPr>
          <w:rFonts w:cs="Arial"/>
          <w:sz w:val="22"/>
          <w:szCs w:val="22"/>
          <w:lang w:val="sv-SE"/>
        </w:rPr>
        <w:t>"Jag upplever att mitt arbete är betydelsefullt och meningsfullt. I mitt nuvarande arbete kan jag utnyttja mitt eget kunnande mångsidigt och jag utvecklas ständigt. Däremellan finns det även betungande perioder och tråkiga dagar, men huvudsakligen njuter jag av vad jag gör. Jag får konstruktiv och uppmuntrande feedback av mina arbetskamrater"</w:t>
      </w:r>
    </w:p>
    <w:p w:rsidR="00E41FA6" w:rsidRPr="001D0778" w:rsidRDefault="00E41FA6" w:rsidP="00E41FA6">
      <w:pPr>
        <w:pStyle w:val="Loppuviitteenteksti"/>
        <w:rPr>
          <w:rFonts w:cs="Arial"/>
          <w:sz w:val="22"/>
          <w:szCs w:val="22"/>
          <w:lang w:val="sv-SE"/>
        </w:rPr>
      </w:pPr>
    </w:p>
    <w:p w:rsidR="00E41FA6" w:rsidRPr="001D0778" w:rsidRDefault="00E41FA6" w:rsidP="00E41FA6">
      <w:pPr>
        <w:pStyle w:val="Loppuviitteenteksti"/>
        <w:rPr>
          <w:rFonts w:cs="Arial"/>
          <w:sz w:val="22"/>
          <w:szCs w:val="22"/>
          <w:lang w:val="sv-SE"/>
        </w:rPr>
      </w:pPr>
      <w:r w:rsidRPr="001D0778">
        <w:rPr>
          <w:rFonts w:cs="Arial"/>
          <w:sz w:val="22"/>
          <w:szCs w:val="22"/>
          <w:lang w:val="sv-SE"/>
        </w:rPr>
        <w:t>Fundera utifrån denna situation:</w:t>
      </w:r>
    </w:p>
    <w:p w:rsidR="001D0778" w:rsidRDefault="00E41FA6" w:rsidP="001D0778">
      <w:pPr>
        <w:pStyle w:val="Loppuviitteenteksti"/>
        <w:rPr>
          <w:rFonts w:cs="Arial"/>
          <w:sz w:val="22"/>
          <w:szCs w:val="22"/>
          <w:lang w:val="sv-SE"/>
        </w:rPr>
      </w:pPr>
      <w:r w:rsidRPr="001D0778">
        <w:rPr>
          <w:rFonts w:cs="Arial"/>
          <w:sz w:val="22"/>
          <w:szCs w:val="22"/>
          <w:lang w:val="sv-SE"/>
        </w:rPr>
        <w:t xml:space="preserve">Vad arbetar du med? </w:t>
      </w:r>
    </w:p>
    <w:p w:rsidR="00E41FA6" w:rsidRPr="001D0778" w:rsidRDefault="00E41FA6" w:rsidP="00E41FA6">
      <w:pPr>
        <w:pStyle w:val="Loppuviitteenteksti"/>
        <w:rPr>
          <w:rFonts w:cs="Arial"/>
          <w:sz w:val="22"/>
          <w:szCs w:val="22"/>
          <w:lang w:val="sv-SE"/>
        </w:rPr>
      </w:pPr>
      <w:r w:rsidRPr="001D0778">
        <w:rPr>
          <w:rFonts w:cs="Arial"/>
          <w:sz w:val="22"/>
          <w:szCs w:val="22"/>
          <w:lang w:val="sv-SE"/>
        </w:rPr>
        <w:t>Var arbetar du?</w:t>
      </w:r>
    </w:p>
    <w:p w:rsidR="00E41FA6" w:rsidRPr="001D0778" w:rsidRDefault="00E41FA6" w:rsidP="00E41FA6">
      <w:pPr>
        <w:pStyle w:val="Loppuviitteenteksti"/>
        <w:rPr>
          <w:rFonts w:cs="Arial"/>
          <w:sz w:val="22"/>
          <w:szCs w:val="22"/>
          <w:lang w:val="sv-SE"/>
        </w:rPr>
      </w:pPr>
      <w:r w:rsidRPr="001D0778">
        <w:rPr>
          <w:rFonts w:cs="Arial"/>
          <w:sz w:val="22"/>
          <w:szCs w:val="22"/>
          <w:lang w:val="sv-SE"/>
        </w:rPr>
        <w:t>Vad gläder dig särskilt i arbetet?</w:t>
      </w:r>
    </w:p>
    <w:p w:rsidR="00E41FA6" w:rsidRPr="001D0778" w:rsidRDefault="00E41FA6" w:rsidP="00E41FA6">
      <w:pPr>
        <w:pStyle w:val="Loppuviitteenteksti"/>
        <w:rPr>
          <w:rFonts w:cs="Arial"/>
          <w:sz w:val="22"/>
          <w:szCs w:val="22"/>
          <w:lang w:val="sv-SE"/>
        </w:rPr>
      </w:pPr>
      <w:r w:rsidRPr="001D0778">
        <w:rPr>
          <w:rFonts w:cs="Arial"/>
          <w:sz w:val="22"/>
          <w:szCs w:val="22"/>
          <w:lang w:val="sv-SE"/>
        </w:rPr>
        <w:t>Vilka har nyckelpunkterna vid övergången till arbetslivet varit? Vad hände?</w:t>
      </w:r>
    </w:p>
    <w:p w:rsidR="00E41FA6" w:rsidRPr="001D0778" w:rsidRDefault="00E41FA6" w:rsidP="00E41FA6">
      <w:pPr>
        <w:pStyle w:val="Loppuviitteenteksti"/>
        <w:rPr>
          <w:rFonts w:cs="Arial"/>
          <w:sz w:val="22"/>
          <w:szCs w:val="22"/>
          <w:lang w:val="sv-SE"/>
        </w:rPr>
      </w:pPr>
      <w:r w:rsidRPr="001D0778">
        <w:rPr>
          <w:rFonts w:cs="Arial"/>
          <w:sz w:val="22"/>
          <w:szCs w:val="22"/>
          <w:lang w:val="sv-SE"/>
        </w:rPr>
        <w:t>Vad har du gjort själv och varifrån fick du hjälp?</w:t>
      </w:r>
    </w:p>
    <w:p w:rsidR="00E41FA6" w:rsidRPr="001D0778" w:rsidRDefault="00E41FA6" w:rsidP="00E41FA6">
      <w:pPr>
        <w:pStyle w:val="Loppuviitteenteksti"/>
        <w:rPr>
          <w:rFonts w:cs="Arial"/>
          <w:sz w:val="22"/>
          <w:szCs w:val="22"/>
          <w:lang w:val="sv-SE"/>
        </w:rPr>
      </w:pPr>
      <w:r w:rsidRPr="001D0778">
        <w:rPr>
          <w:rFonts w:cs="Arial"/>
          <w:sz w:val="22"/>
          <w:szCs w:val="22"/>
          <w:lang w:val="sv-SE"/>
        </w:rPr>
        <w:t>Var du bekymrad över övergången till arbetslivet och vad fick dina bekymmer att minska?</w:t>
      </w:r>
    </w:p>
    <w:p w:rsidR="00E41FA6" w:rsidRPr="001D0778" w:rsidRDefault="00E41FA6" w:rsidP="00E41FA6">
      <w:pPr>
        <w:pStyle w:val="Loppuviitteenteksti"/>
        <w:rPr>
          <w:rFonts w:cs="Arial"/>
          <w:sz w:val="22"/>
          <w:szCs w:val="22"/>
          <w:lang w:val="sv-SE"/>
        </w:rPr>
      </w:pPr>
      <w:r w:rsidRPr="001D0778">
        <w:rPr>
          <w:rFonts w:cs="Arial"/>
          <w:sz w:val="22"/>
          <w:szCs w:val="22"/>
          <w:lang w:val="sv-SE"/>
        </w:rPr>
        <w:t>Är vissa saker ännu oavslutade? Vad tänker du göra härnäst?</w:t>
      </w:r>
    </w:p>
    <w:p w:rsidR="001D0778" w:rsidRDefault="001D0778" w:rsidP="00E41FA6">
      <w:pPr>
        <w:pStyle w:val="Loppuviitteenteksti"/>
        <w:rPr>
          <w:rFonts w:ascii="Arial" w:hAnsi="Arial" w:cs="Arial"/>
          <w:lang w:val="sv-SE"/>
        </w:rPr>
      </w:pPr>
    </w:p>
    <w:p w:rsidR="001D0778" w:rsidRDefault="001D0778" w:rsidP="00E41FA6">
      <w:pPr>
        <w:pStyle w:val="Loppuviitteenteksti"/>
        <w:rPr>
          <w:rFonts w:ascii="Arial" w:hAnsi="Arial" w:cs="Arial"/>
          <w:lang w:val="sv-SE"/>
        </w:rPr>
      </w:pPr>
    </w:p>
    <w:p w:rsidR="001D0778" w:rsidRDefault="001D0778" w:rsidP="001D0778">
      <w:pPr>
        <w:pStyle w:val="Default"/>
      </w:pPr>
    </w:p>
    <w:p w:rsidR="001D0778" w:rsidRPr="001D0778" w:rsidRDefault="001D0778" w:rsidP="001D0778">
      <w:pPr>
        <w:pStyle w:val="Default"/>
        <w:rPr>
          <w:sz w:val="22"/>
          <w:szCs w:val="22"/>
          <w:lang w:val="en-US"/>
        </w:rPr>
      </w:pPr>
      <w:r w:rsidRPr="001D0778">
        <w:rPr>
          <w:lang w:val="en-US"/>
        </w:rPr>
        <w:t xml:space="preserve"> </w:t>
      </w:r>
    </w:p>
    <w:p w:rsidR="001D0778" w:rsidRPr="001D0778" w:rsidRDefault="001D0778" w:rsidP="00E41FA6">
      <w:pPr>
        <w:pStyle w:val="Loppuviitteenteksti"/>
        <w:rPr>
          <w:rFonts w:ascii="Arial" w:hAnsi="Arial" w:cs="Arial"/>
          <w:lang w:val="en-US"/>
        </w:rPr>
      </w:pPr>
    </w:p>
    <w:sectPr w:rsidR="001D0778" w:rsidRPr="001D077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4E701E"/>
    <w:multiLevelType w:val="hybridMultilevel"/>
    <w:tmpl w:val="713204F2"/>
    <w:lvl w:ilvl="0" w:tplc="77D23234">
      <w:numFmt w:val="bullet"/>
      <w:lvlText w:val="-"/>
      <w:lvlJc w:val="left"/>
      <w:pPr>
        <w:ind w:left="720" w:hanging="360"/>
      </w:pPr>
      <w:rPr>
        <w:rFonts w:ascii="Calibri" w:eastAsiaTheme="minorEastAsia" w:hAnsi="Calibri"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6ACD0315"/>
    <w:multiLevelType w:val="hybridMultilevel"/>
    <w:tmpl w:val="613469A4"/>
    <w:lvl w:ilvl="0" w:tplc="48463060">
      <w:numFmt w:val="bullet"/>
      <w:lvlText w:val="-"/>
      <w:lvlJc w:val="left"/>
      <w:pPr>
        <w:ind w:left="720" w:hanging="360"/>
      </w:pPr>
      <w:rPr>
        <w:rFonts w:ascii="Calibri" w:eastAsiaTheme="minorEastAsia" w:hAnsi="Calibri"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FA6"/>
    <w:rsid w:val="001D0778"/>
    <w:rsid w:val="002C3A8A"/>
    <w:rsid w:val="003E5561"/>
    <w:rsid w:val="00492A55"/>
    <w:rsid w:val="009F7404"/>
    <w:rsid w:val="00E41FA6"/>
    <w:rsid w:val="00F57285"/>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A91A4D-22F4-4FCC-8EBE-9C2BD3AAA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oppuviitteenteksti">
    <w:name w:val="endnote text"/>
    <w:basedOn w:val="Normaali"/>
    <w:link w:val="LoppuviitteentekstiChar"/>
    <w:uiPriority w:val="99"/>
    <w:semiHidden/>
    <w:unhideWhenUsed/>
    <w:rsid w:val="00E41FA6"/>
    <w:pPr>
      <w:spacing w:after="0" w:line="240" w:lineRule="auto"/>
    </w:pPr>
    <w:rPr>
      <w:sz w:val="20"/>
      <w:szCs w:val="20"/>
    </w:rPr>
  </w:style>
  <w:style w:type="character" w:customStyle="1" w:styleId="LoppuviitteentekstiChar">
    <w:name w:val="Loppuviitteen teksti Char"/>
    <w:basedOn w:val="Kappaleenoletusfontti"/>
    <w:link w:val="Loppuviitteenteksti"/>
    <w:uiPriority w:val="99"/>
    <w:semiHidden/>
    <w:rsid w:val="00E41FA6"/>
    <w:rPr>
      <w:sz w:val="20"/>
      <w:szCs w:val="20"/>
    </w:rPr>
  </w:style>
  <w:style w:type="paragraph" w:customStyle="1" w:styleId="Default">
    <w:name w:val="Default"/>
    <w:rsid w:val="001D077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1700</Characters>
  <Application>Microsoft Office Word</Application>
  <DocSecurity>0</DocSecurity>
  <Lines>14</Lines>
  <Paragraphs>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University of Helsinki</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Jyry, Päivi T</dc:creator>
  <cp:lastModifiedBy>Mertanen, Miika J T</cp:lastModifiedBy>
  <cp:revision>2</cp:revision>
  <cp:lastPrinted>2014-09-02T11:01:00Z</cp:lastPrinted>
  <dcterms:created xsi:type="dcterms:W3CDTF">2020-09-24T11:11:00Z</dcterms:created>
  <dcterms:modified xsi:type="dcterms:W3CDTF">2020-09-24T11:11:00Z</dcterms:modified>
</cp:coreProperties>
</file>