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C" w:rsidRPr="00A3534C" w:rsidRDefault="00A3534C" w:rsidP="00A3534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3534C">
        <w:rPr>
          <w:rFonts w:ascii="Times New Roman" w:hAnsi="Times New Roman" w:cs="Times New Roman"/>
          <w:b/>
          <w:sz w:val="32"/>
          <w:szCs w:val="32"/>
          <w:lang w:val="en-GB"/>
        </w:rPr>
        <w:t>The Historian in Society</w:t>
      </w: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Seminar on the new book by </w:t>
      </w:r>
      <w:proofErr w:type="spellStart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Jorma</w:t>
      </w:r>
      <w:proofErr w:type="spellEnd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Kalela</w:t>
      </w:r>
      <w:proofErr w:type="spellEnd"/>
      <w:r w:rsidR="00F35351"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Making History: The Historian and Uses of the Past (Palgrave Macmillan 2012).</w:t>
      </w:r>
    </w:p>
    <w:p w:rsidR="00F35351" w:rsidRDefault="00F35351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Time:  </w:t>
      </w:r>
      <w:r w:rsidR="00E51BA6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6.2.2012, 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>10-12</w:t>
      </w:r>
    </w:p>
    <w:p w:rsidR="00E51BA6" w:rsidRPr="00F35351" w:rsidRDefault="00A3534C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Place: </w:t>
      </w:r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House of Sciences and Letters (‘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Tieteiden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talo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’), 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Kirkkokatu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6, Seminar room </w:t>
      </w:r>
      <w:r w:rsidR="005A4CE5">
        <w:rPr>
          <w:rFonts w:ascii="Times New Roman" w:hAnsi="Times New Roman" w:cs="Times New Roman"/>
          <w:sz w:val="24"/>
          <w:szCs w:val="24"/>
          <w:lang w:val="en-GB"/>
        </w:rPr>
        <w:t>404</w:t>
      </w: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Everyone has a personal connection to the past, independent of historical inquiry. So,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what is the role of the historian? Making History argues that historians have damagingly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dissociated the discipline of history from the everyday nature of history, defining their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work only in scholarly terms. Exploring the relationship between history and society,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F35351">
        <w:rPr>
          <w:rFonts w:ascii="Times New Roman" w:hAnsi="Times New Roman" w:cs="Times New Roman"/>
          <w:sz w:val="24"/>
          <w:szCs w:val="24"/>
          <w:lang w:val="en-GB"/>
        </w:rPr>
        <w:t>Kalela</w:t>
      </w:r>
      <w:proofErr w:type="spellEnd"/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makes the case for a more participatory historical research culture, in which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historians take account of their role in society and the ways in which history-making as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>a basic social practice is present in their work.</w:t>
      </w:r>
    </w:p>
    <w:p w:rsidR="00F35351" w:rsidRDefault="00F35351" w:rsidP="00A3534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534C" w:rsidRDefault="00F35351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Programme</w:t>
      </w:r>
    </w:p>
    <w:p w:rsidR="00F35351" w:rsidRDefault="00F35351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6141" w:rsidRDefault="00BE6141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E6141">
        <w:rPr>
          <w:rFonts w:ascii="Times New Roman" w:hAnsi="Times New Roman" w:cs="Times New Roman"/>
          <w:sz w:val="24"/>
          <w:szCs w:val="24"/>
          <w:lang w:val="en-GB"/>
        </w:rPr>
        <w:t xml:space="preserve">9.30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6141">
        <w:rPr>
          <w:rFonts w:ascii="Times New Roman" w:hAnsi="Times New Roman" w:cs="Times New Roman"/>
          <w:sz w:val="24"/>
          <w:szCs w:val="24"/>
          <w:lang w:val="en-GB"/>
        </w:rPr>
        <w:t>Coffee</w:t>
      </w:r>
    </w:p>
    <w:p w:rsidR="00BE6141" w:rsidRPr="00BE6141" w:rsidRDefault="00BE6141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E6141" w:rsidRPr="00BE6141" w:rsidRDefault="00BE6141" w:rsidP="00BE614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E6141">
        <w:rPr>
          <w:rFonts w:ascii="Times New Roman" w:hAnsi="Times New Roman" w:cs="Times New Roman"/>
          <w:sz w:val="24"/>
          <w:szCs w:val="24"/>
          <w:lang w:val="en-GB"/>
        </w:rPr>
        <w:t>10.00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3534C" w:rsidRPr="00BE6141">
        <w:rPr>
          <w:rFonts w:ascii="Times New Roman" w:hAnsi="Times New Roman" w:cs="Times New Roman"/>
          <w:sz w:val="24"/>
          <w:szCs w:val="24"/>
          <w:lang w:val="en-GB"/>
        </w:rPr>
        <w:t>Presentation of Making History: The Historian and Uses of the Past</w:t>
      </w:r>
    </w:p>
    <w:p w:rsidR="00A3534C" w:rsidRPr="00BE6141" w:rsidRDefault="00A3534C" w:rsidP="00BE6141">
      <w:pPr>
        <w:pStyle w:val="NoSpacing"/>
        <w:ind w:left="130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(emeritus)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ORMA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ALELA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Turku)</w:t>
      </w: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>Discussants</w:t>
      </w:r>
    </w:p>
    <w:p w:rsidR="00A3534C" w:rsidRPr="00A3534C" w:rsidRDefault="00A3534C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HRISTOPHER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LOYD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New England, Australia)</w:t>
      </w:r>
    </w:p>
    <w:p w:rsidR="00A3534C" w:rsidRPr="00A3534C" w:rsidRDefault="00994249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994249">
        <w:rPr>
          <w:rFonts w:ascii="Times New Roman" w:hAnsi="Times New Roman" w:cs="Times New Roman"/>
          <w:sz w:val="24"/>
          <w:szCs w:val="24"/>
          <w:lang w:val="en-GB"/>
        </w:rPr>
        <w:t>Professor T</w:t>
      </w:r>
      <w:r w:rsidRPr="00994249">
        <w:rPr>
          <w:rFonts w:ascii="Times New Roman" w:hAnsi="Times New Roman" w:cs="Times New Roman"/>
          <w:sz w:val="20"/>
          <w:szCs w:val="20"/>
          <w:lang w:val="en-GB"/>
        </w:rPr>
        <w:t>IINA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Pr="00994249">
        <w:rPr>
          <w:rFonts w:ascii="Times New Roman" w:hAnsi="Times New Roman" w:cs="Times New Roman"/>
          <w:sz w:val="20"/>
          <w:szCs w:val="20"/>
          <w:lang w:val="en-GB"/>
        </w:rPr>
        <w:t xml:space="preserve">INNUNEN 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(University of </w:t>
      </w:r>
      <w:proofErr w:type="spellStart"/>
      <w:r w:rsidRPr="00994249">
        <w:rPr>
          <w:rFonts w:ascii="Times New Roman" w:hAnsi="Times New Roman" w:cs="Times New Roman"/>
          <w:sz w:val="24"/>
          <w:szCs w:val="24"/>
          <w:lang w:val="en-GB"/>
        </w:rPr>
        <w:t>Jyväskylä</w:t>
      </w:r>
      <w:proofErr w:type="spellEnd"/>
      <w:proofErr w:type="gramStart"/>
      <w:r w:rsidRPr="00994249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Pr="00994249">
        <w:rPr>
          <w:rFonts w:ascii="Times New Roman" w:hAnsi="Times New Roman" w:cs="Times New Roman"/>
          <w:sz w:val="24"/>
          <w:szCs w:val="24"/>
          <w:lang w:val="en-GB"/>
        </w:rPr>
        <w:br/>
      </w:r>
      <w:r w:rsidR="00A3534C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 xml:space="preserve">OEL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HITESIDE</w:t>
      </w:r>
      <w:r w:rsidR="00A3534C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Warwick, UK)</w:t>
      </w:r>
    </w:p>
    <w:p w:rsidR="00994249" w:rsidRDefault="00994249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>Chair</w:t>
      </w:r>
    </w:p>
    <w:p w:rsidR="00E51BA6" w:rsidRPr="00994249" w:rsidRDefault="00A3534C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 w:rsidRPr="0099424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35351" w:rsidRPr="00994249">
        <w:rPr>
          <w:rFonts w:ascii="Times New Roman" w:hAnsi="Times New Roman" w:cs="Times New Roman"/>
          <w:sz w:val="20"/>
          <w:szCs w:val="20"/>
          <w:lang w:val="en-GB"/>
        </w:rPr>
        <w:t xml:space="preserve">AULI </w:t>
      </w:r>
      <w:r w:rsidR="00F35351" w:rsidRPr="00994249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F35351" w:rsidRPr="00994249">
        <w:rPr>
          <w:rFonts w:ascii="Times New Roman" w:hAnsi="Times New Roman" w:cs="Times New Roman"/>
          <w:sz w:val="20"/>
          <w:szCs w:val="20"/>
          <w:lang w:val="en-GB"/>
        </w:rPr>
        <w:t>ETTUNEN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 (University of Helsinki)</w:t>
      </w:r>
    </w:p>
    <w:p w:rsidR="00A3534C" w:rsidRPr="00994249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994249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The workshop is open for public. However, for coffee please register to Heidi </w:t>
      </w:r>
      <w:proofErr w:type="spellStart"/>
      <w:r w:rsidRPr="00A3534C">
        <w:rPr>
          <w:rFonts w:ascii="Times New Roman" w:hAnsi="Times New Roman" w:cs="Times New Roman"/>
          <w:sz w:val="24"/>
          <w:szCs w:val="24"/>
          <w:lang w:val="en-GB"/>
        </w:rPr>
        <w:t>Haggrén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3534C">
        <w:rPr>
          <w:rFonts w:ascii="Times New Roman" w:hAnsi="Times New Roman" w:cs="Times New Roman"/>
          <w:sz w:val="24"/>
          <w:szCs w:val="24"/>
          <w:lang w:val="en-GB"/>
        </w:rPr>
        <w:t>heidi.haggren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at]helsinki.fi, by </w:t>
      </w:r>
      <w:r>
        <w:rPr>
          <w:rFonts w:ascii="Times New Roman" w:hAnsi="Times New Roman" w:cs="Times New Roman"/>
          <w:sz w:val="24"/>
          <w:szCs w:val="24"/>
          <w:lang w:val="en-GB"/>
        </w:rPr>
        <w:t>Thursday 2nd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3534C" w:rsidRPr="00A3534C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534C">
        <w:rPr>
          <w:rFonts w:ascii="Times New Roman" w:hAnsi="Times New Roman" w:cs="Times New Roman"/>
          <w:sz w:val="24"/>
          <w:szCs w:val="24"/>
          <w:lang w:val="en-US"/>
        </w:rPr>
        <w:t>Organiser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US"/>
        </w:rPr>
        <w:t>: T</w:t>
      </w:r>
      <w:r w:rsidRPr="00A3534C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he</w:t>
      </w:r>
      <w:r w:rsidRPr="00A3534C">
        <w:rPr>
          <w:rStyle w:val="Strong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34C">
        <w:rPr>
          <w:rFonts w:ascii="Times New Roman" w:hAnsi="Times New Roman" w:cs="Times New Roman"/>
          <w:sz w:val="24"/>
          <w:szCs w:val="24"/>
          <w:lang w:val="en-US"/>
        </w:rPr>
        <w:t>Nordic Centre of Excellence: The Nordic Welfare State –</w:t>
      </w:r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 Historical Foundations and Future Challenges, </w:t>
      </w:r>
      <w:proofErr w:type="spellStart"/>
      <w:r w:rsidRPr="00C115CD">
        <w:rPr>
          <w:rFonts w:ascii="Times New Roman" w:hAnsi="Times New Roman" w:cs="Times New Roman"/>
          <w:sz w:val="24"/>
          <w:szCs w:val="24"/>
          <w:lang w:val="en-US"/>
        </w:rPr>
        <w:t>NordWel</w:t>
      </w:r>
      <w:proofErr w:type="spellEnd"/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534C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51BA6" w:rsidRPr="00553002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Www: </w:t>
      </w:r>
      <w:hyperlink r:id="rId4" w:history="1">
        <w:r w:rsidRPr="00C115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http://blogs.helsinki.fi/nord-wel/</w:t>
        </w:r>
      </w:hyperlink>
    </w:p>
    <w:p w:rsidR="00E51BA6" w:rsidRPr="002923BF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51BA6" w:rsidRPr="00B7460E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296924" cy="12052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4" cy="12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ab/>
        <w:t xml:space="preserve">          </w:t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2393315" cy="722630"/>
            <wp:effectExtent l="19050" t="0" r="6985" b="0"/>
            <wp:docPr id="1" name="Picture 1" descr="C:\HY-data\HHAGGREN\desktop\desktop_30-3-2011\NordWel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Y-data\HHAGGREN\desktop\desktop_30-3-2011\NordWel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A6" w:rsidRPr="00E51BA6" w:rsidRDefault="00E51BA6">
      <w:pPr>
        <w:rPr>
          <w:lang w:val="en-GB"/>
        </w:rPr>
      </w:pPr>
    </w:p>
    <w:sectPr w:rsidR="00E51BA6" w:rsidRPr="00E51BA6" w:rsidSect="0018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1BA6"/>
    <w:rsid w:val="00025A73"/>
    <w:rsid w:val="00183DC3"/>
    <w:rsid w:val="00392ACD"/>
    <w:rsid w:val="005A4CE5"/>
    <w:rsid w:val="00636F3E"/>
    <w:rsid w:val="00994249"/>
    <w:rsid w:val="00A3534C"/>
    <w:rsid w:val="00B7619E"/>
    <w:rsid w:val="00BE6141"/>
    <w:rsid w:val="00E128C0"/>
    <w:rsid w:val="00E51BA6"/>
    <w:rsid w:val="00E82053"/>
    <w:rsid w:val="00F3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B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1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blogs.helsinki.fi/nord-w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hhaggren</dc:creator>
  <cp:keywords/>
  <dc:description/>
  <cp:lastModifiedBy>hhaggren</cp:lastModifiedBy>
  <cp:revision>6</cp:revision>
  <dcterms:created xsi:type="dcterms:W3CDTF">2012-01-11T09:24:00Z</dcterms:created>
  <dcterms:modified xsi:type="dcterms:W3CDTF">2012-02-02T05:44:00Z</dcterms:modified>
</cp:coreProperties>
</file>