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00" w:rsidRPr="00E164C6" w:rsidRDefault="00126420">
      <w:pPr>
        <w:rPr>
          <w:b/>
        </w:rPr>
      </w:pPr>
      <w:r w:rsidRPr="00E164C6">
        <w:rPr>
          <w:b/>
        </w:rPr>
        <w:t xml:space="preserve">Maisteriohjelman </w:t>
      </w:r>
      <w:r w:rsidR="00975B5B">
        <w:rPr>
          <w:b/>
        </w:rPr>
        <w:t>syventävät opinnot eksegetiikassa</w:t>
      </w:r>
      <w:bookmarkStart w:id="0" w:name="_GoBack"/>
      <w:bookmarkEnd w:id="0"/>
      <w:r w:rsidRPr="00E164C6">
        <w:rPr>
          <w:b/>
        </w:rPr>
        <w:t xml:space="preserve"> s</w:t>
      </w:r>
      <w:r w:rsidR="00BF7013" w:rsidRPr="00E164C6">
        <w:rPr>
          <w:b/>
        </w:rPr>
        <w:t>yys</w:t>
      </w:r>
      <w:r w:rsidRPr="00E164C6">
        <w:rPr>
          <w:b/>
        </w:rPr>
        <w:t>l</w:t>
      </w:r>
      <w:r w:rsidR="00BF7013" w:rsidRPr="00E164C6">
        <w:rPr>
          <w:b/>
        </w:rPr>
        <w:t>ukukaudella</w:t>
      </w:r>
      <w:r w:rsidRPr="00E164C6">
        <w:rPr>
          <w:b/>
        </w:rPr>
        <w:t xml:space="preserve"> 2018</w:t>
      </w:r>
    </w:p>
    <w:p w:rsidR="00126420" w:rsidRPr="00E164C6" w:rsidRDefault="00BF7013">
      <w:pPr>
        <w:rPr>
          <w:b/>
          <w:u w:val="single"/>
        </w:rPr>
      </w:pPr>
      <w:r w:rsidRPr="00E164C6">
        <w:rPr>
          <w:b/>
          <w:u w:val="single"/>
        </w:rPr>
        <w:t>Ensimmäinen periodi</w:t>
      </w:r>
    </w:p>
    <w:p w:rsidR="00BF7013" w:rsidRPr="00E164C6" w:rsidRDefault="00BF7013" w:rsidP="00BF7013">
      <w:pPr>
        <w:rPr>
          <w:lang w:val="en-US"/>
        </w:rPr>
      </w:pPr>
      <w:r w:rsidRPr="00E164C6">
        <w:rPr>
          <w:b/>
          <w:lang w:val="en-US"/>
        </w:rPr>
        <w:t>TUM-U3204</w:t>
      </w:r>
      <w:r w:rsidRPr="00E164C6">
        <w:rPr>
          <w:lang w:val="en-US"/>
        </w:rPr>
        <w:t xml:space="preserve"> </w:t>
      </w:r>
      <w:r w:rsidRPr="00E164C6">
        <w:rPr>
          <w:b/>
          <w:i/>
          <w:lang w:val="en-US"/>
        </w:rPr>
        <w:t xml:space="preserve">Introduction to the Grammar and Basic Vocabulary of </w:t>
      </w:r>
      <w:proofErr w:type="spellStart"/>
      <w:r w:rsidRPr="00E164C6">
        <w:rPr>
          <w:b/>
          <w:i/>
          <w:lang w:val="en-US"/>
        </w:rPr>
        <w:t>Sahidic</w:t>
      </w:r>
      <w:proofErr w:type="spellEnd"/>
      <w:r w:rsidRPr="00E164C6">
        <w:rPr>
          <w:b/>
          <w:i/>
          <w:lang w:val="en-US"/>
        </w:rPr>
        <w:t xml:space="preserve"> Coptic</w:t>
      </w:r>
      <w:r w:rsidRPr="00E164C6">
        <w:rPr>
          <w:lang w:val="en-US"/>
        </w:rPr>
        <w:t xml:space="preserve"> </w:t>
      </w:r>
    </w:p>
    <w:p w:rsidR="00BF7013" w:rsidRPr="00BF7013" w:rsidRDefault="00BF7013" w:rsidP="00BF7013">
      <w:r w:rsidRPr="00BF7013">
        <w:t>Koptin kielen alkeiskurss</w:t>
      </w:r>
      <w:r w:rsidR="00E164C6">
        <w:t>i</w:t>
      </w:r>
      <w:r w:rsidRPr="00BF7013">
        <w:t xml:space="preserve"> </w:t>
      </w:r>
      <w:proofErr w:type="gramStart"/>
      <w:r w:rsidRPr="00BF7013">
        <w:t>11.09.</w:t>
      </w:r>
      <w:r w:rsidRPr="00BF7013">
        <w:t>-15.11.2018</w:t>
      </w:r>
      <w:proofErr w:type="gramEnd"/>
      <w:r w:rsidRPr="00BF7013">
        <w:t xml:space="preserve"> </w:t>
      </w:r>
    </w:p>
    <w:p w:rsidR="00BF7013" w:rsidRDefault="00BF7013" w:rsidP="00BF7013">
      <w:r w:rsidRPr="00BF7013">
        <w:t xml:space="preserve">Opettaja: </w:t>
      </w:r>
      <w:r w:rsidRPr="00BF7013">
        <w:t xml:space="preserve">Ivan </w:t>
      </w:r>
      <w:proofErr w:type="spellStart"/>
      <w:r w:rsidRPr="00BF7013">
        <w:t>Miroshnikov</w:t>
      </w:r>
      <w:proofErr w:type="spellEnd"/>
    </w:p>
    <w:p w:rsidR="00BF7013" w:rsidRDefault="00BF7013" w:rsidP="00BF7013">
      <w:r>
        <w:t>Opetuskieli: englanti</w:t>
      </w:r>
    </w:p>
    <w:p w:rsidR="00E164C6" w:rsidRDefault="00E164C6" w:rsidP="00E164C6">
      <w:pPr>
        <w:rPr>
          <w:lang w:val="en-US"/>
        </w:rPr>
      </w:pPr>
      <w:r>
        <w:rPr>
          <w:lang w:val="en-US"/>
        </w:rPr>
        <w:t>Learning outcome: a</w:t>
      </w:r>
      <w:r w:rsidRPr="00E164C6">
        <w:rPr>
          <w:lang w:val="en-US"/>
        </w:rPr>
        <w:t>fter the course, you will be able to</w:t>
      </w:r>
    </w:p>
    <w:p w:rsidR="00E164C6" w:rsidRPr="00E164C6" w:rsidRDefault="00E164C6" w:rsidP="00E164C6">
      <w:pPr>
        <w:rPr>
          <w:lang w:val="en-US"/>
        </w:rPr>
      </w:pPr>
      <w:r>
        <w:rPr>
          <w:lang w:val="en-US"/>
        </w:rPr>
        <w:t xml:space="preserve">* </w:t>
      </w:r>
      <w:r w:rsidRPr="00E164C6">
        <w:rPr>
          <w:lang w:val="en-US"/>
        </w:rPr>
        <w:t xml:space="preserve">Know by heart and translate from Coptic to English and from English to Coptic ca. 500 words (i.e. all the words that occur more than 10 times in the Coptic </w:t>
      </w:r>
      <w:proofErr w:type="spellStart"/>
      <w:r w:rsidRPr="00E164C6">
        <w:rPr>
          <w:lang w:val="en-US"/>
        </w:rPr>
        <w:t>Sahidic</w:t>
      </w:r>
      <w:proofErr w:type="spellEnd"/>
      <w:r w:rsidRPr="00E164C6">
        <w:rPr>
          <w:lang w:val="en-US"/>
        </w:rPr>
        <w:t xml:space="preserve"> translation of the New Testament); know the core grammar of </w:t>
      </w:r>
      <w:proofErr w:type="spellStart"/>
      <w:r w:rsidRPr="00E164C6">
        <w:rPr>
          <w:lang w:val="en-US"/>
        </w:rPr>
        <w:t>Sahidic</w:t>
      </w:r>
      <w:proofErr w:type="spellEnd"/>
      <w:r w:rsidRPr="00E164C6">
        <w:rPr>
          <w:lang w:val="en-US"/>
        </w:rPr>
        <w:t xml:space="preserve"> Coptic; parse a sentence and separate bound groups into morphs; translate a normalized literary (New Testament or ecclesiastic) text from </w:t>
      </w:r>
      <w:proofErr w:type="spellStart"/>
      <w:r w:rsidRPr="00E164C6">
        <w:rPr>
          <w:lang w:val="en-US"/>
        </w:rPr>
        <w:t>Sahidic</w:t>
      </w:r>
      <w:proofErr w:type="spellEnd"/>
      <w:r w:rsidRPr="00E164C6">
        <w:rPr>
          <w:lang w:val="en-US"/>
        </w:rPr>
        <w:t xml:space="preserve"> Coptic into English.</w:t>
      </w:r>
    </w:p>
    <w:p w:rsidR="00E164C6" w:rsidRPr="00E164C6" w:rsidRDefault="00E164C6" w:rsidP="00E164C6">
      <w:pPr>
        <w:rPr>
          <w:lang w:val="en-US"/>
        </w:rPr>
      </w:pPr>
      <w:r>
        <w:rPr>
          <w:lang w:val="en-US"/>
        </w:rPr>
        <w:t>*</w:t>
      </w:r>
      <w:r w:rsidRPr="00E164C6">
        <w:rPr>
          <w:lang w:val="en-US"/>
        </w:rPr>
        <w:t>Use reference literature (dictionaries and grammars) for analyzing and explaining a linguistic phenomenon; make well-reasoned judgments about the others’ views on the grammatical structure of a text; relate theoretical ideas to practical tasks (e.g. refer to a grammatical rule in order to parse a sentence).</w:t>
      </w:r>
    </w:p>
    <w:p w:rsidR="00E164C6" w:rsidRDefault="00E164C6" w:rsidP="00E164C6">
      <w:pPr>
        <w:rPr>
          <w:lang w:val="en-US"/>
        </w:rPr>
      </w:pPr>
      <w:r>
        <w:rPr>
          <w:lang w:val="en-US"/>
        </w:rPr>
        <w:t xml:space="preserve">* </w:t>
      </w:r>
      <w:r w:rsidRPr="00E164C6">
        <w:rPr>
          <w:lang w:val="en-US"/>
        </w:rPr>
        <w:t>Present an argument in a well-structured and logical way; manage time effectively in order to make progressive steps in learning.</w:t>
      </w:r>
    </w:p>
    <w:p w:rsidR="00BF7013" w:rsidRPr="00E164C6" w:rsidRDefault="00E164C6" w:rsidP="00E164C6">
      <w:r w:rsidRPr="00E164C6">
        <w:t xml:space="preserve"> </w:t>
      </w:r>
    </w:p>
    <w:p w:rsidR="00E164C6" w:rsidRPr="00E164C6" w:rsidRDefault="00E164C6" w:rsidP="00E164C6">
      <w:pPr>
        <w:rPr>
          <w:b/>
          <w:u w:val="single"/>
        </w:rPr>
      </w:pPr>
      <w:r w:rsidRPr="00E164C6">
        <w:rPr>
          <w:b/>
          <w:u w:val="single"/>
        </w:rPr>
        <w:t>Toinen periodi</w:t>
      </w:r>
    </w:p>
    <w:p w:rsidR="00E164C6" w:rsidRPr="00E164C6" w:rsidRDefault="00E164C6" w:rsidP="00E164C6">
      <w:pPr>
        <w:rPr>
          <w:rStyle w:val="Strong"/>
          <w:b w:val="0"/>
        </w:rPr>
      </w:pPr>
      <w:r w:rsidRPr="00E164C6">
        <w:rPr>
          <w:b/>
        </w:rPr>
        <w:t>TUM-U3201</w:t>
      </w:r>
      <w:r w:rsidRPr="00E164C6">
        <w:t xml:space="preserve"> </w:t>
      </w:r>
      <w:r w:rsidRPr="00E164C6">
        <w:rPr>
          <w:rStyle w:val="Strong"/>
          <w:i/>
        </w:rPr>
        <w:t>Uuden testamentin teksti, johdanto-oppi ja teologia</w:t>
      </w:r>
      <w:r w:rsidRPr="00E164C6">
        <w:rPr>
          <w:rStyle w:val="Strong"/>
        </w:rPr>
        <w:t xml:space="preserve"> </w:t>
      </w:r>
    </w:p>
    <w:p w:rsidR="00E164C6" w:rsidRPr="00E164C6" w:rsidRDefault="00E164C6" w:rsidP="00E164C6">
      <w:pPr>
        <w:rPr>
          <w:bCs/>
        </w:rPr>
      </w:pPr>
      <w:proofErr w:type="gramStart"/>
      <w:r>
        <w:t>29.10</w:t>
      </w:r>
      <w:r>
        <w:t>-13.12.2018</w:t>
      </w:r>
      <w:proofErr w:type="gramEnd"/>
    </w:p>
    <w:p w:rsidR="00E164C6" w:rsidRPr="00E164C6" w:rsidRDefault="00E164C6" w:rsidP="00E164C6">
      <w:pPr>
        <w:rPr>
          <w:rStyle w:val="Strong"/>
          <w:b w:val="0"/>
        </w:rPr>
      </w:pPr>
      <w:r w:rsidRPr="00E164C6">
        <w:rPr>
          <w:rStyle w:val="Strong"/>
          <w:b w:val="0"/>
        </w:rPr>
        <w:t xml:space="preserve">Opettaja: </w:t>
      </w:r>
      <w:r w:rsidRPr="00E164C6">
        <w:rPr>
          <w:rStyle w:val="Strong"/>
          <w:b w:val="0"/>
        </w:rPr>
        <w:t>Katja Kujanpää</w:t>
      </w:r>
      <w:r w:rsidRPr="00E70B33">
        <w:rPr>
          <w:rStyle w:val="Strong"/>
        </w:rPr>
        <w:t xml:space="preserve"> </w:t>
      </w:r>
    </w:p>
    <w:p w:rsidR="00E164C6" w:rsidRDefault="00E164C6" w:rsidP="00E164C6">
      <w:r>
        <w:t xml:space="preserve">Lukuvuonna 2018–2019 </w:t>
      </w:r>
      <w:r>
        <w:t>opintojakso</w:t>
      </w:r>
      <w:r>
        <w:t xml:space="preserve"> painottuu Roomalaiskirjeeseen. Kurssilla käydään läpi Roomalaiskirjeen tekstiä kreikaksi sekä perehdytään Uuden testamentin johdanto-opillisiin, tutkimuksellisiin ja teologisiin kysymyksiin. Opiskelijan tulee varata riittävästi aikaa kurssiin liittyviin tehtäviin: alkutekstin kääntämiseen, kirjallisuuteen tutustumiseen sekä esseiden ja/tai suullisten esitelmien valmisteluun. Kurssin lopputentissä opiskelija osoittaa taitonsa kääntää ja analysoida Roomalaiskirjeen alkutekstiä ilman apuneuvoja. </w:t>
      </w:r>
    </w:p>
    <w:p w:rsidR="00E164C6" w:rsidRDefault="00E164C6" w:rsidP="00E164C6">
      <w:pPr>
        <w:rPr>
          <w:rFonts w:ascii="Calibri" w:hAnsi="Calibri"/>
          <w:color w:val="000000"/>
          <w:shd w:val="clear" w:color="auto" w:fill="FFFFFF"/>
        </w:rPr>
      </w:pPr>
      <w:r>
        <w:t xml:space="preserve">Mikäli opiskelija on suorittanut opintojakson TUM-U3201 keväällä 2018 </w:t>
      </w:r>
      <w:r>
        <w:rPr>
          <w:rFonts w:ascii="Calibri" w:hAnsi="Calibri"/>
          <w:color w:val="000000"/>
        </w:rPr>
        <w:t>osallistumalla kurssille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Johanneksen kirjeistä, voi </w:t>
      </w:r>
      <w:r>
        <w:rPr>
          <w:rFonts w:ascii="Calibri" w:hAnsi="Calibri"/>
          <w:color w:val="000000"/>
        </w:rPr>
        <w:t xml:space="preserve">kurssin käyttää </w:t>
      </w:r>
      <w:r>
        <w:rPr>
          <w:rFonts w:ascii="Calibri" w:hAnsi="Calibri"/>
          <w:color w:val="000000"/>
        </w:rPr>
        <w:t xml:space="preserve">opintojaksoon TUM-U3203 </w:t>
      </w:r>
      <w:r>
        <w:rPr>
          <w:rFonts w:ascii="Calibri" w:hAnsi="Calibri"/>
          <w:color w:val="000000"/>
          <w:shd w:val="clear" w:color="auto" w:fill="FFFFFF"/>
        </w:rPr>
        <w:t>Paavali-tutkimus ja Uuden testamentin kirjeet</w:t>
      </w:r>
    </w:p>
    <w:p w:rsidR="00E164C6" w:rsidRDefault="00E164C6" w:rsidP="00E164C6"/>
    <w:p w:rsidR="00E164C6" w:rsidRDefault="00E164C6" w:rsidP="00E164C6">
      <w:pPr>
        <w:rPr>
          <w:rStyle w:val="Strong"/>
        </w:rPr>
      </w:pPr>
      <w:r w:rsidRPr="00E164C6">
        <w:rPr>
          <w:rStyle w:val="Strong"/>
        </w:rPr>
        <w:t xml:space="preserve">TUM-3310 Muinaisen Lähi-idän kulttuuriperintö </w:t>
      </w:r>
    </w:p>
    <w:p w:rsidR="00E164C6" w:rsidRDefault="00E164C6" w:rsidP="00E164C6">
      <w:r>
        <w:t>30.10.2018 -</w:t>
      </w:r>
      <w:proofErr w:type="gramStart"/>
      <w:r>
        <w:t>04.12.2018</w:t>
      </w:r>
      <w:proofErr w:type="gramEnd"/>
    </w:p>
    <w:p w:rsidR="0044782E" w:rsidRDefault="00E164C6" w:rsidP="00E164C6">
      <w:r>
        <w:t>Opettaja: Joanna Töyräänvuori</w:t>
      </w:r>
      <w:r w:rsidR="0044782E">
        <w:t xml:space="preserve"> ja vierailijoita</w:t>
      </w:r>
    </w:p>
    <w:p w:rsidR="00E164C6" w:rsidRDefault="0044782E" w:rsidP="00E164C6">
      <w:r>
        <w:lastRenderedPageBreak/>
        <w:t>Kurssi tarjoaa</w:t>
      </w:r>
      <w:r w:rsidR="00E164C6">
        <w:t xml:space="preserve"> </w:t>
      </w:r>
      <w:r>
        <w:t>k</w:t>
      </w:r>
      <w:r w:rsidR="00E164C6">
        <w:t>atsau</w:t>
      </w:r>
      <w:r>
        <w:t>k</w:t>
      </w:r>
      <w:r w:rsidR="00E164C6">
        <w:t>s</w:t>
      </w:r>
      <w:r>
        <w:t>en</w:t>
      </w:r>
      <w:r w:rsidR="00E164C6">
        <w:t xml:space="preserve"> muinaisen itäisen Välimeren piirin (Levantti, Mesopotamia, Egypti) tärkeimpään arkeologiseen ja tekstievidenssiin ja niiden käyttämiseen Raamatun sekä varhaisjuutalaisten ja -kristillisten tekstien ja käytäntöjen synnyn ja kehityksen lähteinä.</w:t>
      </w:r>
    </w:p>
    <w:p w:rsidR="0044782E" w:rsidRDefault="0044782E" w:rsidP="00BF7013">
      <w:pPr>
        <w:rPr>
          <w:rStyle w:val="Strong"/>
        </w:rPr>
      </w:pPr>
    </w:p>
    <w:p w:rsidR="0044782E" w:rsidRDefault="00BF7013" w:rsidP="0044782E">
      <w:r w:rsidRPr="00126420">
        <w:rPr>
          <w:rStyle w:val="Strong"/>
        </w:rPr>
        <w:t xml:space="preserve">TUM-3304 </w:t>
      </w:r>
      <w:r w:rsidRPr="0044782E">
        <w:rPr>
          <w:rStyle w:val="Strong"/>
          <w:i/>
        </w:rPr>
        <w:t>Raamatun reseptiohistorian tarkastelua etiikan ja uskonnon käsitteen näkökulmista</w:t>
      </w:r>
      <w:r w:rsidRPr="00126420">
        <w:t xml:space="preserve"> </w:t>
      </w:r>
    </w:p>
    <w:p w:rsidR="00BF7013" w:rsidRPr="00126420" w:rsidRDefault="0044782E" w:rsidP="0044782E">
      <w:proofErr w:type="gramStart"/>
      <w:r>
        <w:t>30.10.-</w:t>
      </w:r>
      <w:r w:rsidR="00BF7013">
        <w:t>11.12.2018</w:t>
      </w:r>
      <w:proofErr w:type="gramEnd"/>
    </w:p>
    <w:p w:rsidR="00BF7013" w:rsidRPr="0044782E" w:rsidRDefault="0044782E" w:rsidP="0044782E">
      <w:r w:rsidRPr="0044782E">
        <w:t xml:space="preserve">Opettajat: Jaana Hallamaa ja </w:t>
      </w:r>
      <w:r w:rsidR="00BF7013" w:rsidRPr="0044782E">
        <w:t>Petri Luomanen</w:t>
      </w:r>
    </w:p>
    <w:p w:rsidR="00BF7013" w:rsidRDefault="0044782E" w:rsidP="00BF7013">
      <w:pPr>
        <w:rPr>
          <w:rStyle w:val="Strong"/>
          <w:b w:val="0"/>
        </w:rPr>
      </w:pPr>
      <w:r w:rsidRPr="0044782E">
        <w:rPr>
          <w:rStyle w:val="Strong"/>
          <w:b w:val="0"/>
        </w:rPr>
        <w:t xml:space="preserve">Kurssi </w:t>
      </w:r>
      <w:r>
        <w:rPr>
          <w:rStyle w:val="Strong"/>
          <w:b w:val="0"/>
        </w:rPr>
        <w:t>sisältää</w:t>
      </w:r>
      <w:r w:rsidRPr="0044782E">
        <w:rPr>
          <w:rStyle w:val="Strong"/>
          <w:b w:val="0"/>
        </w:rPr>
        <w:t xml:space="preserve"> seuraavia </w:t>
      </w:r>
      <w:r>
        <w:rPr>
          <w:rStyle w:val="Strong"/>
          <w:b w:val="0"/>
        </w:rPr>
        <w:t>aihealueita</w:t>
      </w:r>
      <w:r w:rsidRPr="0044782E">
        <w:rPr>
          <w:rStyle w:val="Strong"/>
          <w:b w:val="0"/>
        </w:rPr>
        <w:t xml:space="preserve">: </w:t>
      </w:r>
    </w:p>
    <w:p w:rsidR="0044782E" w:rsidRPr="0044782E" w:rsidRDefault="0044782E" w:rsidP="0044782E">
      <w:pPr>
        <w:rPr>
          <w:bCs/>
        </w:rPr>
      </w:pPr>
      <w:r w:rsidRPr="0044782E">
        <w:rPr>
          <w:bCs/>
        </w:rPr>
        <w:t>* Eettisesti relevanttien raamatuntekstien reseptiohistoria suhteutettuna 3-4 historialliseen tilanteeseen</w:t>
      </w:r>
    </w:p>
    <w:p w:rsidR="0044782E" w:rsidRPr="0044782E" w:rsidRDefault="0044782E" w:rsidP="0044782E">
      <w:pPr>
        <w:rPr>
          <w:bCs/>
        </w:rPr>
      </w:pPr>
      <w:r w:rsidRPr="0044782E">
        <w:rPr>
          <w:bCs/>
        </w:rPr>
        <w:t>* Perehtyminen historiallisiin, poliittisiin, uskonnollisiin ja taloudellisiin olosuhteisiin, jotka tekivät esimerkkiteksteistä relevantteja kussakin historiallisessa tilanteessa.</w:t>
      </w:r>
    </w:p>
    <w:p w:rsidR="0044782E" w:rsidRPr="0044782E" w:rsidRDefault="0044782E" w:rsidP="0044782E">
      <w:pPr>
        <w:rPr>
          <w:bCs/>
        </w:rPr>
      </w:pPr>
      <w:r w:rsidRPr="0044782E">
        <w:rPr>
          <w:bCs/>
        </w:rPr>
        <w:t xml:space="preserve">* </w:t>
      </w:r>
      <w:proofErr w:type="spellStart"/>
      <w:r w:rsidRPr="0044782E">
        <w:rPr>
          <w:bCs/>
        </w:rPr>
        <w:t>Hermeneuttis</w:t>
      </w:r>
      <w:proofErr w:type="spellEnd"/>
      <w:r w:rsidRPr="0044782E">
        <w:rPr>
          <w:bCs/>
        </w:rPr>
        <w:t>-tulkinnalliset mallit, joita tekstien ymmärtämisessä ja tulkinnassa on sovellettu</w:t>
      </w:r>
    </w:p>
    <w:p w:rsidR="0044782E" w:rsidRPr="0044782E" w:rsidRDefault="0044782E" w:rsidP="0044782E">
      <w:pPr>
        <w:rPr>
          <w:bCs/>
        </w:rPr>
      </w:pPr>
      <w:r w:rsidRPr="0044782E">
        <w:rPr>
          <w:bCs/>
        </w:rPr>
        <w:t>* Uskonnon käsitteen rooli ja merkitys tulkinnassa erityisesti tekstien omistajuuden ja vallankäytön näkökulmasta</w:t>
      </w:r>
    </w:p>
    <w:p w:rsidR="0044782E" w:rsidRPr="0044782E" w:rsidRDefault="0044782E" w:rsidP="00BF7013">
      <w:pPr>
        <w:rPr>
          <w:rStyle w:val="Strong"/>
          <w:b w:val="0"/>
        </w:rPr>
      </w:pPr>
    </w:p>
    <w:p w:rsidR="00126420" w:rsidRDefault="00126420"/>
    <w:sectPr w:rsidR="001264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7E88"/>
    <w:multiLevelType w:val="hybridMultilevel"/>
    <w:tmpl w:val="8376A63A"/>
    <w:lvl w:ilvl="0" w:tplc="0BE23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5F38"/>
    <w:multiLevelType w:val="multilevel"/>
    <w:tmpl w:val="7C483898"/>
    <w:lvl w:ilvl="0">
      <w:start w:val="2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6468A1"/>
    <w:multiLevelType w:val="multilevel"/>
    <w:tmpl w:val="624A070A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20"/>
    <w:rsid w:val="000027DB"/>
    <w:rsid w:val="00006EA5"/>
    <w:rsid w:val="00025CC1"/>
    <w:rsid w:val="000279C3"/>
    <w:rsid w:val="00031689"/>
    <w:rsid w:val="00054E5D"/>
    <w:rsid w:val="00071737"/>
    <w:rsid w:val="000845D6"/>
    <w:rsid w:val="00126420"/>
    <w:rsid w:val="001426A7"/>
    <w:rsid w:val="0017373C"/>
    <w:rsid w:val="001738FD"/>
    <w:rsid w:val="00197F53"/>
    <w:rsid w:val="001A5757"/>
    <w:rsid w:val="001A60FB"/>
    <w:rsid w:val="001B1904"/>
    <w:rsid w:val="001E71E6"/>
    <w:rsid w:val="002532EF"/>
    <w:rsid w:val="00265F3B"/>
    <w:rsid w:val="00273593"/>
    <w:rsid w:val="0028199E"/>
    <w:rsid w:val="00290EAB"/>
    <w:rsid w:val="002A5F71"/>
    <w:rsid w:val="002B5A00"/>
    <w:rsid w:val="002C02DB"/>
    <w:rsid w:val="002C1F1D"/>
    <w:rsid w:val="002E3048"/>
    <w:rsid w:val="003123DF"/>
    <w:rsid w:val="004036C5"/>
    <w:rsid w:val="00405F9E"/>
    <w:rsid w:val="004307AB"/>
    <w:rsid w:val="00436D2D"/>
    <w:rsid w:val="0044782E"/>
    <w:rsid w:val="0046181F"/>
    <w:rsid w:val="004A51EE"/>
    <w:rsid w:val="004C3F99"/>
    <w:rsid w:val="004C6834"/>
    <w:rsid w:val="004D7F8A"/>
    <w:rsid w:val="004E26A7"/>
    <w:rsid w:val="00504AE5"/>
    <w:rsid w:val="0054616D"/>
    <w:rsid w:val="00576820"/>
    <w:rsid w:val="00583B42"/>
    <w:rsid w:val="00586ADA"/>
    <w:rsid w:val="00592829"/>
    <w:rsid w:val="00595BDF"/>
    <w:rsid w:val="005B47B9"/>
    <w:rsid w:val="005C4F35"/>
    <w:rsid w:val="005E15BC"/>
    <w:rsid w:val="005F0DE0"/>
    <w:rsid w:val="0060185B"/>
    <w:rsid w:val="006100C3"/>
    <w:rsid w:val="00613843"/>
    <w:rsid w:val="00620484"/>
    <w:rsid w:val="00633394"/>
    <w:rsid w:val="006574D6"/>
    <w:rsid w:val="00675AC6"/>
    <w:rsid w:val="00680D39"/>
    <w:rsid w:val="006B28FE"/>
    <w:rsid w:val="006B79BD"/>
    <w:rsid w:val="006F7367"/>
    <w:rsid w:val="0074058F"/>
    <w:rsid w:val="00767DF8"/>
    <w:rsid w:val="007D3E67"/>
    <w:rsid w:val="008226B3"/>
    <w:rsid w:val="00844509"/>
    <w:rsid w:val="00854B3B"/>
    <w:rsid w:val="00881049"/>
    <w:rsid w:val="008A4EC1"/>
    <w:rsid w:val="008B169E"/>
    <w:rsid w:val="00906375"/>
    <w:rsid w:val="009623F1"/>
    <w:rsid w:val="009715EB"/>
    <w:rsid w:val="00975B5B"/>
    <w:rsid w:val="009A62F6"/>
    <w:rsid w:val="00A575A5"/>
    <w:rsid w:val="00A8230D"/>
    <w:rsid w:val="00AB6311"/>
    <w:rsid w:val="00AB79E7"/>
    <w:rsid w:val="00AC6B4B"/>
    <w:rsid w:val="00AC760B"/>
    <w:rsid w:val="00AD2476"/>
    <w:rsid w:val="00B22B70"/>
    <w:rsid w:val="00B42379"/>
    <w:rsid w:val="00B4788F"/>
    <w:rsid w:val="00B64924"/>
    <w:rsid w:val="00B65337"/>
    <w:rsid w:val="00B6792E"/>
    <w:rsid w:val="00BE0091"/>
    <w:rsid w:val="00BE2734"/>
    <w:rsid w:val="00BE458A"/>
    <w:rsid w:val="00BE4D14"/>
    <w:rsid w:val="00BE7311"/>
    <w:rsid w:val="00BF7013"/>
    <w:rsid w:val="00C219E3"/>
    <w:rsid w:val="00C445B2"/>
    <w:rsid w:val="00CA2146"/>
    <w:rsid w:val="00CB7244"/>
    <w:rsid w:val="00CC1E40"/>
    <w:rsid w:val="00CD0DD9"/>
    <w:rsid w:val="00DC1E3E"/>
    <w:rsid w:val="00E13684"/>
    <w:rsid w:val="00E164C6"/>
    <w:rsid w:val="00E524CC"/>
    <w:rsid w:val="00E53A37"/>
    <w:rsid w:val="00EC2358"/>
    <w:rsid w:val="00EC4C5E"/>
    <w:rsid w:val="00ED2603"/>
    <w:rsid w:val="00F128AA"/>
    <w:rsid w:val="00F15C36"/>
    <w:rsid w:val="00F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D38D-CA8A-4258-BFEE-0314618B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420"/>
    <w:rPr>
      <w:b/>
      <w:bCs/>
    </w:rPr>
  </w:style>
  <w:style w:type="paragraph" w:styleId="ListParagraph">
    <w:name w:val="List Paragraph"/>
    <w:basedOn w:val="Normal"/>
    <w:uiPriority w:val="34"/>
    <w:qFormat/>
    <w:rsid w:val="001264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335</Words>
  <Characters>2776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Lehtipuu, Outi-I E</dc:creator>
  <cp:keywords/>
  <dc:description/>
  <cp:lastModifiedBy>Lehtipuu, Outi-I E</cp:lastModifiedBy>
  <cp:revision>2</cp:revision>
  <dcterms:created xsi:type="dcterms:W3CDTF">2018-08-30T13:26:00Z</dcterms:created>
  <dcterms:modified xsi:type="dcterms:W3CDTF">2018-08-30T17:33:00Z</dcterms:modified>
</cp:coreProperties>
</file>