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82" w:rsidRPr="00900A6D" w:rsidRDefault="000A1604" w:rsidP="000A1604">
      <w:pPr>
        <w:rPr>
          <w:b/>
          <w:sz w:val="24"/>
          <w:szCs w:val="24"/>
        </w:rPr>
      </w:pPr>
      <w:r w:rsidRPr="00900A6D">
        <w:rPr>
          <w:b/>
          <w:sz w:val="24"/>
          <w:szCs w:val="24"/>
        </w:rPr>
        <w:t>Vertaispalauteohjeet</w:t>
      </w:r>
      <w:r w:rsidR="00850C43" w:rsidRPr="00900A6D">
        <w:rPr>
          <w:b/>
          <w:sz w:val="24"/>
          <w:szCs w:val="24"/>
        </w:rPr>
        <w:t xml:space="preserve"> </w:t>
      </w:r>
    </w:p>
    <w:p w:rsidR="00AA2419" w:rsidRPr="00900A6D" w:rsidRDefault="00AA2419" w:rsidP="000A1604">
      <w:pPr>
        <w:rPr>
          <w:sz w:val="20"/>
          <w:szCs w:val="20"/>
        </w:rPr>
      </w:pPr>
      <w:r w:rsidRPr="00900A6D">
        <w:rPr>
          <w:sz w:val="20"/>
          <w:szCs w:val="20"/>
        </w:rPr>
        <w:t xml:space="preserve">Vaihtakaa tekstejä keskenänne ja antakaa toisillenne palautetta. </w:t>
      </w:r>
      <w:r w:rsidR="00F93FD8" w:rsidRPr="00900A6D">
        <w:rPr>
          <w:sz w:val="20"/>
          <w:szCs w:val="20"/>
        </w:rPr>
        <w:t xml:space="preserve">Alle on listattu kirjoittamisen osa-alueita ja apukysymyksiä palautteenannon tueksi. Kaikkia kysymyksiä ei tarvitse palautteessa käsitellä, mutta anna parillesi jotakin palautetta jokaisesta osa-alueesta. </w:t>
      </w:r>
      <w:r w:rsidR="000D1650" w:rsidRPr="00900A6D">
        <w:rPr>
          <w:sz w:val="20"/>
          <w:szCs w:val="20"/>
        </w:rPr>
        <w:t xml:space="preserve">Kirjoita lopuksi muutaman virkkeen mittainen vapaamuotoinen lopputervehdys, johon voit esimerkiksi koota tärkeimmät kehitysideat tai kannustaa kirjoittajaa. </w:t>
      </w:r>
      <w:r w:rsidR="00813BC0" w:rsidRPr="00900A6D">
        <w:rPr>
          <w:sz w:val="20"/>
          <w:szCs w:val="20"/>
        </w:rPr>
        <w:t xml:space="preserve"> Apunasi voit käyttää kunkin osa-alueen alle listattuja asiasanoja, joiden ydinsisältö löytyy verkosta Tekstintekijän työkalupakista osoitteesta </w:t>
      </w:r>
      <w:hyperlink r:id="rId5" w:history="1">
        <w:r w:rsidR="00D12C1B" w:rsidRPr="00900A6D">
          <w:rPr>
            <w:rStyle w:val="Hyperlinkki"/>
            <w:sz w:val="20"/>
            <w:szCs w:val="20"/>
          </w:rPr>
          <w:t>http://www.kielijelppi.fi/tyokalupakki</w:t>
        </w:r>
      </w:hyperlink>
    </w:p>
    <w:p w:rsidR="000D1650" w:rsidRPr="00900A6D" w:rsidRDefault="00AA2419" w:rsidP="00AA2419">
      <w:pPr>
        <w:rPr>
          <w:sz w:val="20"/>
          <w:szCs w:val="20"/>
        </w:rPr>
      </w:pPr>
      <w:r w:rsidRPr="00900A6D">
        <w:rPr>
          <w:sz w:val="20"/>
          <w:szCs w:val="20"/>
        </w:rPr>
        <w:t xml:space="preserve">Palautetta voi kirjoittaa koosteeksi tai ranskalaisin viivoin esimerkiksi kunkin osa-alueen otsikon alle ja lisäksi printatun tekstin marginaaleihin tai tekstin lomaan.  Sähköisesti </w:t>
      </w:r>
      <w:r w:rsidR="000D1650" w:rsidRPr="00900A6D">
        <w:rPr>
          <w:sz w:val="20"/>
          <w:szCs w:val="20"/>
        </w:rPr>
        <w:t>lisämerkintöjä voi tehdä</w:t>
      </w:r>
      <w:r w:rsidRPr="00900A6D">
        <w:rPr>
          <w:sz w:val="20"/>
          <w:szCs w:val="20"/>
        </w:rPr>
        <w:t xml:space="preserve"> esimerkiksi Wordin kommenttilapuilla tiedostoon.  Palaute voi koostua esimerkiksi huomiosta, muokkausehdotuksista tai kirjoittajalle esitetyistä kysymyksistä. Myös värejä ja alleviivauksia voi käyttää. </w:t>
      </w:r>
    </w:p>
    <w:p w:rsidR="00AA2419" w:rsidRPr="00900A6D" w:rsidRDefault="000D1650" w:rsidP="00AA2419">
      <w:pPr>
        <w:rPr>
          <w:sz w:val="20"/>
          <w:szCs w:val="20"/>
        </w:rPr>
      </w:pPr>
      <w:r w:rsidRPr="00900A6D">
        <w:rPr>
          <w:sz w:val="20"/>
          <w:szCs w:val="20"/>
        </w:rPr>
        <w:t xml:space="preserve">Mieti kommentteja laatiessasi, </w:t>
      </w:r>
      <w:r w:rsidR="00AA2419" w:rsidRPr="00900A6D">
        <w:rPr>
          <w:sz w:val="20"/>
          <w:szCs w:val="20"/>
        </w:rPr>
        <w:t xml:space="preserve">millainen palaute hyödyttäisi juuri tätä kirjoittajaa parhaiten. Millaista palautetta itse haluaisit saada vastaavassa tilanteessa?  </w:t>
      </w:r>
    </w:p>
    <w:p w:rsidR="00850C43" w:rsidRPr="00900A6D" w:rsidRDefault="00850C43" w:rsidP="00AA2419">
      <w:pPr>
        <w:pStyle w:val="Luettelokappale"/>
        <w:numPr>
          <w:ilvl w:val="0"/>
          <w:numId w:val="2"/>
        </w:numPr>
        <w:rPr>
          <w:b/>
          <w:sz w:val="20"/>
          <w:szCs w:val="20"/>
        </w:rPr>
      </w:pPr>
      <w:r w:rsidRPr="00900A6D">
        <w:rPr>
          <w:b/>
          <w:sz w:val="20"/>
          <w:szCs w:val="20"/>
        </w:rPr>
        <w:t xml:space="preserve">Tekstilaji ja tekstin kokonaisrakenne </w:t>
      </w:r>
    </w:p>
    <w:p w:rsidR="00850C43" w:rsidRPr="00900A6D" w:rsidRDefault="00850C43" w:rsidP="00850C43">
      <w:pPr>
        <w:rPr>
          <w:sz w:val="20"/>
          <w:szCs w:val="20"/>
        </w:rPr>
      </w:pPr>
      <w:r w:rsidRPr="00900A6D">
        <w:rPr>
          <w:sz w:val="20"/>
          <w:szCs w:val="20"/>
        </w:rPr>
        <w:t>Tarkastele tekstiä kokonaisuutena. Toimiiko lukujen rakenne ja otsikointi? Löytyykö tekstistä tutkimuskysymys ja punainen lanka eli juoni? Eteneekö tekstin juoni sulavasti luvusta toiseen, kappaleesta toiseen ja kappaleen sisällä virkkeestä toiseen? Jos näin ei ole, merkitse irralliset tai muuhun ympäristöön sopimattomat kohdat esimerkiksi värikynällä. Onko kappalejako mallillaan? Onko tiivistelmä ohjeiden mukainen?</w:t>
      </w:r>
    </w:p>
    <w:p w:rsidR="00850C43" w:rsidRPr="00900A6D" w:rsidRDefault="00850C43" w:rsidP="00850C43">
      <w:pPr>
        <w:rPr>
          <w:sz w:val="20"/>
          <w:szCs w:val="20"/>
        </w:rPr>
      </w:pPr>
      <w:r w:rsidRPr="00900A6D">
        <w:rPr>
          <w:sz w:val="20"/>
          <w:szCs w:val="20"/>
        </w:rPr>
        <w:t>Asiasanoja</w:t>
      </w:r>
      <w:r w:rsidR="00870100" w:rsidRPr="00900A6D">
        <w:rPr>
          <w:sz w:val="20"/>
          <w:szCs w:val="20"/>
        </w:rPr>
        <w:t>:</w:t>
      </w:r>
      <w:r w:rsidR="00D12C1B" w:rsidRPr="00900A6D">
        <w:rPr>
          <w:sz w:val="20"/>
          <w:szCs w:val="20"/>
        </w:rPr>
        <w:t xml:space="preserve"> </w:t>
      </w:r>
      <w:r w:rsidRPr="00900A6D">
        <w:rPr>
          <w:sz w:val="20"/>
          <w:szCs w:val="20"/>
        </w:rPr>
        <w:t xml:space="preserve">Kappale, Koheesio, Luettavuus, Otsikko, otsikointi, Punainen lanka, </w:t>
      </w:r>
      <w:proofErr w:type="spellStart"/>
      <w:r w:rsidRPr="00900A6D">
        <w:rPr>
          <w:sz w:val="20"/>
          <w:szCs w:val="20"/>
        </w:rPr>
        <w:t>Sidosteisuus</w:t>
      </w:r>
      <w:proofErr w:type="spellEnd"/>
      <w:r w:rsidRPr="00900A6D">
        <w:rPr>
          <w:sz w:val="20"/>
          <w:szCs w:val="20"/>
        </w:rPr>
        <w:t>, Toisto, Viittaussuhteet</w:t>
      </w:r>
      <w:r w:rsidR="004B70E1" w:rsidRPr="00900A6D">
        <w:rPr>
          <w:sz w:val="20"/>
          <w:szCs w:val="20"/>
        </w:rPr>
        <w:t>.</w:t>
      </w:r>
    </w:p>
    <w:p w:rsidR="00643F90" w:rsidRPr="00900A6D" w:rsidRDefault="00850C43" w:rsidP="00AA2419">
      <w:pPr>
        <w:pStyle w:val="Luettelokappale"/>
        <w:numPr>
          <w:ilvl w:val="0"/>
          <w:numId w:val="2"/>
        </w:numPr>
        <w:rPr>
          <w:b/>
          <w:sz w:val="20"/>
          <w:szCs w:val="20"/>
        </w:rPr>
      </w:pPr>
      <w:r w:rsidRPr="00900A6D">
        <w:rPr>
          <w:b/>
          <w:sz w:val="20"/>
          <w:szCs w:val="20"/>
        </w:rPr>
        <w:t xml:space="preserve">Tieteellisen esittämistavan erityispiirteet </w:t>
      </w:r>
    </w:p>
    <w:p w:rsidR="00850C43" w:rsidRPr="00900A6D" w:rsidRDefault="00643F90" w:rsidP="00643F90">
      <w:pPr>
        <w:rPr>
          <w:sz w:val="20"/>
          <w:szCs w:val="20"/>
        </w:rPr>
      </w:pPr>
      <w:r w:rsidRPr="00900A6D">
        <w:rPr>
          <w:sz w:val="20"/>
          <w:szCs w:val="20"/>
        </w:rPr>
        <w:t>Onko tekstin väitteet perusteltu uskottavasti ja ymmärrettävästi? Onko alan käsitteitä käytetty asianmukaisesti? Erottuuko kirjoittajan oma ääni lähteiden (ja mahdollisen aineiston) äänestä joka kohdassa</w:t>
      </w:r>
      <w:r w:rsidR="00F14EAF" w:rsidRPr="00900A6D">
        <w:rPr>
          <w:sz w:val="20"/>
          <w:szCs w:val="20"/>
        </w:rPr>
        <w:t>, myös virketasolla</w:t>
      </w:r>
      <w:r w:rsidRPr="00900A6D">
        <w:rPr>
          <w:sz w:val="20"/>
          <w:szCs w:val="20"/>
        </w:rPr>
        <w:t xml:space="preserve">? Onko lähdeviitteet merkitty asianmukaisesti? </w:t>
      </w:r>
    </w:p>
    <w:p w:rsidR="00850C43" w:rsidRPr="00900A6D" w:rsidRDefault="00643F90" w:rsidP="00643F90">
      <w:pPr>
        <w:rPr>
          <w:sz w:val="20"/>
          <w:szCs w:val="20"/>
        </w:rPr>
      </w:pPr>
      <w:r w:rsidRPr="00900A6D">
        <w:rPr>
          <w:sz w:val="20"/>
          <w:szCs w:val="20"/>
        </w:rPr>
        <w:t xml:space="preserve">Asiasanoja: </w:t>
      </w:r>
      <w:r w:rsidR="00F14EAF" w:rsidRPr="00900A6D">
        <w:rPr>
          <w:sz w:val="20"/>
          <w:szCs w:val="20"/>
        </w:rPr>
        <w:t xml:space="preserve">Aikamuoto, </w:t>
      </w:r>
      <w:r w:rsidRPr="00900A6D">
        <w:rPr>
          <w:sz w:val="20"/>
          <w:szCs w:val="20"/>
        </w:rPr>
        <w:t>Argumentaatio,</w:t>
      </w:r>
      <w:r w:rsidR="00870100" w:rsidRPr="00900A6D">
        <w:rPr>
          <w:sz w:val="20"/>
          <w:szCs w:val="20"/>
        </w:rPr>
        <w:t xml:space="preserve"> Erikoiskieli,</w:t>
      </w:r>
      <w:r w:rsidRPr="00900A6D">
        <w:rPr>
          <w:sz w:val="20"/>
          <w:szCs w:val="20"/>
        </w:rPr>
        <w:t xml:space="preserve"> </w:t>
      </w:r>
      <w:r w:rsidR="004B70E1" w:rsidRPr="00900A6D">
        <w:rPr>
          <w:sz w:val="20"/>
          <w:szCs w:val="20"/>
        </w:rPr>
        <w:t xml:space="preserve">Lähdeluettelo, </w:t>
      </w:r>
      <w:r w:rsidR="00F14EAF" w:rsidRPr="00900A6D">
        <w:rPr>
          <w:sz w:val="20"/>
          <w:szCs w:val="20"/>
        </w:rPr>
        <w:t xml:space="preserve">Metateksti, </w:t>
      </w:r>
      <w:r w:rsidRPr="00900A6D">
        <w:rPr>
          <w:sz w:val="20"/>
          <w:szCs w:val="20"/>
        </w:rPr>
        <w:t>Näkökulma,</w:t>
      </w:r>
      <w:r w:rsidR="0067796B">
        <w:rPr>
          <w:sz w:val="20"/>
          <w:szCs w:val="20"/>
        </w:rPr>
        <w:t xml:space="preserve"> Persoonamuoto,</w:t>
      </w:r>
      <w:r w:rsidR="00F14EAF" w:rsidRPr="00900A6D">
        <w:rPr>
          <w:sz w:val="20"/>
          <w:szCs w:val="20"/>
        </w:rPr>
        <w:t xml:space="preserve"> Referointi, Sitaatti,</w:t>
      </w:r>
      <w:r w:rsidRPr="00900A6D">
        <w:rPr>
          <w:sz w:val="20"/>
          <w:szCs w:val="20"/>
        </w:rPr>
        <w:t xml:space="preserve"> </w:t>
      </w:r>
      <w:r w:rsidR="00D03A98">
        <w:rPr>
          <w:sz w:val="20"/>
          <w:szCs w:val="20"/>
        </w:rPr>
        <w:t xml:space="preserve">Verbimuoto, </w:t>
      </w:r>
      <w:r w:rsidRPr="00900A6D">
        <w:rPr>
          <w:sz w:val="20"/>
          <w:szCs w:val="20"/>
        </w:rPr>
        <w:t>Viittaustekniikka</w:t>
      </w:r>
      <w:r w:rsidR="00AF609F">
        <w:rPr>
          <w:sz w:val="20"/>
          <w:szCs w:val="20"/>
        </w:rPr>
        <w:t>.</w:t>
      </w:r>
    </w:p>
    <w:p w:rsidR="00850C43" w:rsidRPr="00900A6D" w:rsidRDefault="00850C43" w:rsidP="00AA2419">
      <w:pPr>
        <w:pStyle w:val="Luettelokappale"/>
        <w:numPr>
          <w:ilvl w:val="0"/>
          <w:numId w:val="2"/>
        </w:numPr>
        <w:rPr>
          <w:b/>
          <w:sz w:val="20"/>
          <w:szCs w:val="20"/>
        </w:rPr>
      </w:pPr>
      <w:r w:rsidRPr="00900A6D">
        <w:rPr>
          <w:b/>
          <w:sz w:val="20"/>
          <w:szCs w:val="20"/>
        </w:rPr>
        <w:t xml:space="preserve">Sanavalinnat ja tyyli </w:t>
      </w:r>
    </w:p>
    <w:p w:rsidR="00870100" w:rsidRPr="00900A6D" w:rsidRDefault="00095840" w:rsidP="00F14EAF">
      <w:pPr>
        <w:rPr>
          <w:sz w:val="20"/>
          <w:szCs w:val="20"/>
        </w:rPr>
      </w:pPr>
      <w:r>
        <w:rPr>
          <w:sz w:val="20"/>
          <w:szCs w:val="20"/>
        </w:rPr>
        <w:t xml:space="preserve">Onko teksti kaikilta osin täsmällistä, selkeää ja yksiselitteistä? </w:t>
      </w:r>
      <w:r w:rsidR="00643F90" w:rsidRPr="00900A6D">
        <w:rPr>
          <w:sz w:val="20"/>
          <w:szCs w:val="20"/>
        </w:rPr>
        <w:t>Onko tekstiä helppo seurata</w:t>
      </w:r>
      <w:r w:rsidR="00F83425">
        <w:rPr>
          <w:sz w:val="20"/>
          <w:szCs w:val="20"/>
        </w:rPr>
        <w:t>?</w:t>
      </w:r>
      <w:bookmarkStart w:id="0" w:name="_GoBack"/>
      <w:bookmarkEnd w:id="0"/>
      <w:r w:rsidR="00F83425" w:rsidRPr="00900A6D">
        <w:rPr>
          <w:sz w:val="20"/>
          <w:szCs w:val="20"/>
        </w:rPr>
        <w:t xml:space="preserve"> Joudutko jossain kohtaa palaamaan virkkeessä taaksepäin hah</w:t>
      </w:r>
      <w:r w:rsidR="00996A90">
        <w:rPr>
          <w:sz w:val="20"/>
          <w:szCs w:val="20"/>
        </w:rPr>
        <w:t>mottaakses</w:t>
      </w:r>
      <w:r w:rsidR="00F83425">
        <w:rPr>
          <w:sz w:val="20"/>
          <w:szCs w:val="20"/>
        </w:rPr>
        <w:t xml:space="preserve">i tekstin merkityksen? </w:t>
      </w:r>
      <w:r>
        <w:rPr>
          <w:sz w:val="20"/>
          <w:szCs w:val="20"/>
        </w:rPr>
        <w:t>Onko tekstissä luettavuutta heikentäviä muoti-ilmauksia, substantiivityyliä tai hankalia lauseenvastikkeita?</w:t>
      </w:r>
      <w:r w:rsidR="00870100" w:rsidRPr="00900A6D">
        <w:rPr>
          <w:sz w:val="20"/>
          <w:szCs w:val="20"/>
        </w:rPr>
        <w:t xml:space="preserve"> </w:t>
      </w:r>
      <w:r w:rsidR="00643F90" w:rsidRPr="00900A6D">
        <w:rPr>
          <w:sz w:val="20"/>
          <w:szCs w:val="20"/>
        </w:rPr>
        <w:t xml:space="preserve"> Onko tekstissä </w:t>
      </w:r>
      <w:r w:rsidR="00F14EAF" w:rsidRPr="00900A6D">
        <w:rPr>
          <w:sz w:val="20"/>
          <w:szCs w:val="20"/>
        </w:rPr>
        <w:t>tieteelliseen asiatyyliin sopimattomia ilmauksia, kielikuvia tai rakenteita</w:t>
      </w:r>
      <w:r w:rsidR="00870100" w:rsidRPr="00900A6D">
        <w:rPr>
          <w:sz w:val="20"/>
          <w:szCs w:val="20"/>
        </w:rPr>
        <w:t>? Onko tekstissä</w:t>
      </w:r>
      <w:r w:rsidR="00F14EAF" w:rsidRPr="00900A6D">
        <w:rPr>
          <w:sz w:val="20"/>
          <w:szCs w:val="20"/>
        </w:rPr>
        <w:t xml:space="preserve"> turhaa toistoa? Onko vieraskielisiä lähteit</w:t>
      </w:r>
      <w:r w:rsidR="000C4763">
        <w:rPr>
          <w:sz w:val="20"/>
          <w:szCs w:val="20"/>
        </w:rPr>
        <w:t>ä referoitu sujuvasti suomeksi?</w:t>
      </w:r>
      <w:r>
        <w:rPr>
          <w:sz w:val="20"/>
          <w:szCs w:val="20"/>
        </w:rPr>
        <w:t xml:space="preserve"> </w:t>
      </w:r>
      <w:r w:rsidR="002A026D">
        <w:rPr>
          <w:sz w:val="20"/>
          <w:szCs w:val="20"/>
        </w:rPr>
        <w:t>Onko tekstissä vieraan kielen mallin mukaisia hankalia ilmauksia tai lauserakenteita?</w:t>
      </w:r>
    </w:p>
    <w:p w:rsidR="00AA2419" w:rsidRPr="00900A6D" w:rsidRDefault="00AA2419" w:rsidP="00AA2419">
      <w:pPr>
        <w:rPr>
          <w:sz w:val="20"/>
          <w:szCs w:val="20"/>
        </w:rPr>
      </w:pPr>
      <w:r w:rsidRPr="00900A6D">
        <w:rPr>
          <w:sz w:val="20"/>
          <w:szCs w:val="20"/>
        </w:rPr>
        <w:t xml:space="preserve">Asiasanoja: </w:t>
      </w:r>
      <w:r w:rsidR="00956A40">
        <w:rPr>
          <w:sz w:val="20"/>
          <w:szCs w:val="20"/>
        </w:rPr>
        <w:t xml:space="preserve">Agentti, </w:t>
      </w:r>
      <w:r w:rsidRPr="00900A6D">
        <w:rPr>
          <w:sz w:val="20"/>
          <w:szCs w:val="20"/>
        </w:rPr>
        <w:t xml:space="preserve">Asiatyyli, </w:t>
      </w:r>
      <w:r w:rsidR="00095840">
        <w:rPr>
          <w:sz w:val="20"/>
          <w:szCs w:val="20"/>
        </w:rPr>
        <w:t xml:space="preserve">Koheesio, </w:t>
      </w:r>
      <w:r w:rsidRPr="00900A6D">
        <w:rPr>
          <w:sz w:val="20"/>
          <w:szCs w:val="20"/>
        </w:rPr>
        <w:t>Lauseenvastike, Muoti-ilmaus, Puhekieli, Substantiivityyli, Tilastokieli, Vieras vaikutus, Virke</w:t>
      </w:r>
      <w:r w:rsidR="00AF609F">
        <w:rPr>
          <w:sz w:val="20"/>
          <w:szCs w:val="20"/>
        </w:rPr>
        <w:t>.</w:t>
      </w:r>
    </w:p>
    <w:p w:rsidR="00AA2419" w:rsidRPr="00900A6D" w:rsidRDefault="00AA2419" w:rsidP="00AA2419">
      <w:pPr>
        <w:pStyle w:val="Luettelokappale"/>
        <w:numPr>
          <w:ilvl w:val="0"/>
          <w:numId w:val="2"/>
        </w:numPr>
        <w:rPr>
          <w:b/>
          <w:sz w:val="20"/>
          <w:szCs w:val="20"/>
        </w:rPr>
      </w:pPr>
      <w:r w:rsidRPr="00900A6D">
        <w:rPr>
          <w:b/>
          <w:sz w:val="20"/>
          <w:szCs w:val="20"/>
        </w:rPr>
        <w:t>Oikeakielisyys</w:t>
      </w:r>
    </w:p>
    <w:p w:rsidR="00AA2419" w:rsidRPr="00900A6D" w:rsidRDefault="00AA2419" w:rsidP="00AA2419">
      <w:pPr>
        <w:rPr>
          <w:sz w:val="20"/>
          <w:szCs w:val="20"/>
        </w:rPr>
      </w:pPr>
      <w:r w:rsidRPr="00900A6D">
        <w:rPr>
          <w:sz w:val="20"/>
          <w:szCs w:val="20"/>
        </w:rPr>
        <w:t>Ovatko virkerakenteet kieliopillisesti toimivia</w:t>
      </w:r>
      <w:r w:rsidR="00AF609F">
        <w:rPr>
          <w:sz w:val="20"/>
          <w:szCs w:val="20"/>
        </w:rPr>
        <w:t xml:space="preserve"> (ks. lisää esimerkiksi asiasanoista Virke ja Symmetria)</w:t>
      </w:r>
      <w:r w:rsidRPr="00900A6D">
        <w:rPr>
          <w:sz w:val="20"/>
          <w:szCs w:val="20"/>
        </w:rPr>
        <w:t>? Tarkista, onko</w:t>
      </w:r>
      <w:r w:rsidR="00AF609F">
        <w:rPr>
          <w:sz w:val="20"/>
          <w:szCs w:val="20"/>
        </w:rPr>
        <w:t xml:space="preserve"> v</w:t>
      </w:r>
      <w:r w:rsidRPr="00900A6D">
        <w:rPr>
          <w:sz w:val="20"/>
          <w:szCs w:val="20"/>
        </w:rPr>
        <w:t>älimerkit merkitty asianmukaisesti. Onko sanajärjestys luonteva? Toimivatko pronominiviittaukset? (Jokaiselle pronominille tulisi löytyä edeltävästä tekstistä yksiselitteinen korrelaatti eli ilmaus, johon pronomini viittaa.) Onko sivunumeroiden välissä ajatusviiva (yhdysmerkkiä pitempi viiva –)?</w:t>
      </w:r>
    </w:p>
    <w:p w:rsidR="000A1604" w:rsidRPr="00900A6D" w:rsidRDefault="00AA2419" w:rsidP="000A1604">
      <w:pPr>
        <w:rPr>
          <w:sz w:val="20"/>
          <w:szCs w:val="20"/>
        </w:rPr>
      </w:pPr>
      <w:r w:rsidRPr="00900A6D">
        <w:rPr>
          <w:sz w:val="20"/>
          <w:szCs w:val="20"/>
        </w:rPr>
        <w:t xml:space="preserve">Asiasanoja: </w:t>
      </w:r>
      <w:r w:rsidR="00F14EAF" w:rsidRPr="00900A6D">
        <w:rPr>
          <w:sz w:val="20"/>
          <w:szCs w:val="20"/>
        </w:rPr>
        <w:t>Ajatusviiva</w:t>
      </w:r>
      <w:r w:rsidRPr="00900A6D">
        <w:rPr>
          <w:sz w:val="20"/>
          <w:szCs w:val="20"/>
        </w:rPr>
        <w:t xml:space="preserve">, </w:t>
      </w:r>
      <w:r w:rsidR="00F14EAF" w:rsidRPr="00900A6D">
        <w:rPr>
          <w:sz w:val="20"/>
          <w:szCs w:val="20"/>
        </w:rPr>
        <w:t>Iso ja pieni alkukirjain</w:t>
      </w:r>
      <w:r w:rsidRPr="00900A6D">
        <w:rPr>
          <w:sz w:val="20"/>
          <w:szCs w:val="20"/>
        </w:rPr>
        <w:t>,</w:t>
      </w:r>
      <w:r w:rsidR="00F14EAF" w:rsidRPr="00900A6D">
        <w:rPr>
          <w:sz w:val="20"/>
          <w:szCs w:val="20"/>
        </w:rPr>
        <w:t xml:space="preserve"> Kaksoispiste</w:t>
      </w:r>
      <w:r w:rsidRPr="00900A6D">
        <w:rPr>
          <w:sz w:val="20"/>
          <w:szCs w:val="20"/>
        </w:rPr>
        <w:t xml:space="preserve">, </w:t>
      </w:r>
      <w:r w:rsidR="00F14EAF" w:rsidRPr="00900A6D">
        <w:rPr>
          <w:sz w:val="20"/>
          <w:szCs w:val="20"/>
        </w:rPr>
        <w:t>Kongruenssi</w:t>
      </w:r>
      <w:r w:rsidRPr="00900A6D">
        <w:rPr>
          <w:sz w:val="20"/>
          <w:szCs w:val="20"/>
        </w:rPr>
        <w:t xml:space="preserve">, </w:t>
      </w:r>
      <w:r w:rsidR="00F14EAF" w:rsidRPr="00900A6D">
        <w:rPr>
          <w:sz w:val="20"/>
          <w:szCs w:val="20"/>
        </w:rPr>
        <w:t>Kysymysmerkki</w:t>
      </w:r>
      <w:r w:rsidRPr="00900A6D">
        <w:rPr>
          <w:sz w:val="20"/>
          <w:szCs w:val="20"/>
        </w:rPr>
        <w:t xml:space="preserve">, </w:t>
      </w:r>
      <w:r w:rsidR="00F14EAF" w:rsidRPr="00900A6D">
        <w:rPr>
          <w:sz w:val="20"/>
          <w:szCs w:val="20"/>
        </w:rPr>
        <w:t>Lauseenvastike</w:t>
      </w:r>
      <w:r w:rsidRPr="00900A6D">
        <w:rPr>
          <w:sz w:val="20"/>
          <w:szCs w:val="20"/>
        </w:rPr>
        <w:t xml:space="preserve">, </w:t>
      </w:r>
      <w:r w:rsidR="00F14EAF" w:rsidRPr="00900A6D">
        <w:rPr>
          <w:sz w:val="20"/>
          <w:szCs w:val="20"/>
        </w:rPr>
        <w:t>Numeroilmaus</w:t>
      </w:r>
      <w:r w:rsidRPr="00900A6D">
        <w:rPr>
          <w:sz w:val="20"/>
          <w:szCs w:val="20"/>
        </w:rPr>
        <w:t xml:space="preserve">, </w:t>
      </w:r>
      <w:r w:rsidR="00F14EAF" w:rsidRPr="00900A6D">
        <w:rPr>
          <w:sz w:val="20"/>
          <w:szCs w:val="20"/>
        </w:rPr>
        <w:t>Omistusliite</w:t>
      </w:r>
      <w:r w:rsidRPr="00900A6D">
        <w:rPr>
          <w:sz w:val="20"/>
          <w:szCs w:val="20"/>
        </w:rPr>
        <w:t xml:space="preserve">, </w:t>
      </w:r>
      <w:r w:rsidR="00F14EAF" w:rsidRPr="00900A6D">
        <w:rPr>
          <w:sz w:val="20"/>
          <w:szCs w:val="20"/>
        </w:rPr>
        <w:t>Passiivi</w:t>
      </w:r>
      <w:r w:rsidRPr="00900A6D">
        <w:rPr>
          <w:sz w:val="20"/>
          <w:szCs w:val="20"/>
        </w:rPr>
        <w:t xml:space="preserve">, </w:t>
      </w:r>
      <w:r w:rsidR="00F14EAF" w:rsidRPr="00900A6D">
        <w:rPr>
          <w:sz w:val="20"/>
          <w:szCs w:val="20"/>
        </w:rPr>
        <w:t>Pilkku</w:t>
      </w:r>
      <w:r w:rsidRPr="00900A6D">
        <w:rPr>
          <w:sz w:val="20"/>
          <w:szCs w:val="20"/>
        </w:rPr>
        <w:t xml:space="preserve">, </w:t>
      </w:r>
      <w:r w:rsidR="00F14EAF" w:rsidRPr="00900A6D">
        <w:rPr>
          <w:sz w:val="20"/>
          <w:szCs w:val="20"/>
        </w:rPr>
        <w:t>Piste</w:t>
      </w:r>
      <w:r w:rsidRPr="00900A6D">
        <w:rPr>
          <w:sz w:val="20"/>
          <w:szCs w:val="20"/>
        </w:rPr>
        <w:t xml:space="preserve">, </w:t>
      </w:r>
      <w:r w:rsidR="00F14EAF" w:rsidRPr="00900A6D">
        <w:rPr>
          <w:sz w:val="20"/>
          <w:szCs w:val="20"/>
        </w:rPr>
        <w:t>Pronomini</w:t>
      </w:r>
      <w:r w:rsidRPr="00900A6D">
        <w:rPr>
          <w:sz w:val="20"/>
          <w:szCs w:val="20"/>
        </w:rPr>
        <w:t xml:space="preserve">, </w:t>
      </w:r>
      <w:r w:rsidR="00F14EAF" w:rsidRPr="00900A6D">
        <w:rPr>
          <w:sz w:val="20"/>
          <w:szCs w:val="20"/>
        </w:rPr>
        <w:t>Puolipiste</w:t>
      </w:r>
      <w:r w:rsidRPr="00900A6D">
        <w:rPr>
          <w:sz w:val="20"/>
          <w:szCs w:val="20"/>
        </w:rPr>
        <w:t xml:space="preserve">, </w:t>
      </w:r>
      <w:r w:rsidR="00F14EAF" w:rsidRPr="00900A6D">
        <w:rPr>
          <w:sz w:val="20"/>
          <w:szCs w:val="20"/>
        </w:rPr>
        <w:t>Rektio</w:t>
      </w:r>
      <w:r w:rsidRPr="00900A6D">
        <w:rPr>
          <w:sz w:val="20"/>
          <w:szCs w:val="20"/>
        </w:rPr>
        <w:t xml:space="preserve">, </w:t>
      </w:r>
      <w:r w:rsidR="00F14EAF" w:rsidRPr="00900A6D">
        <w:rPr>
          <w:sz w:val="20"/>
          <w:szCs w:val="20"/>
        </w:rPr>
        <w:t>Sanajärjestys</w:t>
      </w:r>
      <w:r w:rsidRPr="00900A6D">
        <w:rPr>
          <w:sz w:val="20"/>
          <w:szCs w:val="20"/>
        </w:rPr>
        <w:t xml:space="preserve">, </w:t>
      </w:r>
      <w:r w:rsidR="00F14EAF" w:rsidRPr="00900A6D">
        <w:rPr>
          <w:sz w:val="20"/>
          <w:szCs w:val="20"/>
        </w:rPr>
        <w:t>Sijapääte</w:t>
      </w:r>
      <w:r w:rsidRPr="00900A6D">
        <w:rPr>
          <w:sz w:val="20"/>
          <w:szCs w:val="20"/>
        </w:rPr>
        <w:t>,</w:t>
      </w:r>
      <w:r w:rsidR="00F14EAF" w:rsidRPr="00900A6D">
        <w:rPr>
          <w:sz w:val="20"/>
          <w:szCs w:val="20"/>
        </w:rPr>
        <w:t xml:space="preserve"> Symmetria</w:t>
      </w:r>
      <w:r w:rsidRPr="00900A6D">
        <w:rPr>
          <w:sz w:val="20"/>
          <w:szCs w:val="20"/>
        </w:rPr>
        <w:t xml:space="preserve">, </w:t>
      </w:r>
      <w:r w:rsidR="00F14EAF" w:rsidRPr="00900A6D">
        <w:rPr>
          <w:sz w:val="20"/>
          <w:szCs w:val="20"/>
        </w:rPr>
        <w:t>Vertailumuodot</w:t>
      </w:r>
      <w:r w:rsidRPr="00900A6D">
        <w:rPr>
          <w:sz w:val="20"/>
          <w:szCs w:val="20"/>
        </w:rPr>
        <w:t xml:space="preserve">, </w:t>
      </w:r>
      <w:r w:rsidR="00F14EAF" w:rsidRPr="00900A6D">
        <w:rPr>
          <w:sz w:val="20"/>
          <w:szCs w:val="20"/>
        </w:rPr>
        <w:t>Vierassana</w:t>
      </w:r>
      <w:r w:rsidRPr="00900A6D">
        <w:rPr>
          <w:sz w:val="20"/>
          <w:szCs w:val="20"/>
        </w:rPr>
        <w:t xml:space="preserve">, </w:t>
      </w:r>
      <w:r w:rsidR="00F14EAF" w:rsidRPr="00900A6D">
        <w:rPr>
          <w:sz w:val="20"/>
          <w:szCs w:val="20"/>
        </w:rPr>
        <w:t>Viivapulma</w:t>
      </w:r>
      <w:r w:rsidR="00AF609F">
        <w:rPr>
          <w:sz w:val="20"/>
          <w:szCs w:val="20"/>
        </w:rPr>
        <w:t>, Virke</w:t>
      </w:r>
      <w:r w:rsidR="004B70E1" w:rsidRPr="00900A6D">
        <w:rPr>
          <w:sz w:val="20"/>
          <w:szCs w:val="20"/>
        </w:rPr>
        <w:t>.</w:t>
      </w:r>
      <w:r w:rsidRPr="00900A6D">
        <w:rPr>
          <w:sz w:val="20"/>
          <w:szCs w:val="20"/>
        </w:rPr>
        <w:t xml:space="preserve"> </w:t>
      </w:r>
      <w:r w:rsidR="00F14EAF" w:rsidRPr="00900A6D">
        <w:rPr>
          <w:sz w:val="20"/>
          <w:szCs w:val="20"/>
        </w:rPr>
        <w:t xml:space="preserve">    </w:t>
      </w:r>
    </w:p>
    <w:p w:rsidR="000A1604" w:rsidRPr="00900A6D" w:rsidRDefault="000A1604" w:rsidP="000A1604">
      <w:pPr>
        <w:rPr>
          <w:sz w:val="20"/>
          <w:szCs w:val="20"/>
        </w:rPr>
      </w:pPr>
    </w:p>
    <w:sectPr w:rsidR="000A1604" w:rsidRPr="00900A6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A754F"/>
    <w:multiLevelType w:val="hybridMultilevel"/>
    <w:tmpl w:val="C6B0DF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7B5544B5"/>
    <w:multiLevelType w:val="hybridMultilevel"/>
    <w:tmpl w:val="F71A320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4"/>
    <w:rsid w:val="00057847"/>
    <w:rsid w:val="00095840"/>
    <w:rsid w:val="000A1604"/>
    <w:rsid w:val="000C4763"/>
    <w:rsid w:val="000D1650"/>
    <w:rsid w:val="001313CB"/>
    <w:rsid w:val="002A026D"/>
    <w:rsid w:val="004B70E1"/>
    <w:rsid w:val="00643F90"/>
    <w:rsid w:val="0067796B"/>
    <w:rsid w:val="007264BE"/>
    <w:rsid w:val="00813BC0"/>
    <w:rsid w:val="00850C43"/>
    <w:rsid w:val="00870100"/>
    <w:rsid w:val="00900A6D"/>
    <w:rsid w:val="00952456"/>
    <w:rsid w:val="00956A40"/>
    <w:rsid w:val="00996A90"/>
    <w:rsid w:val="00AA2419"/>
    <w:rsid w:val="00AF609F"/>
    <w:rsid w:val="00B917F6"/>
    <w:rsid w:val="00CC6182"/>
    <w:rsid w:val="00D03A98"/>
    <w:rsid w:val="00D12C1B"/>
    <w:rsid w:val="00F14EAF"/>
    <w:rsid w:val="00F83425"/>
    <w:rsid w:val="00F93FD8"/>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B1652-04AC-4EEF-9065-8257813A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A1604"/>
    <w:rPr>
      <w:color w:val="0563C1" w:themeColor="hyperlink"/>
      <w:u w:val="single"/>
    </w:rPr>
  </w:style>
  <w:style w:type="paragraph" w:styleId="Luettelokappale">
    <w:name w:val="List Paragraph"/>
    <w:basedOn w:val="Normaali"/>
    <w:uiPriority w:val="34"/>
    <w:qFormat/>
    <w:rsid w:val="000A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66186">
      <w:bodyDiv w:val="1"/>
      <w:marLeft w:val="0"/>
      <w:marRight w:val="0"/>
      <w:marTop w:val="0"/>
      <w:marBottom w:val="0"/>
      <w:divBdr>
        <w:top w:val="none" w:sz="0" w:space="0" w:color="auto"/>
        <w:left w:val="none" w:sz="0" w:space="0" w:color="auto"/>
        <w:bottom w:val="none" w:sz="0" w:space="0" w:color="auto"/>
        <w:right w:val="none" w:sz="0" w:space="0" w:color="auto"/>
      </w:divBdr>
      <w:divsChild>
        <w:div w:id="1601252327">
          <w:marLeft w:val="0"/>
          <w:marRight w:val="0"/>
          <w:marTop w:val="0"/>
          <w:marBottom w:val="0"/>
          <w:divBdr>
            <w:top w:val="none" w:sz="0" w:space="0" w:color="auto"/>
            <w:left w:val="none" w:sz="0" w:space="0" w:color="auto"/>
            <w:bottom w:val="none" w:sz="0" w:space="0" w:color="auto"/>
            <w:right w:val="none" w:sz="0" w:space="0" w:color="auto"/>
          </w:divBdr>
        </w:div>
      </w:divsChild>
    </w:div>
    <w:div w:id="1605916487">
      <w:bodyDiv w:val="1"/>
      <w:marLeft w:val="0"/>
      <w:marRight w:val="0"/>
      <w:marTop w:val="0"/>
      <w:marBottom w:val="0"/>
      <w:divBdr>
        <w:top w:val="none" w:sz="0" w:space="0" w:color="auto"/>
        <w:left w:val="none" w:sz="0" w:space="0" w:color="auto"/>
        <w:bottom w:val="none" w:sz="0" w:space="0" w:color="auto"/>
        <w:right w:val="none" w:sz="0" w:space="0" w:color="auto"/>
      </w:divBdr>
    </w:div>
    <w:div w:id="1713339229">
      <w:bodyDiv w:val="1"/>
      <w:marLeft w:val="0"/>
      <w:marRight w:val="0"/>
      <w:marTop w:val="0"/>
      <w:marBottom w:val="0"/>
      <w:divBdr>
        <w:top w:val="none" w:sz="0" w:space="0" w:color="auto"/>
        <w:left w:val="none" w:sz="0" w:space="0" w:color="auto"/>
        <w:bottom w:val="none" w:sz="0" w:space="0" w:color="auto"/>
        <w:right w:val="none" w:sz="0" w:space="0" w:color="auto"/>
      </w:divBdr>
      <w:divsChild>
        <w:div w:id="1114596137">
          <w:marLeft w:val="0"/>
          <w:marRight w:val="0"/>
          <w:marTop w:val="0"/>
          <w:marBottom w:val="0"/>
          <w:divBdr>
            <w:top w:val="none" w:sz="0" w:space="0" w:color="auto"/>
            <w:left w:val="none" w:sz="0" w:space="0" w:color="auto"/>
            <w:bottom w:val="none" w:sz="0" w:space="0" w:color="auto"/>
            <w:right w:val="none" w:sz="0" w:space="0" w:color="auto"/>
          </w:divBdr>
        </w:div>
        <w:div w:id="60392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elijelppi.fi/tyokalupakk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413</Words>
  <Characters>3346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Maria Inari Kumpulainen</dc:creator>
  <cp:keywords/>
  <dc:description/>
  <cp:lastModifiedBy>Hanna Maria Inari Kumpulainen</cp:lastModifiedBy>
  <cp:revision>13</cp:revision>
  <dcterms:created xsi:type="dcterms:W3CDTF">2015-03-27T11:15:00Z</dcterms:created>
  <dcterms:modified xsi:type="dcterms:W3CDTF">2015-03-31T15:08:00Z</dcterms:modified>
</cp:coreProperties>
</file>