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341" w:rsidRDefault="00F86AD7">
      <w:r>
        <w:rPr>
          <w:noProof/>
        </w:rPr>
        <mc:AlternateContent>
          <mc:Choice Requires="wps">
            <w:drawing>
              <wp:anchor distT="0" distB="0" distL="114300" distR="114300" simplePos="0" relativeHeight="251663360" behindDoc="0" locked="0" layoutInCell="1" allowOverlap="1" wp14:anchorId="42308B53" wp14:editId="5B5DBFC6">
                <wp:simplePos x="0" y="0"/>
                <wp:positionH relativeFrom="column">
                  <wp:posOffset>-43815</wp:posOffset>
                </wp:positionH>
                <wp:positionV relativeFrom="paragraph">
                  <wp:posOffset>0</wp:posOffset>
                </wp:positionV>
                <wp:extent cx="4352925" cy="4572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352925" cy="457200"/>
                        </a:xfrm>
                        <a:prstGeom prst="rect">
                          <a:avLst/>
                        </a:prstGeom>
                        <a:solidFill>
                          <a:prstClr val="white"/>
                        </a:solidFill>
                        <a:ln>
                          <a:noFill/>
                        </a:ln>
                        <a:effectLst/>
                      </wps:spPr>
                      <wps:txbx>
                        <w:txbxContent>
                          <w:p w:rsidR="00F86AD7" w:rsidRPr="00082BFF" w:rsidRDefault="00F86AD7" w:rsidP="00F86AD7">
                            <w:pPr>
                              <w:pStyle w:val="Caption"/>
                              <w:rPr>
                                <w:noProof/>
                                <w:sz w:val="16"/>
                                <w:szCs w:val="16"/>
                              </w:rPr>
                            </w:pPr>
                            <w:r>
                              <w:t xml:space="preserve">Taulukko </w:t>
                            </w:r>
                            <w:fldSimple w:instr=" SEQ Taulukko \* ARABIC ">
                              <w:r>
                                <w:rPr>
                                  <w:noProof/>
                                </w:rPr>
                                <w:t>1</w:t>
                              </w:r>
                            </w:fldSimple>
                            <w:r>
                              <w:t>Aineiston kuvailu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2308B53" id="_x0000_t202" coordsize="21600,21600" o:spt="202" path="m,l,21600r21600,l21600,xe">
                <v:stroke joinstyle="miter"/>
                <v:path gradientshapeok="t" o:connecttype="rect"/>
              </v:shapetype>
              <v:shape id="Text Box 1" o:spid="_x0000_s1026" type="#_x0000_t202" style="position:absolute;margin-left:-3.45pt;margin-top:0;width:342.7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" stroked="f">
                <v:textbox inset="0,0,0,0">
                  <w:txbxContent>
                    <w:p w:rsidR="00F86AD7" w:rsidRPr="00082BFF" w:rsidRDefault="00F86AD7" w:rsidP="00F86AD7">
                      <w:pPr>
                        <w:pStyle w:val="Caption"/>
                        <w:rPr>
                          <w:noProof/>
                          <w:sz w:val="16"/>
                          <w:szCs w:val="16"/>
                        </w:rPr>
                      </w:pPr>
                      <w:r>
                        <w:t xml:space="preserve">Taulukko </w:t>
                      </w:r>
                      <w:fldSimple w:instr=" SEQ Taulukko \* ARABIC ">
                        <w:r>
                          <w:rPr>
                            <w:noProof/>
                          </w:rPr>
                          <w:t>1</w:t>
                        </w:r>
                      </w:fldSimple>
                      <w:r>
                        <w:t>Aineiston kuvailu</w:t>
                      </w:r>
                    </w:p>
                  </w:txbxContent>
                </v:textbox>
                <w10:wrap type="square"/>
              </v:shape>
            </w:pict>
          </mc:Fallback>
        </mc:AlternateContent>
      </w:r>
    </w:p>
    <w:p w:rsidR="00225B61" w:rsidRDefault="00F86AD7">
      <w:pPr>
        <w:rPr>
          <w:sz w:val="18"/>
          <w:szCs w:val="18"/>
        </w:rPr>
      </w:pPr>
      <w:r w:rsidRPr="004C3341">
        <w:rPr>
          <w:noProof/>
          <w:sz w:val="16"/>
          <w:szCs w:val="16"/>
          <w:lang w:eastAsia="fi-FI"/>
        </w:rPr>
        <mc:AlternateContent>
          <mc:Choice Requires="wps">
            <w:drawing>
              <wp:anchor distT="45720" distB="45720" distL="114300" distR="114300" simplePos="0" relativeHeight="251661312" behindDoc="0" locked="0" layoutInCell="1" allowOverlap="1" wp14:anchorId="70DF7485" wp14:editId="47860149">
                <wp:simplePos x="0" y="0"/>
                <wp:positionH relativeFrom="column">
                  <wp:posOffset>-43815</wp:posOffset>
                </wp:positionH>
                <wp:positionV relativeFrom="paragraph">
                  <wp:posOffset>176530</wp:posOffset>
                </wp:positionV>
                <wp:extent cx="4352925" cy="64198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419850"/>
                        </a:xfrm>
                        <a:prstGeom prst="rect">
                          <a:avLst/>
                        </a:prstGeom>
                        <a:solidFill>
                          <a:srgbClr val="FFFFFF"/>
                        </a:solidFill>
                        <a:ln w="9525">
                          <a:solidFill>
                            <a:srgbClr val="000000"/>
                          </a:solidFill>
                          <a:miter lim="800000"/>
                          <a:headEnd/>
                          <a:tailEnd/>
                        </a:ln>
                      </wps:spPr>
                      <wps:txbx>
                        <w:txbxContent>
                          <w:p w:rsidR="00F86AD7" w:rsidRPr="00F86AD7" w:rsidRDefault="00F86AD7" w:rsidP="00F86AD7">
                            <w:pPr>
                              <w:spacing w:line="240" w:lineRule="auto"/>
                              <w:rPr>
                                <w:sz w:val="18"/>
                                <w:szCs w:val="18"/>
                              </w:rPr>
                            </w:pPr>
                            <w:r w:rsidRPr="00F86AD7">
                              <w:rPr>
                                <w:sz w:val="18"/>
                                <w:szCs w:val="18"/>
                              </w:rPr>
                              <w:t xml:space="preserve">Kerääjät: </w:t>
                            </w:r>
                            <w:proofErr w:type="spellStart"/>
                            <w:r w:rsidRPr="00F86AD7">
                              <w:rPr>
                                <w:sz w:val="18"/>
                                <w:szCs w:val="18"/>
                              </w:rPr>
                              <w:t>Konu</w:t>
                            </w:r>
                            <w:proofErr w:type="spellEnd"/>
                            <w:r w:rsidRPr="00F86AD7">
                              <w:rPr>
                                <w:sz w:val="18"/>
                                <w:szCs w:val="18"/>
                              </w:rPr>
                              <w:t>, Anne</w:t>
                            </w:r>
                            <w:proofErr w:type="gramStart"/>
                            <w:r w:rsidRPr="00F86AD7">
                              <w:rPr>
                                <w:sz w:val="18"/>
                                <w:szCs w:val="18"/>
                              </w:rPr>
                              <w:t xml:space="preserve"> (Tampereen yliopisto.</w:t>
                            </w:r>
                            <w:proofErr w:type="gramEnd"/>
                            <w:r w:rsidRPr="00F86AD7">
                              <w:rPr>
                                <w:sz w:val="18"/>
                                <w:szCs w:val="18"/>
                              </w:rPr>
                              <w:t xml:space="preserve"> Terveystieteiden yksikkö), </w:t>
                            </w:r>
                            <w:proofErr w:type="spellStart"/>
                            <w:r w:rsidRPr="00F86AD7">
                              <w:rPr>
                                <w:sz w:val="18"/>
                                <w:szCs w:val="18"/>
                              </w:rPr>
                              <w:t>Lintonen</w:t>
                            </w:r>
                            <w:proofErr w:type="spellEnd"/>
                            <w:r w:rsidRPr="00F86AD7">
                              <w:rPr>
                                <w:sz w:val="18"/>
                                <w:szCs w:val="18"/>
                              </w:rPr>
                              <w:t>, Tomi</w:t>
                            </w:r>
                            <w:proofErr w:type="gramStart"/>
                            <w:r w:rsidRPr="00F86AD7">
                              <w:rPr>
                                <w:sz w:val="18"/>
                                <w:szCs w:val="18"/>
                              </w:rPr>
                              <w:t xml:space="preserve"> (Tampereen yliopisto.</w:t>
                            </w:r>
                            <w:proofErr w:type="gramEnd"/>
                            <w:r w:rsidRPr="00F86AD7">
                              <w:rPr>
                                <w:sz w:val="18"/>
                                <w:szCs w:val="18"/>
                              </w:rPr>
                              <w:t xml:space="preserve"> Terveystieteiden yksikkö), Kainulainen, Lauri, Kivimäki, Hannu, Opetushallitus </w:t>
                            </w:r>
                          </w:p>
                          <w:p w:rsidR="00F86AD7" w:rsidRPr="00F86AD7" w:rsidRDefault="00F86AD7" w:rsidP="00F86AD7">
                            <w:pPr>
                              <w:spacing w:line="240" w:lineRule="auto"/>
                              <w:rPr>
                                <w:sz w:val="18"/>
                                <w:szCs w:val="18"/>
                              </w:rPr>
                            </w:pPr>
                            <w:proofErr w:type="gramStart"/>
                            <w:r w:rsidRPr="00F86AD7">
                              <w:rPr>
                                <w:sz w:val="18"/>
                                <w:szCs w:val="18"/>
                              </w:rPr>
                              <w:t>Tuottajat: Tampereen yliopisto.</w:t>
                            </w:r>
                            <w:proofErr w:type="gramEnd"/>
                            <w:r w:rsidRPr="00F86AD7">
                              <w:rPr>
                                <w:sz w:val="18"/>
                                <w:szCs w:val="18"/>
                              </w:rPr>
                              <w:t xml:space="preserve"> Terveystieteiden yksikkö, Opetushallitus </w:t>
                            </w:r>
                          </w:p>
                          <w:p w:rsidR="00F86AD7" w:rsidRPr="00F86AD7" w:rsidRDefault="00F86AD7" w:rsidP="00F86AD7">
                            <w:pPr>
                              <w:spacing w:line="240" w:lineRule="auto"/>
                              <w:rPr>
                                <w:sz w:val="18"/>
                                <w:szCs w:val="18"/>
                              </w:rPr>
                            </w:pPr>
                            <w:r w:rsidRPr="00F86AD7">
                              <w:rPr>
                                <w:sz w:val="18"/>
                                <w:szCs w:val="18"/>
                              </w:rPr>
                              <w:t xml:space="preserve">Ajallinen kattavuus: </w:t>
                            </w:r>
                            <w:proofErr w:type="gramStart"/>
                            <w:r w:rsidRPr="00F86AD7">
                              <w:rPr>
                                <w:sz w:val="18"/>
                                <w:szCs w:val="18"/>
                              </w:rPr>
                              <w:t>2012-08</w:t>
                            </w:r>
                            <w:proofErr w:type="gramEnd"/>
                            <w:r w:rsidRPr="00F86AD7">
                              <w:rPr>
                                <w:sz w:val="18"/>
                                <w:szCs w:val="18"/>
                              </w:rPr>
                              <w:t xml:space="preserve"> – 2013-05 </w:t>
                            </w:r>
                          </w:p>
                          <w:p w:rsidR="00F86AD7" w:rsidRPr="00F86AD7" w:rsidRDefault="00F86AD7" w:rsidP="00F86AD7">
                            <w:pPr>
                              <w:spacing w:line="240" w:lineRule="auto"/>
                              <w:rPr>
                                <w:sz w:val="18"/>
                                <w:szCs w:val="18"/>
                              </w:rPr>
                            </w:pPr>
                            <w:r w:rsidRPr="00F86AD7">
                              <w:rPr>
                                <w:sz w:val="18"/>
                                <w:szCs w:val="18"/>
                              </w:rPr>
                              <w:t xml:space="preserve">Aineistonkeruun ajankohta: </w:t>
                            </w:r>
                            <w:proofErr w:type="gramStart"/>
                            <w:r w:rsidRPr="00F86AD7">
                              <w:rPr>
                                <w:sz w:val="18"/>
                                <w:szCs w:val="18"/>
                              </w:rPr>
                              <w:t>2012-09</w:t>
                            </w:r>
                            <w:proofErr w:type="gramEnd"/>
                            <w:r w:rsidRPr="00F86AD7">
                              <w:rPr>
                                <w:sz w:val="18"/>
                                <w:szCs w:val="18"/>
                              </w:rPr>
                              <w:t xml:space="preserve"> – 2013-05 </w:t>
                            </w:r>
                          </w:p>
                          <w:p w:rsidR="00F86AD7" w:rsidRPr="00F86AD7" w:rsidRDefault="00F86AD7" w:rsidP="00F86AD7">
                            <w:pPr>
                              <w:spacing w:line="240" w:lineRule="auto"/>
                              <w:rPr>
                                <w:sz w:val="18"/>
                                <w:szCs w:val="18"/>
                              </w:rPr>
                            </w:pPr>
                            <w:r w:rsidRPr="00F86AD7">
                              <w:rPr>
                                <w:sz w:val="18"/>
                                <w:szCs w:val="18"/>
                              </w:rPr>
                              <w:t>Maa: Suomi</w:t>
                            </w:r>
                          </w:p>
                          <w:p w:rsidR="00F86AD7" w:rsidRPr="00F86AD7" w:rsidRDefault="00F86AD7" w:rsidP="00F86AD7">
                            <w:pPr>
                              <w:spacing w:line="240" w:lineRule="auto"/>
                              <w:rPr>
                                <w:sz w:val="18"/>
                                <w:szCs w:val="18"/>
                              </w:rPr>
                            </w:pPr>
                            <w:r w:rsidRPr="00F86AD7">
                              <w:rPr>
                                <w:sz w:val="18"/>
                                <w:szCs w:val="18"/>
                              </w:rPr>
                              <w:t>Kohdealue: Suomi</w:t>
                            </w:r>
                          </w:p>
                          <w:p w:rsidR="00F86AD7" w:rsidRPr="00F86AD7" w:rsidRDefault="00F86AD7" w:rsidP="00F86AD7">
                            <w:pPr>
                              <w:spacing w:line="240" w:lineRule="auto"/>
                              <w:rPr>
                                <w:sz w:val="18"/>
                                <w:szCs w:val="18"/>
                              </w:rPr>
                            </w:pPr>
                            <w:r w:rsidRPr="00F86AD7">
                              <w:rPr>
                                <w:sz w:val="18"/>
                                <w:szCs w:val="18"/>
                              </w:rPr>
                              <w:t xml:space="preserve">Havaintoyksikkötyyppi: Henkilö </w:t>
                            </w:r>
                          </w:p>
                          <w:p w:rsidR="00F86AD7" w:rsidRPr="00F86AD7" w:rsidRDefault="00F86AD7" w:rsidP="00F86AD7">
                            <w:pPr>
                              <w:spacing w:line="240" w:lineRule="auto"/>
                              <w:rPr>
                                <w:sz w:val="18"/>
                                <w:szCs w:val="18"/>
                              </w:rPr>
                            </w:pPr>
                            <w:r w:rsidRPr="00F86AD7">
                              <w:rPr>
                                <w:sz w:val="18"/>
                                <w:szCs w:val="18"/>
                              </w:rPr>
                              <w:t xml:space="preserve">Perusjoukko/otos: 7-9-luokkalaiset koululaiset </w:t>
                            </w:r>
                          </w:p>
                          <w:p w:rsidR="00F86AD7" w:rsidRPr="00F86AD7" w:rsidRDefault="00F86AD7" w:rsidP="00F86AD7">
                            <w:pPr>
                              <w:spacing w:line="240" w:lineRule="auto"/>
                              <w:rPr>
                                <w:sz w:val="18"/>
                                <w:szCs w:val="18"/>
                              </w:rPr>
                            </w:pPr>
                            <w:r w:rsidRPr="00F86AD7">
                              <w:rPr>
                                <w:sz w:val="18"/>
                                <w:szCs w:val="18"/>
                              </w:rPr>
                              <w:t xml:space="preserve">Tutkimuksen aikaulottuvuus: Pitkittäisaineisto: trendi/toistuva poikkileikkausaineisto </w:t>
                            </w:r>
                          </w:p>
                          <w:p w:rsidR="00F86AD7" w:rsidRPr="00F86AD7" w:rsidRDefault="00F86AD7" w:rsidP="00F86AD7">
                            <w:pPr>
                              <w:spacing w:line="240" w:lineRule="auto"/>
                              <w:rPr>
                                <w:sz w:val="18"/>
                                <w:szCs w:val="18"/>
                              </w:rPr>
                            </w:pPr>
                            <w:r w:rsidRPr="00F86AD7">
                              <w:rPr>
                                <w:sz w:val="18"/>
                                <w:szCs w:val="18"/>
                              </w:rPr>
                              <w:t>Otantamenetelmä</w:t>
                            </w:r>
                          </w:p>
                          <w:p w:rsidR="00F86AD7" w:rsidRPr="00F86AD7" w:rsidRDefault="00F86AD7" w:rsidP="00F86AD7">
                            <w:pPr>
                              <w:spacing w:line="240" w:lineRule="auto"/>
                              <w:rPr>
                                <w:sz w:val="18"/>
                                <w:szCs w:val="18"/>
                              </w:rPr>
                            </w:pPr>
                            <w:r w:rsidRPr="00F86AD7">
                              <w:rPr>
                                <w:sz w:val="18"/>
                                <w:szCs w:val="18"/>
                              </w:rPr>
                              <w:t xml:space="preserve">Aineistonkeruussa ei käytetty varsinaista otantamenetelmää, vaan vastaajiksi </w:t>
                            </w:r>
                            <w:proofErr w:type="gramStart"/>
                            <w:r w:rsidRPr="00F86AD7">
                              <w:rPr>
                                <w:sz w:val="18"/>
                                <w:szCs w:val="18"/>
                              </w:rPr>
                              <w:t>valikoitui</w:t>
                            </w:r>
                            <w:proofErr w:type="gramEnd"/>
                            <w:r w:rsidRPr="00F86AD7">
                              <w:rPr>
                                <w:sz w:val="18"/>
                                <w:szCs w:val="18"/>
                              </w:rPr>
                              <w:t xml:space="preserve"> aktiivisten vapaaehtoiskoulujen oppilaat. Koulun hyvinvointiprofiilia ei ole markkinoitu laajasti kouluille, vaan ne ovat kuulleet siitä esimerkiksi alan seminaareissa. Hyvinvointiprofiili on tarkoitettu koulujen omaksi työkaluksi, muun muassa kehittämistyön ja itsearvioinnin välineeksi. Samalla on kuitenkin sitouduttu luovuttamaan aineisto tutkimuskäyttöön.</w:t>
                            </w:r>
                          </w:p>
                          <w:p w:rsidR="00F86AD7" w:rsidRPr="00F86AD7" w:rsidRDefault="00F86AD7" w:rsidP="00F86AD7">
                            <w:pPr>
                              <w:spacing w:line="240" w:lineRule="auto"/>
                              <w:rPr>
                                <w:sz w:val="18"/>
                                <w:szCs w:val="18"/>
                              </w:rPr>
                            </w:pPr>
                            <w:r w:rsidRPr="00F86AD7">
                              <w:rPr>
                                <w:sz w:val="18"/>
                                <w:szCs w:val="18"/>
                              </w:rPr>
                              <w:t>Tutkimuslomake sijaitsee Opetushallituksen ylläpitämällä verkkosivuilla ja siihen vastaamiseen tarvitaan tunnusluku. Koulu voi rekisteröityä palvelun käyttäjäksi ja saada sitä kautta koulutunnuksen ja tehdä oppilailleen tunnusluvut. Oppilas täyttää lomakkeen ja kirjaa siihen myös saamansa tunnusluvun. Vain tunnusluvulliset vastaukset tallennetaan, joten kukin oppilas voi vastata vain kerran. Tietoteknisin ratkaisuin on varmistettu myös se, että ikää lukuun ottamatta kaikkiin taustakysymyksiin vastataan ja että kunkin aihealueen tutkimuskysymyksistä vastataan vähintään 2/3.</w:t>
                            </w:r>
                          </w:p>
                          <w:p w:rsidR="00F86AD7" w:rsidRPr="00F86AD7" w:rsidRDefault="00F86AD7" w:rsidP="00F86AD7">
                            <w:pPr>
                              <w:spacing w:line="240" w:lineRule="auto"/>
                              <w:rPr>
                                <w:sz w:val="18"/>
                                <w:szCs w:val="18"/>
                              </w:rPr>
                            </w:pPr>
                            <w:r w:rsidRPr="00F86AD7">
                              <w:rPr>
                                <w:sz w:val="18"/>
                                <w:szCs w:val="18"/>
                              </w:rPr>
                              <w:t>Vastaamismahdollisuuksia rajoittaa koulun aktiivisuuden lisäksi pääsy internetiin ja koulun halukkuus käyttää verkkotyökalua koulun kehittämistoiminnassa. Koulujen välillä on eroja esimerkiksi internet-yhteyden nopeuksissa, laitteissa ja niiden käyttämistavoissa.</w:t>
                            </w:r>
                          </w:p>
                          <w:p w:rsidR="00F86AD7" w:rsidRPr="00F86AD7" w:rsidRDefault="00F86AD7" w:rsidP="00F86AD7">
                            <w:pPr>
                              <w:spacing w:line="240" w:lineRule="auto"/>
                              <w:rPr>
                                <w:sz w:val="18"/>
                                <w:szCs w:val="18"/>
                              </w:rPr>
                            </w:pPr>
                            <w:r w:rsidRPr="00F86AD7">
                              <w:rPr>
                                <w:sz w:val="18"/>
                                <w:szCs w:val="18"/>
                              </w:rPr>
                              <w:t xml:space="preserve">Kyselyyn osallistui 83 koulua. </w:t>
                            </w:r>
                            <w:proofErr w:type="gramStart"/>
                            <w:r w:rsidRPr="00F86AD7">
                              <w:rPr>
                                <w:sz w:val="18"/>
                                <w:szCs w:val="18"/>
                              </w:rPr>
                              <w:t>Vastaukset antoi</w:t>
                            </w:r>
                            <w:proofErr w:type="gramEnd"/>
                            <w:r w:rsidRPr="00F86AD7">
                              <w:rPr>
                                <w:sz w:val="18"/>
                                <w:szCs w:val="18"/>
                              </w:rPr>
                              <w:t xml:space="preserve"> 10123 peruskoulun 7-9-luokkalaista.</w:t>
                            </w:r>
                          </w:p>
                          <w:p w:rsidR="00F86AD7" w:rsidRPr="00F86AD7" w:rsidRDefault="00F86AD7" w:rsidP="00F86AD7">
                            <w:pPr>
                              <w:spacing w:line="240" w:lineRule="auto"/>
                              <w:rPr>
                                <w:sz w:val="18"/>
                                <w:szCs w:val="18"/>
                              </w:rPr>
                            </w:pPr>
                            <w:r w:rsidRPr="00F86AD7">
                              <w:rPr>
                                <w:sz w:val="18"/>
                                <w:szCs w:val="18"/>
                              </w:rPr>
                              <w:t>Keruumenetelmä: Internet-kysely</w:t>
                            </w:r>
                          </w:p>
                          <w:p w:rsidR="00F86AD7" w:rsidRPr="00F86AD7" w:rsidRDefault="00F86AD7" w:rsidP="00F86AD7">
                            <w:pPr>
                              <w:spacing w:line="240" w:lineRule="auto"/>
                              <w:rPr>
                                <w:sz w:val="18"/>
                                <w:szCs w:val="18"/>
                              </w:rPr>
                            </w:pPr>
                            <w:proofErr w:type="gramStart"/>
                            <w:r w:rsidRPr="00F86AD7">
                              <w:rPr>
                                <w:sz w:val="18"/>
                                <w:szCs w:val="18"/>
                              </w:rPr>
                              <w:t>Keruuväline: Strukturoitu kyselylomake</w:t>
                            </w:r>
                            <w:proofErr w:type="gramEnd"/>
                          </w:p>
                          <w:p w:rsidR="00F86AD7" w:rsidRPr="00F86AD7" w:rsidRDefault="00F86AD7" w:rsidP="00F86AD7">
                            <w:pPr>
                              <w:spacing w:line="240" w:lineRule="auto"/>
                              <w:rPr>
                                <w:sz w:val="18"/>
                                <w:szCs w:val="18"/>
                              </w:rPr>
                            </w:pPr>
                            <w:r w:rsidRPr="00F86AD7">
                              <w:rPr>
                                <w:sz w:val="18"/>
                                <w:szCs w:val="18"/>
                              </w:rPr>
                              <w:t>Havaintojen ja muuttujien lukumäärä: 92 muuttujaa ja 10123 havaintoa.</w:t>
                            </w:r>
                          </w:p>
                          <w:p w:rsidR="004C3341" w:rsidRPr="004C3341" w:rsidRDefault="004C33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F7485" id="Text Box 2" o:spid="_x0000_s1027" type="#_x0000_t202" style="position:absolute;margin-left:-3.45pt;margin-top:13.9pt;width:342.75pt;height:5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">
                <v:textbox>
                  <w:txbxContent>
                    <w:p w:rsidR="00F86AD7" w:rsidRPr="00F86AD7" w:rsidRDefault="00F86AD7" w:rsidP="00F86AD7">
                      <w:pPr>
                        <w:spacing w:line="240" w:lineRule="auto"/>
                        <w:rPr>
                          <w:sz w:val="18"/>
                          <w:szCs w:val="18"/>
                        </w:rPr>
                      </w:pPr>
                      <w:r w:rsidRPr="00F86AD7">
                        <w:rPr>
                          <w:sz w:val="18"/>
                          <w:szCs w:val="18"/>
                        </w:rPr>
                        <w:t xml:space="preserve">Kerääjät: </w:t>
                      </w:r>
                      <w:proofErr w:type="spellStart"/>
                      <w:r w:rsidRPr="00F86AD7">
                        <w:rPr>
                          <w:sz w:val="18"/>
                          <w:szCs w:val="18"/>
                        </w:rPr>
                        <w:t>Konu</w:t>
                      </w:r>
                      <w:proofErr w:type="spellEnd"/>
                      <w:r w:rsidRPr="00F86AD7">
                        <w:rPr>
                          <w:sz w:val="18"/>
                          <w:szCs w:val="18"/>
                        </w:rPr>
                        <w:t>, Anne</w:t>
                      </w:r>
                      <w:proofErr w:type="gramStart"/>
                      <w:r w:rsidRPr="00F86AD7">
                        <w:rPr>
                          <w:sz w:val="18"/>
                          <w:szCs w:val="18"/>
                        </w:rPr>
                        <w:t xml:space="preserve"> (Tampereen yliopisto.</w:t>
                      </w:r>
                      <w:proofErr w:type="gramEnd"/>
                      <w:r w:rsidRPr="00F86AD7">
                        <w:rPr>
                          <w:sz w:val="18"/>
                          <w:szCs w:val="18"/>
                        </w:rPr>
                        <w:t xml:space="preserve"> Terveystieteiden yksikkö), </w:t>
                      </w:r>
                      <w:proofErr w:type="spellStart"/>
                      <w:r w:rsidRPr="00F86AD7">
                        <w:rPr>
                          <w:sz w:val="18"/>
                          <w:szCs w:val="18"/>
                        </w:rPr>
                        <w:t>Lintonen</w:t>
                      </w:r>
                      <w:proofErr w:type="spellEnd"/>
                      <w:r w:rsidRPr="00F86AD7">
                        <w:rPr>
                          <w:sz w:val="18"/>
                          <w:szCs w:val="18"/>
                        </w:rPr>
                        <w:t>, Tomi</w:t>
                      </w:r>
                      <w:proofErr w:type="gramStart"/>
                      <w:r w:rsidRPr="00F86AD7">
                        <w:rPr>
                          <w:sz w:val="18"/>
                          <w:szCs w:val="18"/>
                        </w:rPr>
                        <w:t xml:space="preserve"> (Tampereen yliopisto.</w:t>
                      </w:r>
                      <w:proofErr w:type="gramEnd"/>
                      <w:r w:rsidRPr="00F86AD7">
                        <w:rPr>
                          <w:sz w:val="18"/>
                          <w:szCs w:val="18"/>
                        </w:rPr>
                        <w:t xml:space="preserve"> Terveystieteiden yksikkö), Kainulainen, Lauri, Kivimäki, Hannu, Opetushallitus </w:t>
                      </w:r>
                    </w:p>
                    <w:p w:rsidR="00F86AD7" w:rsidRPr="00F86AD7" w:rsidRDefault="00F86AD7" w:rsidP="00F86AD7">
                      <w:pPr>
                        <w:spacing w:line="240" w:lineRule="auto"/>
                        <w:rPr>
                          <w:sz w:val="18"/>
                          <w:szCs w:val="18"/>
                        </w:rPr>
                      </w:pPr>
                      <w:proofErr w:type="gramStart"/>
                      <w:r w:rsidRPr="00F86AD7">
                        <w:rPr>
                          <w:sz w:val="18"/>
                          <w:szCs w:val="18"/>
                        </w:rPr>
                        <w:t>Tuottajat: Tampereen yliopisto.</w:t>
                      </w:r>
                      <w:proofErr w:type="gramEnd"/>
                      <w:r w:rsidRPr="00F86AD7">
                        <w:rPr>
                          <w:sz w:val="18"/>
                          <w:szCs w:val="18"/>
                        </w:rPr>
                        <w:t xml:space="preserve"> Terveystieteiden yksikkö, Opetushallitus </w:t>
                      </w:r>
                    </w:p>
                    <w:p w:rsidR="00F86AD7" w:rsidRPr="00F86AD7" w:rsidRDefault="00F86AD7" w:rsidP="00F86AD7">
                      <w:pPr>
                        <w:spacing w:line="240" w:lineRule="auto"/>
                        <w:rPr>
                          <w:sz w:val="18"/>
                          <w:szCs w:val="18"/>
                        </w:rPr>
                      </w:pPr>
                      <w:r w:rsidRPr="00F86AD7">
                        <w:rPr>
                          <w:sz w:val="18"/>
                          <w:szCs w:val="18"/>
                        </w:rPr>
                        <w:t xml:space="preserve">Ajallinen kattavuus: </w:t>
                      </w:r>
                      <w:proofErr w:type="gramStart"/>
                      <w:r w:rsidRPr="00F86AD7">
                        <w:rPr>
                          <w:sz w:val="18"/>
                          <w:szCs w:val="18"/>
                        </w:rPr>
                        <w:t>2012-08</w:t>
                      </w:r>
                      <w:proofErr w:type="gramEnd"/>
                      <w:r w:rsidRPr="00F86AD7">
                        <w:rPr>
                          <w:sz w:val="18"/>
                          <w:szCs w:val="18"/>
                        </w:rPr>
                        <w:t xml:space="preserve"> – 2013-05 </w:t>
                      </w:r>
                    </w:p>
                    <w:p w:rsidR="00F86AD7" w:rsidRPr="00F86AD7" w:rsidRDefault="00F86AD7" w:rsidP="00F86AD7">
                      <w:pPr>
                        <w:spacing w:line="240" w:lineRule="auto"/>
                        <w:rPr>
                          <w:sz w:val="18"/>
                          <w:szCs w:val="18"/>
                        </w:rPr>
                      </w:pPr>
                      <w:r w:rsidRPr="00F86AD7">
                        <w:rPr>
                          <w:sz w:val="18"/>
                          <w:szCs w:val="18"/>
                        </w:rPr>
                        <w:t xml:space="preserve">Aineistonkeruun ajankohta: </w:t>
                      </w:r>
                      <w:proofErr w:type="gramStart"/>
                      <w:r w:rsidRPr="00F86AD7">
                        <w:rPr>
                          <w:sz w:val="18"/>
                          <w:szCs w:val="18"/>
                        </w:rPr>
                        <w:t>2012-09</w:t>
                      </w:r>
                      <w:proofErr w:type="gramEnd"/>
                      <w:r w:rsidRPr="00F86AD7">
                        <w:rPr>
                          <w:sz w:val="18"/>
                          <w:szCs w:val="18"/>
                        </w:rPr>
                        <w:t xml:space="preserve"> – 2013-05 </w:t>
                      </w:r>
                    </w:p>
                    <w:p w:rsidR="00F86AD7" w:rsidRPr="00F86AD7" w:rsidRDefault="00F86AD7" w:rsidP="00F86AD7">
                      <w:pPr>
                        <w:spacing w:line="240" w:lineRule="auto"/>
                        <w:rPr>
                          <w:sz w:val="18"/>
                          <w:szCs w:val="18"/>
                        </w:rPr>
                      </w:pPr>
                      <w:r w:rsidRPr="00F86AD7">
                        <w:rPr>
                          <w:sz w:val="18"/>
                          <w:szCs w:val="18"/>
                        </w:rPr>
                        <w:t>Maa: Suomi</w:t>
                      </w:r>
                    </w:p>
                    <w:p w:rsidR="00F86AD7" w:rsidRPr="00F86AD7" w:rsidRDefault="00F86AD7" w:rsidP="00F86AD7">
                      <w:pPr>
                        <w:spacing w:line="240" w:lineRule="auto"/>
                        <w:rPr>
                          <w:sz w:val="18"/>
                          <w:szCs w:val="18"/>
                        </w:rPr>
                      </w:pPr>
                      <w:r w:rsidRPr="00F86AD7">
                        <w:rPr>
                          <w:sz w:val="18"/>
                          <w:szCs w:val="18"/>
                        </w:rPr>
                        <w:t>Kohdealue: Suomi</w:t>
                      </w:r>
                    </w:p>
                    <w:p w:rsidR="00F86AD7" w:rsidRPr="00F86AD7" w:rsidRDefault="00F86AD7" w:rsidP="00F86AD7">
                      <w:pPr>
                        <w:spacing w:line="240" w:lineRule="auto"/>
                        <w:rPr>
                          <w:sz w:val="18"/>
                          <w:szCs w:val="18"/>
                        </w:rPr>
                      </w:pPr>
                      <w:r w:rsidRPr="00F86AD7">
                        <w:rPr>
                          <w:sz w:val="18"/>
                          <w:szCs w:val="18"/>
                        </w:rPr>
                        <w:t xml:space="preserve">Havaintoyksikkötyyppi: Henkilö </w:t>
                      </w:r>
                    </w:p>
                    <w:p w:rsidR="00F86AD7" w:rsidRPr="00F86AD7" w:rsidRDefault="00F86AD7" w:rsidP="00F86AD7">
                      <w:pPr>
                        <w:spacing w:line="240" w:lineRule="auto"/>
                        <w:rPr>
                          <w:sz w:val="18"/>
                          <w:szCs w:val="18"/>
                        </w:rPr>
                      </w:pPr>
                      <w:r w:rsidRPr="00F86AD7">
                        <w:rPr>
                          <w:sz w:val="18"/>
                          <w:szCs w:val="18"/>
                        </w:rPr>
                        <w:t xml:space="preserve">Perusjoukko/otos: 7-9-luokkalaiset koululaiset </w:t>
                      </w:r>
                    </w:p>
                    <w:p w:rsidR="00F86AD7" w:rsidRPr="00F86AD7" w:rsidRDefault="00F86AD7" w:rsidP="00F86AD7">
                      <w:pPr>
                        <w:spacing w:line="240" w:lineRule="auto"/>
                        <w:rPr>
                          <w:sz w:val="18"/>
                          <w:szCs w:val="18"/>
                        </w:rPr>
                      </w:pPr>
                      <w:r w:rsidRPr="00F86AD7">
                        <w:rPr>
                          <w:sz w:val="18"/>
                          <w:szCs w:val="18"/>
                        </w:rPr>
                        <w:t xml:space="preserve">Tutkimuksen aikaulottuvuus: Pitkittäisaineisto: trendi/toistuva poikkileikkausaineisto </w:t>
                      </w:r>
                    </w:p>
                    <w:p w:rsidR="00F86AD7" w:rsidRPr="00F86AD7" w:rsidRDefault="00F86AD7" w:rsidP="00F86AD7">
                      <w:pPr>
                        <w:spacing w:line="240" w:lineRule="auto"/>
                        <w:rPr>
                          <w:sz w:val="18"/>
                          <w:szCs w:val="18"/>
                        </w:rPr>
                      </w:pPr>
                      <w:r w:rsidRPr="00F86AD7">
                        <w:rPr>
                          <w:sz w:val="18"/>
                          <w:szCs w:val="18"/>
                        </w:rPr>
                        <w:t>Otantamenetelmä</w:t>
                      </w:r>
                    </w:p>
                    <w:p w:rsidR="00F86AD7" w:rsidRPr="00F86AD7" w:rsidRDefault="00F86AD7" w:rsidP="00F86AD7">
                      <w:pPr>
                        <w:spacing w:line="240" w:lineRule="auto"/>
                        <w:rPr>
                          <w:sz w:val="18"/>
                          <w:szCs w:val="18"/>
                        </w:rPr>
                      </w:pPr>
                      <w:r w:rsidRPr="00F86AD7">
                        <w:rPr>
                          <w:sz w:val="18"/>
                          <w:szCs w:val="18"/>
                        </w:rPr>
                        <w:t xml:space="preserve">Aineistonkeruussa ei käytetty varsinaista otantamenetelmää, vaan vastaajiksi </w:t>
                      </w:r>
                      <w:proofErr w:type="gramStart"/>
                      <w:r w:rsidRPr="00F86AD7">
                        <w:rPr>
                          <w:sz w:val="18"/>
                          <w:szCs w:val="18"/>
                        </w:rPr>
                        <w:t>valikoitui</w:t>
                      </w:r>
                      <w:proofErr w:type="gramEnd"/>
                      <w:r w:rsidRPr="00F86AD7">
                        <w:rPr>
                          <w:sz w:val="18"/>
                          <w:szCs w:val="18"/>
                        </w:rPr>
                        <w:t xml:space="preserve"> aktiivisten vapaaehtoiskoulujen oppilaat. Koulun hyvinvointiprofiilia ei ole markkinoitu laajasti kouluille, vaan ne ovat kuulleet siitä esimerkiksi alan seminaareissa. Hyvinvointiprofiili on tarkoitettu koulujen omaksi työkaluksi, muun muassa kehittämistyön ja itsearvioinnin välineeksi. Samalla on kuitenkin sitouduttu luovuttamaan aineisto tutkimuskäyttöön.</w:t>
                      </w:r>
                    </w:p>
                    <w:p w:rsidR="00F86AD7" w:rsidRPr="00F86AD7" w:rsidRDefault="00F86AD7" w:rsidP="00F86AD7">
                      <w:pPr>
                        <w:spacing w:line="240" w:lineRule="auto"/>
                        <w:rPr>
                          <w:sz w:val="18"/>
                          <w:szCs w:val="18"/>
                        </w:rPr>
                      </w:pPr>
                      <w:r w:rsidRPr="00F86AD7">
                        <w:rPr>
                          <w:sz w:val="18"/>
                          <w:szCs w:val="18"/>
                        </w:rPr>
                        <w:t>Tutkimuslomake sijaitsee Opetushallituksen ylläpitämällä verkkosivuilla ja siihen vastaamiseen tarvitaan tunnusluku. Koulu voi rekisteröityä palvelun käyttäjäksi ja saada sitä kautta koulutunnuksen ja tehdä oppilailleen tunnusluvut. Oppilas täyttää lomakkeen ja kirjaa siihen myös saamansa tunnusluvun. Vain tunnusluvulliset vastaukset tallennetaan, joten kukin oppilas voi vastata vain kerran. Tietoteknisin ratkaisuin on varmistettu myös se, että ikää lukuun ottamatta kaikkiin taustakysymyksiin vastataan ja että kunkin aihealueen tutkimuskysymyksistä vastataan vähintään 2/3.</w:t>
                      </w:r>
                    </w:p>
                    <w:p w:rsidR="00F86AD7" w:rsidRPr="00F86AD7" w:rsidRDefault="00F86AD7" w:rsidP="00F86AD7">
                      <w:pPr>
                        <w:spacing w:line="240" w:lineRule="auto"/>
                        <w:rPr>
                          <w:sz w:val="18"/>
                          <w:szCs w:val="18"/>
                        </w:rPr>
                      </w:pPr>
                      <w:r w:rsidRPr="00F86AD7">
                        <w:rPr>
                          <w:sz w:val="18"/>
                          <w:szCs w:val="18"/>
                        </w:rPr>
                        <w:t>Vastaamismahdollisuuksia rajoittaa koulun aktiivisuuden lisäksi pääsy internetiin ja koulun halukkuus käyttää verkkotyökalua koulun kehittämistoiminnassa. Koulujen välillä on eroja esimerkiksi internet-yhteyden nopeuksissa, laitteissa ja niiden käyttämistavoissa.</w:t>
                      </w:r>
                    </w:p>
                    <w:p w:rsidR="00F86AD7" w:rsidRPr="00F86AD7" w:rsidRDefault="00F86AD7" w:rsidP="00F86AD7">
                      <w:pPr>
                        <w:spacing w:line="240" w:lineRule="auto"/>
                        <w:rPr>
                          <w:sz w:val="18"/>
                          <w:szCs w:val="18"/>
                        </w:rPr>
                      </w:pPr>
                      <w:r w:rsidRPr="00F86AD7">
                        <w:rPr>
                          <w:sz w:val="18"/>
                          <w:szCs w:val="18"/>
                        </w:rPr>
                        <w:t xml:space="preserve">Kyselyyn osallistui 83 koulua. </w:t>
                      </w:r>
                      <w:proofErr w:type="gramStart"/>
                      <w:r w:rsidRPr="00F86AD7">
                        <w:rPr>
                          <w:sz w:val="18"/>
                          <w:szCs w:val="18"/>
                        </w:rPr>
                        <w:t>Vastaukset antoi</w:t>
                      </w:r>
                      <w:proofErr w:type="gramEnd"/>
                      <w:r w:rsidRPr="00F86AD7">
                        <w:rPr>
                          <w:sz w:val="18"/>
                          <w:szCs w:val="18"/>
                        </w:rPr>
                        <w:t xml:space="preserve"> 10123 peruskoulun 7-9-luokkalaista.</w:t>
                      </w:r>
                    </w:p>
                    <w:p w:rsidR="00F86AD7" w:rsidRPr="00F86AD7" w:rsidRDefault="00F86AD7" w:rsidP="00F86AD7">
                      <w:pPr>
                        <w:spacing w:line="240" w:lineRule="auto"/>
                        <w:rPr>
                          <w:sz w:val="18"/>
                          <w:szCs w:val="18"/>
                        </w:rPr>
                      </w:pPr>
                      <w:r w:rsidRPr="00F86AD7">
                        <w:rPr>
                          <w:sz w:val="18"/>
                          <w:szCs w:val="18"/>
                        </w:rPr>
                        <w:t>Keruumenetelmä: Internet-kysely</w:t>
                      </w:r>
                    </w:p>
                    <w:p w:rsidR="00F86AD7" w:rsidRPr="00F86AD7" w:rsidRDefault="00F86AD7" w:rsidP="00F86AD7">
                      <w:pPr>
                        <w:spacing w:line="240" w:lineRule="auto"/>
                        <w:rPr>
                          <w:sz w:val="18"/>
                          <w:szCs w:val="18"/>
                        </w:rPr>
                      </w:pPr>
                      <w:proofErr w:type="gramStart"/>
                      <w:r w:rsidRPr="00F86AD7">
                        <w:rPr>
                          <w:sz w:val="18"/>
                          <w:szCs w:val="18"/>
                        </w:rPr>
                        <w:t>Keruuväline: Strukturoitu kyselylomake</w:t>
                      </w:r>
                      <w:proofErr w:type="gramEnd"/>
                    </w:p>
                    <w:p w:rsidR="00F86AD7" w:rsidRPr="00F86AD7" w:rsidRDefault="00F86AD7" w:rsidP="00F86AD7">
                      <w:pPr>
                        <w:spacing w:line="240" w:lineRule="auto"/>
                        <w:rPr>
                          <w:sz w:val="18"/>
                          <w:szCs w:val="18"/>
                        </w:rPr>
                      </w:pPr>
                      <w:r w:rsidRPr="00F86AD7">
                        <w:rPr>
                          <w:sz w:val="18"/>
                          <w:szCs w:val="18"/>
                        </w:rPr>
                        <w:t>Havaintojen ja muuttujien lukumäärä: 92 muuttujaa ja 10123 havaintoa.</w:t>
                      </w:r>
                    </w:p>
                    <w:p w:rsidR="004C3341" w:rsidRPr="004C3341" w:rsidRDefault="004C3341"/>
                  </w:txbxContent>
                </v:textbox>
                <w10:wrap type="square"/>
              </v:shape>
            </w:pict>
          </mc:Fallback>
        </mc:AlternateContent>
      </w:r>
    </w:p>
    <w:p w:rsidR="00F86AD7" w:rsidRDefault="00F86AD7">
      <w:pPr>
        <w:rPr>
          <w:sz w:val="18"/>
          <w:szCs w:val="18"/>
        </w:rPr>
      </w:pPr>
    </w:p>
    <w:p w:rsidR="00F86AD7" w:rsidRDefault="00F86AD7">
      <w:pPr>
        <w:rPr>
          <w:sz w:val="18"/>
          <w:szCs w:val="18"/>
        </w:rPr>
      </w:pPr>
    </w:p>
    <w:p w:rsidR="00F86AD7" w:rsidRDefault="00F86AD7">
      <w:pPr>
        <w:rPr>
          <w:sz w:val="18"/>
          <w:szCs w:val="18"/>
        </w:rPr>
      </w:pPr>
    </w:p>
    <w:p w:rsidR="00F86AD7" w:rsidRDefault="00F86AD7">
      <w:pPr>
        <w:rPr>
          <w:sz w:val="18"/>
          <w:szCs w:val="18"/>
        </w:rPr>
      </w:pPr>
    </w:p>
    <w:p w:rsidR="00F86AD7" w:rsidRDefault="00F86AD7">
      <w:pPr>
        <w:rPr>
          <w:sz w:val="18"/>
          <w:szCs w:val="18"/>
        </w:rPr>
      </w:pPr>
    </w:p>
    <w:p w:rsidR="00F86AD7" w:rsidRDefault="00F86AD7">
      <w:pPr>
        <w:rPr>
          <w:sz w:val="18"/>
          <w:szCs w:val="18"/>
        </w:rPr>
      </w:pPr>
    </w:p>
    <w:p w:rsidR="00F86AD7" w:rsidRDefault="00F86AD7">
      <w:pPr>
        <w:rPr>
          <w:sz w:val="18"/>
          <w:szCs w:val="18"/>
        </w:rPr>
      </w:pPr>
    </w:p>
    <w:p w:rsidR="00F86AD7" w:rsidRDefault="00F86AD7">
      <w:pPr>
        <w:rPr>
          <w:sz w:val="18"/>
          <w:szCs w:val="18"/>
        </w:rPr>
      </w:pPr>
    </w:p>
    <w:p w:rsidR="00F86AD7" w:rsidRDefault="00F86AD7">
      <w:pPr>
        <w:rPr>
          <w:sz w:val="18"/>
          <w:szCs w:val="18"/>
        </w:rPr>
      </w:pPr>
    </w:p>
    <w:p w:rsidR="00F86AD7" w:rsidRDefault="00F86AD7">
      <w:pPr>
        <w:rPr>
          <w:sz w:val="18"/>
          <w:szCs w:val="18"/>
        </w:rPr>
      </w:pPr>
    </w:p>
    <w:p w:rsidR="00F86AD7" w:rsidRDefault="00F86AD7">
      <w:pPr>
        <w:rPr>
          <w:sz w:val="18"/>
          <w:szCs w:val="18"/>
        </w:rPr>
      </w:pPr>
    </w:p>
    <w:p w:rsidR="00F86AD7" w:rsidRDefault="00F86AD7">
      <w:pPr>
        <w:rPr>
          <w:sz w:val="18"/>
          <w:szCs w:val="18"/>
        </w:rPr>
      </w:pPr>
    </w:p>
    <w:p w:rsidR="00F86AD7" w:rsidRDefault="00F86AD7">
      <w:pPr>
        <w:rPr>
          <w:sz w:val="18"/>
          <w:szCs w:val="18"/>
        </w:rPr>
      </w:pPr>
    </w:p>
    <w:p w:rsidR="00F86AD7" w:rsidRDefault="00F86AD7">
      <w:pPr>
        <w:rPr>
          <w:sz w:val="18"/>
          <w:szCs w:val="18"/>
        </w:rPr>
      </w:pPr>
    </w:p>
    <w:p w:rsidR="00F86AD7" w:rsidRDefault="00F86AD7">
      <w:pPr>
        <w:rPr>
          <w:sz w:val="18"/>
          <w:szCs w:val="18"/>
        </w:rPr>
      </w:pPr>
    </w:p>
    <w:p w:rsidR="00F86AD7" w:rsidRDefault="00F86AD7">
      <w:pPr>
        <w:rPr>
          <w:sz w:val="18"/>
          <w:szCs w:val="18"/>
        </w:rPr>
      </w:pPr>
    </w:p>
    <w:p w:rsidR="00F86AD7" w:rsidRDefault="00F86AD7">
      <w:pPr>
        <w:rPr>
          <w:sz w:val="18"/>
          <w:szCs w:val="18"/>
        </w:rPr>
      </w:pPr>
    </w:p>
    <w:p w:rsidR="00F86AD7" w:rsidRDefault="00F86AD7">
      <w:pPr>
        <w:rPr>
          <w:sz w:val="18"/>
          <w:szCs w:val="18"/>
        </w:rPr>
      </w:pPr>
    </w:p>
    <w:p w:rsidR="00F86AD7" w:rsidRDefault="00F86AD7">
      <w:pPr>
        <w:rPr>
          <w:sz w:val="18"/>
          <w:szCs w:val="18"/>
        </w:rPr>
      </w:pPr>
    </w:p>
    <w:p w:rsidR="00F86AD7" w:rsidRDefault="00F86AD7">
      <w:pPr>
        <w:rPr>
          <w:sz w:val="18"/>
          <w:szCs w:val="18"/>
        </w:rPr>
      </w:pPr>
    </w:p>
    <w:p w:rsidR="00F86AD7" w:rsidRDefault="00F86AD7">
      <w:pPr>
        <w:rPr>
          <w:sz w:val="18"/>
          <w:szCs w:val="18"/>
        </w:rPr>
      </w:pPr>
    </w:p>
    <w:p w:rsidR="00F86AD7" w:rsidRDefault="00F86AD7">
      <w:pPr>
        <w:rPr>
          <w:sz w:val="18"/>
          <w:szCs w:val="18"/>
        </w:rPr>
      </w:pPr>
    </w:p>
    <w:p w:rsidR="00F86AD7" w:rsidRDefault="00F86AD7">
      <w:pPr>
        <w:rPr>
          <w:sz w:val="18"/>
          <w:szCs w:val="18"/>
        </w:rPr>
      </w:pPr>
    </w:p>
    <w:p w:rsidR="00F86AD7" w:rsidRDefault="00F86AD7">
      <w:pPr>
        <w:rPr>
          <w:sz w:val="18"/>
          <w:szCs w:val="18"/>
        </w:rPr>
      </w:pPr>
    </w:p>
    <w:p w:rsidR="00F86AD7" w:rsidRDefault="00F86AD7">
      <w:pPr>
        <w:rPr>
          <w:sz w:val="18"/>
          <w:szCs w:val="18"/>
        </w:rPr>
      </w:pPr>
    </w:p>
    <w:p w:rsidR="00F86AD7" w:rsidRDefault="00F86AD7"/>
    <w:p w:rsidR="00F86AD7" w:rsidRDefault="00F86AD7">
      <w:pPr>
        <w:rPr>
          <w:b/>
        </w:rPr>
      </w:pPr>
    </w:p>
    <w:p w:rsidR="00F57454" w:rsidRPr="00F57454" w:rsidRDefault="00F57454" w:rsidP="00F57454">
      <w:pPr>
        <w:spacing w:after="0" w:line="240" w:lineRule="auto"/>
        <w:rPr>
          <w:rFonts w:ascii="Times New Roman" w:eastAsia="Times New Roman" w:hAnsi="Times New Roman" w:cs="Times New Roman"/>
          <w:sz w:val="24"/>
          <w:szCs w:val="24"/>
          <w:lang w:eastAsia="fi-FI"/>
        </w:rPr>
      </w:pPr>
      <w:bookmarkStart w:id="0" w:name="_GoBack"/>
      <w:bookmarkEnd w:id="0"/>
    </w:p>
    <w:p w:rsidR="00991BD7" w:rsidRPr="00225B61" w:rsidRDefault="00F57454" w:rsidP="00F57454">
      <w:r w:rsidRPr="00F57454">
        <w:rPr>
          <w:rFonts w:ascii="Times New Roman" w:eastAsia="Times New Roman" w:hAnsi="Times New Roman" w:cs="Times New Roman"/>
          <w:sz w:val="24"/>
          <w:szCs w:val="24"/>
          <w:lang w:eastAsia="fi-FI"/>
        </w:rPr>
        <w:br/>
      </w:r>
    </w:p>
    <w:sectPr w:rsidR="00991BD7" w:rsidRPr="00225B6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25C55"/>
    <w:multiLevelType w:val="multilevel"/>
    <w:tmpl w:val="CDFC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831AC"/>
    <w:multiLevelType w:val="multilevel"/>
    <w:tmpl w:val="8774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531F7"/>
    <w:multiLevelType w:val="hybridMultilevel"/>
    <w:tmpl w:val="895290B4"/>
    <w:lvl w:ilvl="0" w:tplc="9514AA9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0303531"/>
    <w:multiLevelType w:val="multilevel"/>
    <w:tmpl w:val="C4045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BA6946"/>
    <w:multiLevelType w:val="multilevel"/>
    <w:tmpl w:val="FF4C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DC7508"/>
    <w:multiLevelType w:val="multilevel"/>
    <w:tmpl w:val="25AC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61"/>
    <w:rsid w:val="00021A49"/>
    <w:rsid w:val="000A2C36"/>
    <w:rsid w:val="00225B61"/>
    <w:rsid w:val="004C3341"/>
    <w:rsid w:val="005504BA"/>
    <w:rsid w:val="007227DE"/>
    <w:rsid w:val="00991BD7"/>
    <w:rsid w:val="00A53743"/>
    <w:rsid w:val="00A84C64"/>
    <w:rsid w:val="00B0794D"/>
    <w:rsid w:val="00F57454"/>
    <w:rsid w:val="00F86A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8CB0E-C317-4012-8D57-619BD536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C3341"/>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B61"/>
    <w:pPr>
      <w:ind w:left="720"/>
      <w:contextualSpacing/>
    </w:pPr>
  </w:style>
  <w:style w:type="character" w:styleId="Hyperlink">
    <w:name w:val="Hyperlink"/>
    <w:basedOn w:val="DefaultParagraphFont"/>
    <w:uiPriority w:val="99"/>
    <w:unhideWhenUsed/>
    <w:rsid w:val="005504BA"/>
    <w:rPr>
      <w:color w:val="0563C1" w:themeColor="hyperlink"/>
      <w:u w:val="single"/>
    </w:rPr>
  </w:style>
  <w:style w:type="paragraph" w:styleId="NormalWeb">
    <w:name w:val="Normal (Web)"/>
    <w:basedOn w:val="Normal"/>
    <w:uiPriority w:val="99"/>
    <w:semiHidden/>
    <w:unhideWhenUsed/>
    <w:rsid w:val="00F5745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eading2Char">
    <w:name w:val="Heading 2 Char"/>
    <w:basedOn w:val="DefaultParagraphFont"/>
    <w:link w:val="Heading2"/>
    <w:uiPriority w:val="9"/>
    <w:rsid w:val="004C3341"/>
    <w:rPr>
      <w:rFonts w:ascii="Times New Roman" w:eastAsia="Times New Roman" w:hAnsi="Times New Roman" w:cs="Times New Roman"/>
      <w:b/>
      <w:bCs/>
      <w:sz w:val="36"/>
      <w:szCs w:val="36"/>
      <w:lang w:eastAsia="fi-FI"/>
    </w:rPr>
  </w:style>
  <w:style w:type="paragraph" w:styleId="Caption">
    <w:name w:val="caption"/>
    <w:basedOn w:val="Normal"/>
    <w:next w:val="Normal"/>
    <w:uiPriority w:val="35"/>
    <w:unhideWhenUsed/>
    <w:qFormat/>
    <w:rsid w:val="00F86AD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2722">
      <w:bodyDiv w:val="1"/>
      <w:marLeft w:val="0"/>
      <w:marRight w:val="0"/>
      <w:marTop w:val="0"/>
      <w:marBottom w:val="0"/>
      <w:divBdr>
        <w:top w:val="none" w:sz="0" w:space="0" w:color="auto"/>
        <w:left w:val="none" w:sz="0" w:space="0" w:color="auto"/>
        <w:bottom w:val="none" w:sz="0" w:space="0" w:color="auto"/>
        <w:right w:val="none" w:sz="0" w:space="0" w:color="auto"/>
      </w:divBdr>
    </w:div>
    <w:div w:id="1823161669">
      <w:bodyDiv w:val="1"/>
      <w:marLeft w:val="0"/>
      <w:marRight w:val="0"/>
      <w:marTop w:val="0"/>
      <w:marBottom w:val="0"/>
      <w:divBdr>
        <w:top w:val="none" w:sz="0" w:space="0" w:color="auto"/>
        <w:left w:val="none" w:sz="0" w:space="0" w:color="auto"/>
        <w:bottom w:val="none" w:sz="0" w:space="0" w:color="auto"/>
        <w:right w:val="none" w:sz="0" w:space="0" w:color="auto"/>
      </w:divBdr>
    </w:div>
    <w:div w:id="18858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Kivioja, Noora M</dc:creator>
  <cp:keywords/>
  <dc:description/>
  <cp:lastModifiedBy>Kivioja, Noora M</cp:lastModifiedBy>
  <cp:revision>2</cp:revision>
  <dcterms:created xsi:type="dcterms:W3CDTF">2014-12-05T12:08:00Z</dcterms:created>
  <dcterms:modified xsi:type="dcterms:W3CDTF">2014-12-05T12:08:00Z</dcterms:modified>
</cp:coreProperties>
</file>